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2534927" w:rsidR="0030413B" w:rsidRPr="00287820" w:rsidRDefault="00287820" w:rsidP="00C3434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87820">
        <w:rPr>
          <w:rFonts w:ascii="Arial" w:hAnsi="Arial" w:cs="Arial"/>
          <w:b/>
          <w:color w:val="010000"/>
          <w:sz w:val="20"/>
        </w:rPr>
        <w:t xml:space="preserve">EVS: Notice on receiving the report on authorization for Nguyen Trai Branch </w:t>
      </w:r>
    </w:p>
    <w:p w14:paraId="00000002" w14:textId="77777777" w:rsidR="0030413B" w:rsidRPr="00287820" w:rsidRDefault="00287820" w:rsidP="00C3434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820">
        <w:rPr>
          <w:rFonts w:ascii="Arial" w:hAnsi="Arial" w:cs="Arial"/>
          <w:color w:val="010000"/>
          <w:sz w:val="20"/>
        </w:rPr>
        <w:t xml:space="preserve">On March 27, 2024, Everest </w:t>
      </w:r>
      <w:bookmarkStart w:id="0" w:name="_GoBack"/>
      <w:bookmarkEnd w:id="0"/>
      <w:r w:rsidRPr="00287820">
        <w:rPr>
          <w:rFonts w:ascii="Arial" w:hAnsi="Arial" w:cs="Arial"/>
          <w:color w:val="010000"/>
          <w:sz w:val="20"/>
        </w:rPr>
        <w:t>Securities Joint Stock Company announced Official Dispatch No. 225/2024/TB-EVS as follows:</w:t>
      </w:r>
    </w:p>
    <w:p w14:paraId="00000003" w14:textId="36D4978A" w:rsidR="0030413B" w:rsidRPr="00287820" w:rsidRDefault="00287820" w:rsidP="00C3434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820">
        <w:rPr>
          <w:rFonts w:ascii="Arial" w:hAnsi="Arial" w:cs="Arial"/>
          <w:color w:val="010000"/>
          <w:sz w:val="20"/>
        </w:rPr>
        <w:t>Content of the information disclosure: Official Dispatch No. 1774/UBCK-QLKD dated March 20, 2024 on notification of receiv</w:t>
      </w:r>
      <w:r w:rsidRPr="00287820">
        <w:rPr>
          <w:rFonts w:ascii="Arial" w:hAnsi="Arial" w:cs="Arial"/>
          <w:bCs/>
          <w:color w:val="010000"/>
          <w:sz w:val="20"/>
        </w:rPr>
        <w:t>ing the report on authorization</w:t>
      </w:r>
      <w:r w:rsidRPr="00287820">
        <w:rPr>
          <w:rFonts w:ascii="Arial" w:hAnsi="Arial" w:cs="Arial"/>
          <w:color w:val="010000"/>
          <w:sz w:val="20"/>
        </w:rPr>
        <w:t xml:space="preserve"> for Nguyen Trai Branch to carry out securities depository activities of Everest Securities Joint Stock Company.</w:t>
      </w:r>
    </w:p>
    <w:sectPr w:rsidR="0030413B" w:rsidRPr="00287820" w:rsidSect="0028782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3B"/>
    <w:rsid w:val="00287820"/>
    <w:rsid w:val="0030413B"/>
    <w:rsid w:val="00C3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52AFC"/>
  <w15:docId w15:val="{52298765-724E-437C-8948-24573726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ablecaption0">
    <w:name w:val="Table caption"/>
    <w:basedOn w:val="Normal"/>
    <w:link w:val="Tablecaption"/>
    <w:pPr>
      <w:spacing w:line="29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line="262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line="180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1">
    <w:name w:val="Heading #1"/>
    <w:basedOn w:val="Normal"/>
    <w:link w:val="Heading10"/>
    <w:pPr>
      <w:spacing w:line="288" w:lineRule="auto"/>
      <w:ind w:left="1200" w:firstLine="2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62" w:lineRule="auto"/>
      <w:ind w:left="1180" w:firstLine="78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0ofYGwA1cXWrhlbwcVB8dthcyw==">CgMxLjA4AHIhMWFLanllTUJjQ1JjMHFoOFZmMi01anRUYThPbVFCTFJz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cp:lastModifiedBy>Hoang Phuong Thao</cp:lastModifiedBy>
  <cp:revision>3</cp:revision>
  <dcterms:created xsi:type="dcterms:W3CDTF">2024-03-29T03:43:00Z</dcterms:created>
  <dcterms:modified xsi:type="dcterms:W3CDTF">2024-04-01T05:00:00Z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fb9c05f9af78e4e74fd1b5ad078bf5b776ddd5e9dbe3b509a5b7f23a05a907c7</vt:lpwstr>
  </property>
</Properties>
</file>