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2870" w:rsidRPr="00853F50" w:rsidRDefault="00853F50" w:rsidP="008C5FD4">
      <w:pPr>
        <w:pBdr>
          <w:top w:val="nil"/>
          <w:left w:val="nil"/>
          <w:bottom w:val="nil"/>
          <w:right w:val="nil"/>
          <w:between w:val="nil"/>
        </w:pBdr>
        <w:tabs>
          <w:tab w:val="left" w:pos="284"/>
          <w:tab w:val="left" w:pos="3825"/>
        </w:tabs>
        <w:spacing w:after="120" w:line="360" w:lineRule="auto"/>
        <w:jc w:val="both"/>
        <w:rPr>
          <w:rFonts w:ascii="Arial" w:eastAsia="Arial" w:hAnsi="Arial" w:cs="Arial"/>
          <w:b/>
          <w:color w:val="010000"/>
          <w:sz w:val="20"/>
          <w:szCs w:val="20"/>
        </w:rPr>
      </w:pPr>
      <w:r w:rsidRPr="00853F50">
        <w:rPr>
          <w:rFonts w:ascii="Arial" w:hAnsi="Arial" w:cs="Arial"/>
          <w:b/>
          <w:color w:val="010000"/>
          <w:sz w:val="20"/>
        </w:rPr>
        <w:t>HEM: Board Resolution</w:t>
      </w:r>
    </w:p>
    <w:p w14:paraId="00000002" w14:textId="77777777" w:rsidR="00FE2870" w:rsidRPr="00853F50" w:rsidRDefault="00853F50" w:rsidP="008C5FD4">
      <w:pPr>
        <w:pBdr>
          <w:top w:val="nil"/>
          <w:left w:val="nil"/>
          <w:bottom w:val="nil"/>
          <w:right w:val="nil"/>
          <w:between w:val="nil"/>
        </w:pBdr>
        <w:tabs>
          <w:tab w:val="left" w:pos="284"/>
          <w:tab w:val="left" w:pos="3825"/>
        </w:tabs>
        <w:spacing w:after="120" w:line="360" w:lineRule="auto"/>
        <w:jc w:val="both"/>
        <w:rPr>
          <w:rFonts w:ascii="Arial" w:eastAsia="Arial" w:hAnsi="Arial" w:cs="Arial"/>
          <w:color w:val="010000"/>
          <w:sz w:val="20"/>
          <w:szCs w:val="20"/>
        </w:rPr>
      </w:pPr>
      <w:r w:rsidRPr="00853F50">
        <w:rPr>
          <w:rFonts w:ascii="Arial" w:hAnsi="Arial" w:cs="Arial"/>
          <w:color w:val="010000"/>
          <w:sz w:val="20"/>
        </w:rPr>
        <w:t>On April 5, 2024, Hanoi Electro-</w:t>
      </w:r>
      <w:proofErr w:type="gramStart"/>
      <w:r w:rsidRPr="00853F50">
        <w:rPr>
          <w:rFonts w:ascii="Arial" w:hAnsi="Arial" w:cs="Arial"/>
          <w:color w:val="010000"/>
          <w:sz w:val="20"/>
        </w:rPr>
        <w:t>mechanical</w:t>
      </w:r>
      <w:proofErr w:type="gramEnd"/>
      <w:r w:rsidRPr="00853F50">
        <w:rPr>
          <w:rFonts w:ascii="Arial" w:hAnsi="Arial" w:cs="Arial"/>
          <w:color w:val="010000"/>
          <w:sz w:val="20"/>
        </w:rPr>
        <w:t xml:space="preserve"> Manufacturing Joint Stock Company announced Resolution No. 19/2024/NQ-HDQT as follows:</w:t>
      </w:r>
    </w:p>
    <w:p w14:paraId="00000003" w14:textId="7236A1D9"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‎‎Article 1. Approve the increase in </w:t>
      </w:r>
      <w:r w:rsidR="008C5FD4" w:rsidRPr="00853F50">
        <w:rPr>
          <w:rFonts w:ascii="Arial" w:hAnsi="Arial" w:cs="Arial"/>
          <w:color w:val="010000"/>
          <w:sz w:val="20"/>
        </w:rPr>
        <w:t xml:space="preserve">the </w:t>
      </w:r>
      <w:r w:rsidRPr="00853F50">
        <w:rPr>
          <w:rFonts w:ascii="Arial" w:hAnsi="Arial" w:cs="Arial"/>
          <w:color w:val="010000"/>
          <w:sz w:val="20"/>
        </w:rPr>
        <w:t xml:space="preserve">charter capital of </w:t>
      </w:r>
      <w:proofErr w:type="spellStart"/>
      <w:r w:rsidRPr="00853F50">
        <w:rPr>
          <w:rFonts w:ascii="Arial" w:hAnsi="Arial" w:cs="Arial"/>
          <w:color w:val="010000"/>
          <w:sz w:val="20"/>
        </w:rPr>
        <w:t>C</w:t>
      </w:r>
      <w:r w:rsidR="008C5FD4" w:rsidRPr="00853F50">
        <w:rPr>
          <w:rFonts w:ascii="Arial" w:hAnsi="Arial" w:cs="Arial"/>
          <w:color w:val="010000"/>
          <w:sz w:val="20"/>
        </w:rPr>
        <w:t>ô</w:t>
      </w:r>
      <w:r w:rsidRPr="00853F50">
        <w:rPr>
          <w:rFonts w:ascii="Arial" w:hAnsi="Arial" w:cs="Arial"/>
          <w:color w:val="010000"/>
          <w:sz w:val="20"/>
        </w:rPr>
        <w:t>ng</w:t>
      </w:r>
      <w:proofErr w:type="spellEnd"/>
      <w:r w:rsidRPr="00853F50">
        <w:rPr>
          <w:rFonts w:ascii="Arial" w:hAnsi="Arial" w:cs="Arial"/>
          <w:color w:val="010000"/>
          <w:sz w:val="20"/>
        </w:rPr>
        <w:t xml:space="preserve"> ty TNHH </w:t>
      </w:r>
      <w:proofErr w:type="spellStart"/>
      <w:r w:rsidRPr="00853F50">
        <w:rPr>
          <w:rFonts w:ascii="Arial" w:hAnsi="Arial" w:cs="Arial"/>
          <w:color w:val="010000"/>
          <w:sz w:val="20"/>
        </w:rPr>
        <w:t>Chế</w:t>
      </w:r>
      <w:proofErr w:type="spellEnd"/>
      <w:r w:rsidRPr="00853F50">
        <w:rPr>
          <w:rFonts w:ascii="Arial" w:hAnsi="Arial" w:cs="Arial"/>
          <w:color w:val="010000"/>
          <w:sz w:val="20"/>
        </w:rPr>
        <w:t xml:space="preserve"> </w:t>
      </w:r>
      <w:proofErr w:type="spellStart"/>
      <w:r w:rsidRPr="00853F50">
        <w:rPr>
          <w:rFonts w:ascii="Arial" w:hAnsi="Arial" w:cs="Arial"/>
          <w:color w:val="010000"/>
          <w:sz w:val="20"/>
        </w:rPr>
        <w:t>tạo</w:t>
      </w:r>
      <w:proofErr w:type="spellEnd"/>
      <w:r w:rsidRPr="00853F50">
        <w:rPr>
          <w:rFonts w:ascii="Arial" w:hAnsi="Arial" w:cs="Arial"/>
          <w:color w:val="010000"/>
          <w:sz w:val="20"/>
        </w:rPr>
        <w:t xml:space="preserve"> </w:t>
      </w:r>
      <w:proofErr w:type="spellStart"/>
      <w:r w:rsidR="008C5FD4" w:rsidRPr="00853F50">
        <w:rPr>
          <w:rFonts w:ascii="Arial" w:hAnsi="Arial" w:cs="Arial"/>
          <w:color w:val="010000"/>
          <w:sz w:val="20"/>
        </w:rPr>
        <w:t>Đ</w:t>
      </w:r>
      <w:r w:rsidRPr="00853F50">
        <w:rPr>
          <w:rFonts w:ascii="Arial" w:hAnsi="Arial" w:cs="Arial"/>
          <w:color w:val="010000"/>
          <w:sz w:val="20"/>
        </w:rPr>
        <w:t>i</w:t>
      </w:r>
      <w:r w:rsidR="008C5FD4" w:rsidRPr="00853F50">
        <w:rPr>
          <w:rFonts w:ascii="Arial" w:hAnsi="Arial" w:cs="Arial"/>
          <w:color w:val="010000"/>
          <w:sz w:val="20"/>
        </w:rPr>
        <w:t>ệ</w:t>
      </w:r>
      <w:r w:rsidRPr="00853F50">
        <w:rPr>
          <w:rFonts w:ascii="Arial" w:hAnsi="Arial" w:cs="Arial"/>
          <w:color w:val="010000"/>
          <w:sz w:val="20"/>
        </w:rPr>
        <w:t>n</w:t>
      </w:r>
      <w:proofErr w:type="spellEnd"/>
      <w:r w:rsidRPr="00853F50">
        <w:rPr>
          <w:rFonts w:ascii="Arial" w:hAnsi="Arial" w:cs="Arial"/>
          <w:color w:val="010000"/>
          <w:sz w:val="20"/>
        </w:rPr>
        <w:t xml:space="preserve"> </w:t>
      </w:r>
      <w:proofErr w:type="spellStart"/>
      <w:r w:rsidRPr="00853F50">
        <w:rPr>
          <w:rFonts w:ascii="Arial" w:hAnsi="Arial" w:cs="Arial"/>
          <w:color w:val="010000"/>
          <w:sz w:val="20"/>
        </w:rPr>
        <w:t>cơ</w:t>
      </w:r>
      <w:proofErr w:type="spellEnd"/>
      <w:r w:rsidRPr="00853F50">
        <w:rPr>
          <w:rFonts w:ascii="Arial" w:hAnsi="Arial" w:cs="Arial"/>
          <w:color w:val="010000"/>
          <w:sz w:val="20"/>
        </w:rPr>
        <w:t xml:space="preserve"> HEM (tentatively translated as HEM Electromechanical Manufacturing Co., Ltd. (“HEM EMM”) with the following contents:</w:t>
      </w:r>
    </w:p>
    <w:p w14:paraId="00000004"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The increased charter capital: VND 55 billion;</w:t>
      </w:r>
    </w:p>
    <w:p w14:paraId="00000005"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Form of capital increase: The owners of the Company contribute capital</w:t>
      </w:r>
    </w:p>
    <w:p w14:paraId="00000006"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Expected implementation time: April 2024</w:t>
      </w:r>
    </w:p>
    <w:p w14:paraId="00000007"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Purpose of capital increase: Supplement capital to serve production and business activities due to the Company's business model transformation.</w:t>
      </w:r>
    </w:p>
    <w:p w14:paraId="00000008" w14:textId="77777777"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‎‎Article 2. Approve the Amendment to the Charter of HEM EMM related to the change of charter capital as follows:</w:t>
      </w:r>
    </w:p>
    <w:p w14:paraId="00000009" w14:textId="118C95F1"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Amend Article 6 - Charter capital in the company charter in accordance with the content of the changes in business registration and </w:t>
      </w:r>
      <w:r w:rsidR="000E2B82">
        <w:rPr>
          <w:rFonts w:ascii="Arial" w:hAnsi="Arial" w:cs="Arial"/>
          <w:color w:val="010000"/>
          <w:sz w:val="20"/>
        </w:rPr>
        <w:t>under applicable laws</w:t>
      </w:r>
    </w:p>
    <w:p w14:paraId="0000000A" w14:textId="34EC0209"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Article 3. Approve Hanoi Electro-</w:t>
      </w:r>
      <w:proofErr w:type="gramStart"/>
      <w:r w:rsidRPr="00853F50">
        <w:rPr>
          <w:rFonts w:ascii="Arial" w:hAnsi="Arial" w:cs="Arial"/>
          <w:color w:val="010000"/>
          <w:sz w:val="20"/>
        </w:rPr>
        <w:t>mechanical</w:t>
      </w:r>
      <w:proofErr w:type="gramEnd"/>
      <w:r w:rsidRPr="00853F50">
        <w:rPr>
          <w:rFonts w:ascii="Arial" w:hAnsi="Arial" w:cs="Arial"/>
          <w:color w:val="010000"/>
          <w:sz w:val="20"/>
        </w:rPr>
        <w:t xml:space="preserve"> Manufacturing Joint Stock Company (“HEM”) as the Owner of HEM Electromechanical Manufacturing Co., Ltd. contributing additional capital to HEM EMM as follows:</w:t>
      </w:r>
    </w:p>
    <w:p w14:paraId="0000000B"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Contributed capital: VND 40,000,000,000</w:t>
      </w:r>
    </w:p>
    <w:p w14:paraId="0000000C" w14:textId="031F4649"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Additional capital contribution: VND 55,000,000,000. In which, contributed assets include:</w:t>
      </w:r>
    </w:p>
    <w:p w14:paraId="0000000D" w14:textId="77777777" w:rsidR="00FE2870" w:rsidRPr="00853F50" w:rsidRDefault="00853F50" w:rsidP="008C5FD4">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853F50">
        <w:rPr>
          <w:rFonts w:ascii="Arial" w:hAnsi="Arial" w:cs="Arial"/>
          <w:color w:val="010000"/>
          <w:sz w:val="20"/>
        </w:rPr>
        <w:t>Contribute in cash: VND 33,489,602,451</w:t>
      </w:r>
    </w:p>
    <w:p w14:paraId="0000000E" w14:textId="4357FFF3" w:rsidR="00FE2870" w:rsidRPr="00853F50" w:rsidRDefault="00853F50" w:rsidP="008C5FD4">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853F50">
        <w:rPr>
          <w:rFonts w:ascii="Arial" w:hAnsi="Arial" w:cs="Arial"/>
          <w:color w:val="010000"/>
          <w:sz w:val="20"/>
        </w:rPr>
        <w:t>Contribute</w:t>
      </w:r>
      <w:r w:rsidR="008C5FD4" w:rsidRPr="00853F50">
        <w:rPr>
          <w:rFonts w:ascii="Arial" w:hAnsi="Arial" w:cs="Arial"/>
          <w:color w:val="010000"/>
          <w:sz w:val="20"/>
        </w:rPr>
        <w:t xml:space="preserve"> in</w:t>
      </w:r>
      <w:r w:rsidRPr="00853F50">
        <w:rPr>
          <w:rFonts w:ascii="Arial" w:hAnsi="Arial" w:cs="Arial"/>
          <w:color w:val="010000"/>
          <w:sz w:val="20"/>
        </w:rPr>
        <w:t xml:space="preserve"> machinery and equipment: VND 21,510,397,549 according to the detailed list of equipment and valuation value attached.</w:t>
      </w:r>
    </w:p>
    <w:p w14:paraId="0000000F"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Total capital after additional contribution: VND 95,000,000,000, equivalent to 100% of charter capital of HEM Electromechanical Manufacturing Co., Ltd.</w:t>
      </w:r>
    </w:p>
    <w:p w14:paraId="00000010" w14:textId="77777777" w:rsidR="00FE2870" w:rsidRPr="00853F50" w:rsidRDefault="00853F50" w:rsidP="008C5FD4">
      <w:pPr>
        <w:numPr>
          <w:ilvl w:val="0"/>
          <w:numId w:val="2"/>
        </w:numPr>
        <w:pBdr>
          <w:top w:val="nil"/>
          <w:left w:val="nil"/>
          <w:bottom w:val="nil"/>
          <w:right w:val="nil"/>
          <w:between w:val="nil"/>
        </w:pBdr>
        <w:tabs>
          <w:tab w:val="left" w:pos="284"/>
          <w:tab w:val="left" w:pos="901"/>
        </w:tabs>
        <w:spacing w:after="120" w:line="360" w:lineRule="auto"/>
        <w:jc w:val="both"/>
        <w:rPr>
          <w:rFonts w:ascii="Arial" w:eastAsia="Arial" w:hAnsi="Arial" w:cs="Arial"/>
          <w:color w:val="010000"/>
          <w:sz w:val="20"/>
          <w:szCs w:val="20"/>
        </w:rPr>
      </w:pPr>
      <w:r w:rsidRPr="00853F50">
        <w:rPr>
          <w:rFonts w:ascii="Arial" w:hAnsi="Arial" w:cs="Arial"/>
          <w:color w:val="010000"/>
          <w:sz w:val="20"/>
        </w:rPr>
        <w:t>Capital contribution time: April 2024</w:t>
      </w:r>
    </w:p>
    <w:p w14:paraId="00000011" w14:textId="77777777"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Article 4: Approve the appointment of capital representatives to manage the capital contribution of Hanoi Electro-</w:t>
      </w:r>
      <w:proofErr w:type="gramStart"/>
      <w:r w:rsidRPr="00853F50">
        <w:rPr>
          <w:rFonts w:ascii="Arial" w:hAnsi="Arial" w:cs="Arial"/>
          <w:color w:val="010000"/>
          <w:sz w:val="20"/>
        </w:rPr>
        <w:t>mechanical</w:t>
      </w:r>
      <w:proofErr w:type="gramEnd"/>
      <w:r w:rsidRPr="00853F50">
        <w:rPr>
          <w:rFonts w:ascii="Arial" w:hAnsi="Arial" w:cs="Arial"/>
          <w:color w:val="010000"/>
          <w:sz w:val="20"/>
        </w:rPr>
        <w:t xml:space="preserve"> Manufacturing Joint Stock Company at HEM Electromechanical Manufacturing Co., Ltd. from April 1, 2024:</w:t>
      </w:r>
    </w:p>
    <w:p w14:paraId="00000012" w14:textId="77777777" w:rsidR="00FE2870" w:rsidRPr="00853F50" w:rsidRDefault="00853F50" w:rsidP="008C5FD4">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Mr. Nguyen Xuan Quynh (Citizen Identification Card No. 034073006224), capital representation rate: 34% of HEM EMM charter capital</w:t>
      </w:r>
    </w:p>
    <w:p w14:paraId="00000013" w14:textId="77777777" w:rsidR="00FE2870" w:rsidRPr="00853F50" w:rsidRDefault="00853F50" w:rsidP="008C5FD4">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Mr. Pham Tuan Anh (Citizen Identification Card No. 001076013343), capital representation rate: 33% of HEM EMM charter capital</w:t>
      </w:r>
    </w:p>
    <w:p w14:paraId="00000014" w14:textId="77777777" w:rsidR="00FE2870" w:rsidRPr="00853F50" w:rsidRDefault="00853F50" w:rsidP="008C5FD4">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Mr. Bui Dang Khoa (Citizen Identification Card No. 001084008702), capital representation rate: 33% </w:t>
      </w:r>
      <w:r w:rsidRPr="00853F50">
        <w:rPr>
          <w:rFonts w:ascii="Arial" w:hAnsi="Arial" w:cs="Arial"/>
          <w:color w:val="010000"/>
          <w:sz w:val="20"/>
        </w:rPr>
        <w:lastRenderedPageBreak/>
        <w:t>of HEM EMM charter capital</w:t>
      </w:r>
    </w:p>
    <w:p w14:paraId="00000015" w14:textId="26AB0588"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Mr. Nguyen Xuan Quynh is the </w:t>
      </w:r>
      <w:r w:rsidR="008C5FD4" w:rsidRPr="00853F50">
        <w:rPr>
          <w:rFonts w:ascii="Arial" w:hAnsi="Arial" w:cs="Arial"/>
          <w:color w:val="010000"/>
          <w:sz w:val="20"/>
        </w:rPr>
        <w:t>Head of</w:t>
      </w:r>
      <w:r w:rsidRPr="00853F50">
        <w:rPr>
          <w:rFonts w:ascii="Arial" w:hAnsi="Arial" w:cs="Arial"/>
          <w:color w:val="010000"/>
          <w:sz w:val="20"/>
        </w:rPr>
        <w:t xml:space="preserve"> Representative</w:t>
      </w:r>
      <w:r w:rsidR="008C5FD4" w:rsidRPr="00853F50">
        <w:rPr>
          <w:rFonts w:ascii="Arial" w:hAnsi="Arial" w:cs="Arial"/>
          <w:color w:val="010000"/>
          <w:sz w:val="20"/>
        </w:rPr>
        <w:t>s</w:t>
      </w:r>
      <w:r w:rsidRPr="00853F50">
        <w:rPr>
          <w:rFonts w:ascii="Arial" w:hAnsi="Arial" w:cs="Arial"/>
          <w:color w:val="010000"/>
          <w:sz w:val="20"/>
        </w:rPr>
        <w:t xml:space="preserve"> of HEM's capital at HEM EMM</w:t>
      </w:r>
    </w:p>
    <w:p w14:paraId="00000016" w14:textId="77777777"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Article 5: Approve the plan to transfer the entire capital contribution at Ha </w:t>
      </w:r>
      <w:proofErr w:type="spellStart"/>
      <w:r w:rsidRPr="00853F50">
        <w:rPr>
          <w:rFonts w:ascii="Arial" w:hAnsi="Arial" w:cs="Arial"/>
          <w:color w:val="010000"/>
          <w:sz w:val="20"/>
        </w:rPr>
        <w:t>Noi</w:t>
      </w:r>
      <w:proofErr w:type="spellEnd"/>
      <w:r w:rsidRPr="00853F50">
        <w:rPr>
          <w:rFonts w:ascii="Arial" w:hAnsi="Arial" w:cs="Arial"/>
          <w:color w:val="010000"/>
          <w:sz w:val="20"/>
        </w:rPr>
        <w:t xml:space="preserve"> Electrical Mechanical Company Limited ("HECO") owned by the Company and at the same time approve the main content of the transaction/contract with the party related to the transfer of capital at HECO and implementation contents.</w:t>
      </w:r>
    </w:p>
    <w:p w14:paraId="00000017" w14:textId="77777777" w:rsidR="00FE2870" w:rsidRPr="00853F50" w:rsidRDefault="00853F50" w:rsidP="008C5FD4">
      <w:pPr>
        <w:numPr>
          <w:ilvl w:val="0"/>
          <w:numId w:val="3"/>
        </w:numPr>
        <w:pBdr>
          <w:top w:val="nil"/>
          <w:left w:val="nil"/>
          <w:bottom w:val="nil"/>
          <w:right w:val="nil"/>
          <w:between w:val="nil"/>
        </w:pBdr>
        <w:tabs>
          <w:tab w:val="left" w:pos="284"/>
          <w:tab w:val="left" w:pos="950"/>
        </w:tabs>
        <w:spacing w:after="120" w:line="360" w:lineRule="auto"/>
        <w:jc w:val="both"/>
        <w:rPr>
          <w:rFonts w:ascii="Arial" w:eastAsia="Arial" w:hAnsi="Arial" w:cs="Arial"/>
          <w:color w:val="010000"/>
          <w:sz w:val="20"/>
          <w:szCs w:val="20"/>
        </w:rPr>
      </w:pPr>
      <w:r w:rsidRPr="00853F50">
        <w:rPr>
          <w:rFonts w:ascii="Arial" w:hAnsi="Arial" w:cs="Arial"/>
          <w:color w:val="010000"/>
          <w:sz w:val="20"/>
        </w:rPr>
        <w:t>Plan on transfer all capital contributions at HECO</w:t>
      </w:r>
    </w:p>
    <w:p w14:paraId="00000018" w14:textId="284642E1" w:rsidR="00FE2870" w:rsidRPr="00853F50" w:rsidRDefault="00853F50" w:rsidP="008C5FD4">
      <w:pPr>
        <w:numPr>
          <w:ilvl w:val="0"/>
          <w:numId w:val="4"/>
        </w:numPr>
        <w:pBdr>
          <w:top w:val="nil"/>
          <w:left w:val="nil"/>
          <w:bottom w:val="nil"/>
          <w:right w:val="nil"/>
          <w:between w:val="nil"/>
        </w:pBdr>
        <w:tabs>
          <w:tab w:val="left" w:pos="284"/>
          <w:tab w:val="left" w:pos="982"/>
        </w:tabs>
        <w:spacing w:after="120" w:line="360" w:lineRule="auto"/>
        <w:jc w:val="both"/>
        <w:rPr>
          <w:rFonts w:ascii="Arial" w:eastAsia="Arial" w:hAnsi="Arial" w:cs="Arial"/>
          <w:color w:val="010000"/>
          <w:sz w:val="20"/>
          <w:szCs w:val="20"/>
        </w:rPr>
      </w:pPr>
      <w:r w:rsidRPr="00853F50">
        <w:rPr>
          <w:rFonts w:ascii="Arial" w:hAnsi="Arial" w:cs="Arial"/>
          <w:color w:val="010000"/>
          <w:sz w:val="20"/>
        </w:rPr>
        <w:t>Transfer object: HEM's entire capital contribution at HECO (Business Code: 0304776475, registered address at Lot J12 (</w:t>
      </w:r>
      <w:proofErr w:type="spellStart"/>
      <w:proofErr w:type="gramStart"/>
      <w:r w:rsidRPr="00853F50">
        <w:rPr>
          <w:rFonts w:ascii="Arial" w:hAnsi="Arial" w:cs="Arial"/>
          <w:color w:val="010000"/>
          <w:sz w:val="20"/>
        </w:rPr>
        <w:t>a,b</w:t>
      </w:r>
      <w:proofErr w:type="gramEnd"/>
      <w:r w:rsidRPr="00853F50">
        <w:rPr>
          <w:rFonts w:ascii="Arial" w:hAnsi="Arial" w:cs="Arial"/>
          <w:color w:val="010000"/>
          <w:sz w:val="20"/>
        </w:rPr>
        <w:t>,c</w:t>
      </w:r>
      <w:proofErr w:type="spellEnd"/>
      <w:r w:rsidRPr="00853F50">
        <w:rPr>
          <w:rFonts w:ascii="Arial" w:hAnsi="Arial" w:cs="Arial"/>
          <w:color w:val="010000"/>
          <w:sz w:val="20"/>
        </w:rPr>
        <w:t xml:space="preserve">) </w:t>
      </w:r>
      <w:r w:rsidR="000E2B82">
        <w:rPr>
          <w:rFonts w:ascii="Arial" w:hAnsi="Arial" w:cs="Arial"/>
          <w:color w:val="010000"/>
          <w:sz w:val="20"/>
        </w:rPr>
        <w:t>Road</w:t>
      </w:r>
      <w:r w:rsidRPr="00853F50">
        <w:rPr>
          <w:rFonts w:ascii="Arial" w:hAnsi="Arial" w:cs="Arial"/>
          <w:color w:val="010000"/>
          <w:sz w:val="20"/>
        </w:rPr>
        <w:t xml:space="preserve"> 10, Le Minh Xuan Industrial Park, Le Minh Xuan Commune, </w:t>
      </w:r>
      <w:proofErr w:type="spellStart"/>
      <w:r w:rsidRPr="00853F50">
        <w:rPr>
          <w:rFonts w:ascii="Arial" w:hAnsi="Arial" w:cs="Arial"/>
          <w:color w:val="010000"/>
          <w:sz w:val="20"/>
        </w:rPr>
        <w:t>Binh</w:t>
      </w:r>
      <w:proofErr w:type="spellEnd"/>
      <w:r w:rsidRPr="00853F50">
        <w:rPr>
          <w:rFonts w:ascii="Arial" w:hAnsi="Arial" w:cs="Arial"/>
          <w:color w:val="010000"/>
          <w:sz w:val="20"/>
        </w:rPr>
        <w:t xml:space="preserve"> </w:t>
      </w:r>
      <w:proofErr w:type="spellStart"/>
      <w:r w:rsidRPr="00853F50">
        <w:rPr>
          <w:rFonts w:ascii="Arial" w:hAnsi="Arial" w:cs="Arial"/>
          <w:color w:val="010000"/>
          <w:sz w:val="20"/>
        </w:rPr>
        <w:t>Chanh</w:t>
      </w:r>
      <w:proofErr w:type="spellEnd"/>
      <w:r w:rsidRPr="00853F50">
        <w:rPr>
          <w:rFonts w:ascii="Arial" w:hAnsi="Arial" w:cs="Arial"/>
          <w:color w:val="010000"/>
          <w:sz w:val="20"/>
        </w:rPr>
        <w:t xml:space="preserve"> District, Ho Chi Minh City, Vietnam)</w:t>
      </w:r>
    </w:p>
    <w:p w14:paraId="00000019" w14:textId="77777777" w:rsidR="00FE2870" w:rsidRPr="00853F50" w:rsidRDefault="00853F50" w:rsidP="008C5FD4">
      <w:pPr>
        <w:numPr>
          <w:ilvl w:val="0"/>
          <w:numId w:val="4"/>
        </w:numPr>
        <w:pBdr>
          <w:top w:val="nil"/>
          <w:left w:val="nil"/>
          <w:bottom w:val="nil"/>
          <w:right w:val="nil"/>
          <w:between w:val="nil"/>
        </w:pBdr>
        <w:tabs>
          <w:tab w:val="left" w:pos="284"/>
          <w:tab w:val="left" w:pos="978"/>
        </w:tabs>
        <w:spacing w:after="120" w:line="360" w:lineRule="auto"/>
        <w:jc w:val="both"/>
        <w:rPr>
          <w:rFonts w:ascii="Arial" w:eastAsia="Arial" w:hAnsi="Arial" w:cs="Arial"/>
          <w:color w:val="010000"/>
          <w:sz w:val="20"/>
          <w:szCs w:val="20"/>
        </w:rPr>
      </w:pPr>
      <w:r w:rsidRPr="00853F50">
        <w:rPr>
          <w:rFonts w:ascii="Arial" w:hAnsi="Arial" w:cs="Arial"/>
          <w:color w:val="010000"/>
          <w:sz w:val="20"/>
        </w:rPr>
        <w:t>Transfer price: (according to the valuation minutes of the independent appraiser)</w:t>
      </w:r>
    </w:p>
    <w:p w14:paraId="0000001A" w14:textId="77777777" w:rsidR="00FE2870" w:rsidRPr="00853F50" w:rsidRDefault="00853F50" w:rsidP="008C5FD4">
      <w:pPr>
        <w:keepNext/>
        <w:numPr>
          <w:ilvl w:val="0"/>
          <w:numId w:val="4"/>
        </w:numPr>
        <w:pBdr>
          <w:top w:val="nil"/>
          <w:left w:val="nil"/>
          <w:bottom w:val="nil"/>
          <w:right w:val="nil"/>
          <w:between w:val="nil"/>
        </w:pBdr>
        <w:tabs>
          <w:tab w:val="left" w:pos="284"/>
          <w:tab w:val="left" w:pos="982"/>
          <w:tab w:val="left" w:pos="3704"/>
        </w:tabs>
        <w:spacing w:after="120" w:line="360" w:lineRule="auto"/>
        <w:jc w:val="both"/>
        <w:rPr>
          <w:rFonts w:ascii="Arial" w:eastAsia="Arial" w:hAnsi="Arial" w:cs="Arial"/>
          <w:color w:val="010000"/>
          <w:sz w:val="20"/>
          <w:szCs w:val="20"/>
        </w:rPr>
      </w:pPr>
      <w:r w:rsidRPr="00853F50">
        <w:rPr>
          <w:rFonts w:ascii="Arial" w:hAnsi="Arial" w:cs="Arial"/>
          <w:color w:val="010000"/>
          <w:sz w:val="20"/>
        </w:rPr>
        <w:t>Transferee:</w:t>
      </w:r>
    </w:p>
    <w:p w14:paraId="0000001B" w14:textId="77777777" w:rsidR="00FE2870" w:rsidRPr="00853F50" w:rsidRDefault="00853F50" w:rsidP="008C5FD4">
      <w:pPr>
        <w:numPr>
          <w:ilvl w:val="0"/>
          <w:numId w:val="2"/>
        </w:numPr>
        <w:pBdr>
          <w:top w:val="nil"/>
          <w:left w:val="nil"/>
          <w:bottom w:val="nil"/>
          <w:right w:val="nil"/>
          <w:between w:val="nil"/>
        </w:pBdr>
        <w:tabs>
          <w:tab w:val="left" w:pos="284"/>
          <w:tab w:val="left" w:pos="913"/>
          <w:tab w:val="left" w:pos="3704"/>
          <w:tab w:val="left" w:pos="4411"/>
        </w:tabs>
        <w:spacing w:after="120" w:line="360" w:lineRule="auto"/>
        <w:jc w:val="both"/>
        <w:rPr>
          <w:rFonts w:ascii="Arial" w:eastAsia="Arial" w:hAnsi="Arial" w:cs="Arial"/>
          <w:color w:val="010000"/>
          <w:sz w:val="20"/>
          <w:szCs w:val="20"/>
        </w:rPr>
      </w:pPr>
      <w:r w:rsidRPr="00853F50">
        <w:rPr>
          <w:rFonts w:ascii="Arial" w:hAnsi="Arial" w:cs="Arial"/>
          <w:color w:val="010000"/>
          <w:sz w:val="20"/>
        </w:rPr>
        <w:t>Name of company: HEM Electromechanical Manufacturing Co., Ltd.</w:t>
      </w:r>
    </w:p>
    <w:p w14:paraId="0000001C" w14:textId="3C7E3AB2" w:rsidR="00FE2870" w:rsidRPr="00853F50" w:rsidRDefault="00853F50" w:rsidP="008C5FD4">
      <w:pPr>
        <w:numPr>
          <w:ilvl w:val="0"/>
          <w:numId w:val="2"/>
        </w:numPr>
        <w:pBdr>
          <w:top w:val="nil"/>
          <w:left w:val="nil"/>
          <w:bottom w:val="nil"/>
          <w:right w:val="nil"/>
          <w:between w:val="nil"/>
        </w:pBdr>
        <w:tabs>
          <w:tab w:val="left" w:pos="284"/>
          <w:tab w:val="left" w:pos="913"/>
          <w:tab w:val="left" w:pos="3704"/>
          <w:tab w:val="left" w:pos="4411"/>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Address: Km 12, </w:t>
      </w:r>
      <w:proofErr w:type="spellStart"/>
      <w:r w:rsidR="008C5FD4" w:rsidRPr="00853F50">
        <w:rPr>
          <w:rFonts w:ascii="Arial" w:hAnsi="Arial" w:cs="Arial"/>
          <w:color w:val="010000"/>
          <w:sz w:val="20"/>
        </w:rPr>
        <w:t>Cau</w:t>
      </w:r>
      <w:proofErr w:type="spellEnd"/>
      <w:r w:rsidR="008C5FD4" w:rsidRPr="00853F50">
        <w:rPr>
          <w:rFonts w:ascii="Arial" w:hAnsi="Arial" w:cs="Arial"/>
          <w:color w:val="010000"/>
          <w:sz w:val="20"/>
        </w:rPr>
        <w:t xml:space="preserve"> </w:t>
      </w:r>
      <w:proofErr w:type="spellStart"/>
      <w:r w:rsidRPr="00853F50">
        <w:rPr>
          <w:rFonts w:ascii="Arial" w:hAnsi="Arial" w:cs="Arial"/>
          <w:color w:val="010000"/>
          <w:sz w:val="20"/>
        </w:rPr>
        <w:t>Dien</w:t>
      </w:r>
      <w:proofErr w:type="spellEnd"/>
      <w:r w:rsidRPr="00853F50">
        <w:rPr>
          <w:rFonts w:ascii="Arial" w:hAnsi="Arial" w:cs="Arial"/>
          <w:color w:val="010000"/>
          <w:sz w:val="20"/>
        </w:rPr>
        <w:t xml:space="preserve"> </w:t>
      </w:r>
      <w:r w:rsidR="000E2B82">
        <w:rPr>
          <w:rFonts w:ascii="Arial" w:hAnsi="Arial" w:cs="Arial"/>
          <w:color w:val="010000"/>
          <w:sz w:val="20"/>
        </w:rPr>
        <w:t>Street,</w:t>
      </w:r>
      <w:r w:rsidRPr="00853F50">
        <w:rPr>
          <w:rFonts w:ascii="Arial" w:hAnsi="Arial" w:cs="Arial"/>
          <w:color w:val="010000"/>
          <w:sz w:val="20"/>
        </w:rPr>
        <w:t xml:space="preserve"> </w:t>
      </w:r>
      <w:proofErr w:type="spellStart"/>
      <w:r w:rsidRPr="00853F50">
        <w:rPr>
          <w:rFonts w:ascii="Arial" w:hAnsi="Arial" w:cs="Arial"/>
          <w:color w:val="010000"/>
          <w:sz w:val="20"/>
        </w:rPr>
        <w:t>Phuc</w:t>
      </w:r>
      <w:proofErr w:type="spellEnd"/>
      <w:r w:rsidRPr="00853F50">
        <w:rPr>
          <w:rFonts w:ascii="Arial" w:hAnsi="Arial" w:cs="Arial"/>
          <w:color w:val="010000"/>
          <w:sz w:val="20"/>
        </w:rPr>
        <w:t xml:space="preserve"> </w:t>
      </w:r>
      <w:proofErr w:type="spellStart"/>
      <w:r w:rsidRPr="00853F50">
        <w:rPr>
          <w:rFonts w:ascii="Arial" w:hAnsi="Arial" w:cs="Arial"/>
          <w:color w:val="010000"/>
          <w:sz w:val="20"/>
        </w:rPr>
        <w:t>Dien</w:t>
      </w:r>
      <w:proofErr w:type="spellEnd"/>
      <w:r w:rsidRPr="00853F50">
        <w:rPr>
          <w:rFonts w:ascii="Arial" w:hAnsi="Arial" w:cs="Arial"/>
          <w:color w:val="010000"/>
          <w:sz w:val="20"/>
        </w:rPr>
        <w:t xml:space="preserve"> Ward, Bac </w:t>
      </w:r>
      <w:proofErr w:type="spellStart"/>
      <w:r w:rsidRPr="00853F50">
        <w:rPr>
          <w:rFonts w:ascii="Arial" w:hAnsi="Arial" w:cs="Arial"/>
          <w:color w:val="010000"/>
          <w:sz w:val="20"/>
        </w:rPr>
        <w:t>Tu</w:t>
      </w:r>
      <w:proofErr w:type="spellEnd"/>
      <w:r w:rsidRPr="00853F50">
        <w:rPr>
          <w:rFonts w:ascii="Arial" w:hAnsi="Arial" w:cs="Arial"/>
          <w:color w:val="010000"/>
          <w:sz w:val="20"/>
        </w:rPr>
        <w:t xml:space="preserve"> </w:t>
      </w:r>
      <w:proofErr w:type="spellStart"/>
      <w:r w:rsidRPr="00853F50">
        <w:rPr>
          <w:rFonts w:ascii="Arial" w:hAnsi="Arial" w:cs="Arial"/>
          <w:color w:val="010000"/>
          <w:sz w:val="20"/>
        </w:rPr>
        <w:t>Liem</w:t>
      </w:r>
      <w:proofErr w:type="spellEnd"/>
      <w:r w:rsidRPr="00853F50">
        <w:rPr>
          <w:rFonts w:ascii="Arial" w:hAnsi="Arial" w:cs="Arial"/>
          <w:color w:val="010000"/>
          <w:sz w:val="20"/>
        </w:rPr>
        <w:t xml:space="preserve"> District, Hanoi City, Vietnam.</w:t>
      </w:r>
    </w:p>
    <w:p w14:paraId="0000001E" w14:textId="77777777" w:rsidR="00FE2870" w:rsidRPr="00853F50" w:rsidRDefault="00853F50" w:rsidP="008C5FD4">
      <w:pPr>
        <w:numPr>
          <w:ilvl w:val="0"/>
          <w:numId w:val="2"/>
        </w:numPr>
        <w:pBdr>
          <w:top w:val="nil"/>
          <w:left w:val="nil"/>
          <w:bottom w:val="nil"/>
          <w:right w:val="nil"/>
          <w:between w:val="nil"/>
        </w:pBdr>
        <w:tabs>
          <w:tab w:val="left" w:pos="284"/>
          <w:tab w:val="left" w:pos="913"/>
          <w:tab w:val="left" w:pos="3704"/>
          <w:tab w:val="left" w:pos="4411"/>
        </w:tabs>
        <w:spacing w:after="120" w:line="360" w:lineRule="auto"/>
        <w:jc w:val="both"/>
        <w:rPr>
          <w:rFonts w:ascii="Arial" w:eastAsia="Arial" w:hAnsi="Arial" w:cs="Arial"/>
          <w:color w:val="010000"/>
          <w:sz w:val="20"/>
          <w:szCs w:val="20"/>
        </w:rPr>
      </w:pPr>
      <w:r w:rsidRPr="00853F50">
        <w:rPr>
          <w:rFonts w:ascii="Arial" w:hAnsi="Arial" w:cs="Arial"/>
          <w:color w:val="010000"/>
          <w:sz w:val="20"/>
        </w:rPr>
        <w:t>Business code: 0109089694</w:t>
      </w:r>
    </w:p>
    <w:p w14:paraId="0000001F" w14:textId="77777777" w:rsidR="00FE2870" w:rsidRPr="00853F50" w:rsidRDefault="00853F50" w:rsidP="008C5FD4">
      <w:pPr>
        <w:numPr>
          <w:ilvl w:val="0"/>
          <w:numId w:val="4"/>
        </w:numPr>
        <w:pBdr>
          <w:top w:val="nil"/>
          <w:left w:val="nil"/>
          <w:bottom w:val="nil"/>
          <w:right w:val="nil"/>
          <w:between w:val="nil"/>
        </w:pBdr>
        <w:tabs>
          <w:tab w:val="left" w:pos="284"/>
          <w:tab w:val="left" w:pos="982"/>
          <w:tab w:val="left" w:pos="3704"/>
          <w:tab w:val="left" w:pos="4411"/>
          <w:tab w:val="right" w:pos="8976"/>
        </w:tabs>
        <w:spacing w:after="120" w:line="360" w:lineRule="auto"/>
        <w:jc w:val="both"/>
        <w:rPr>
          <w:rFonts w:ascii="Arial" w:eastAsia="Arial" w:hAnsi="Arial" w:cs="Arial"/>
          <w:color w:val="010000"/>
          <w:sz w:val="20"/>
          <w:szCs w:val="20"/>
        </w:rPr>
      </w:pPr>
      <w:r w:rsidRPr="00853F50">
        <w:rPr>
          <w:rFonts w:ascii="Arial" w:hAnsi="Arial" w:cs="Arial"/>
          <w:color w:val="010000"/>
          <w:sz w:val="20"/>
        </w:rPr>
        <w:t>Transaction method: Sign a contract to transfer capital contribution, carry out procedures to change owners at HECO.</w:t>
      </w:r>
    </w:p>
    <w:p w14:paraId="00000021" w14:textId="77777777" w:rsidR="00FE2870" w:rsidRPr="00853F50" w:rsidRDefault="00853F50" w:rsidP="008C5FD4">
      <w:pPr>
        <w:keepNext/>
        <w:numPr>
          <w:ilvl w:val="0"/>
          <w:numId w:val="4"/>
        </w:numPr>
        <w:pBdr>
          <w:top w:val="nil"/>
          <w:left w:val="nil"/>
          <w:bottom w:val="nil"/>
          <w:right w:val="nil"/>
          <w:between w:val="nil"/>
        </w:pBdr>
        <w:tabs>
          <w:tab w:val="left" w:pos="284"/>
          <w:tab w:val="left" w:pos="982"/>
        </w:tabs>
        <w:spacing w:after="120" w:line="360" w:lineRule="auto"/>
        <w:jc w:val="both"/>
        <w:rPr>
          <w:rFonts w:ascii="Arial" w:eastAsia="Arial" w:hAnsi="Arial" w:cs="Arial"/>
          <w:color w:val="010000"/>
          <w:sz w:val="20"/>
          <w:szCs w:val="20"/>
        </w:rPr>
      </w:pPr>
      <w:r w:rsidRPr="00853F50">
        <w:rPr>
          <w:rFonts w:ascii="Arial" w:hAnsi="Arial" w:cs="Arial"/>
          <w:color w:val="010000"/>
          <w:sz w:val="20"/>
        </w:rPr>
        <w:t>Implementation time:</w:t>
      </w:r>
    </w:p>
    <w:p w14:paraId="00000022" w14:textId="4876C7E3"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Complete the transfer of ownership of all capital at HECO: Before April 30, 2024, provided that the necessary approvals and permissions have been obtained according to legal regulations and provisions of credit contracts and security contracts to which HEM and HECO are the party to transfer the ownership of all capital contributions at HECO.</w:t>
      </w:r>
    </w:p>
    <w:p w14:paraId="00000023" w14:textId="5A059105" w:rsidR="00FE2870" w:rsidRPr="00853F50" w:rsidRDefault="00853F50" w:rsidP="008C5FD4">
      <w:pPr>
        <w:numPr>
          <w:ilvl w:val="0"/>
          <w:numId w:val="3"/>
        </w:numPr>
        <w:pBdr>
          <w:top w:val="nil"/>
          <w:left w:val="nil"/>
          <w:bottom w:val="nil"/>
          <w:right w:val="nil"/>
          <w:between w:val="nil"/>
        </w:pBdr>
        <w:tabs>
          <w:tab w:val="left" w:pos="284"/>
          <w:tab w:val="left" w:pos="913"/>
        </w:tabs>
        <w:spacing w:after="120" w:line="360" w:lineRule="auto"/>
        <w:jc w:val="both"/>
        <w:rPr>
          <w:rFonts w:ascii="Arial" w:eastAsia="Arial" w:hAnsi="Arial" w:cs="Arial"/>
          <w:color w:val="010000"/>
          <w:sz w:val="20"/>
          <w:szCs w:val="20"/>
        </w:rPr>
      </w:pPr>
      <w:r w:rsidRPr="00853F50">
        <w:rPr>
          <w:rFonts w:ascii="Arial" w:hAnsi="Arial" w:cs="Arial"/>
          <w:color w:val="010000"/>
          <w:sz w:val="20"/>
        </w:rPr>
        <w:t>Accept transactions/</w:t>
      </w:r>
      <w:r w:rsidR="008C5FD4" w:rsidRPr="00853F50">
        <w:rPr>
          <w:rFonts w:ascii="Arial" w:hAnsi="Arial" w:cs="Arial"/>
          <w:color w:val="010000"/>
          <w:sz w:val="20"/>
        </w:rPr>
        <w:t>contracts</w:t>
      </w:r>
      <w:r w:rsidRPr="00853F50">
        <w:rPr>
          <w:rFonts w:ascii="Arial" w:hAnsi="Arial" w:cs="Arial"/>
          <w:color w:val="010000"/>
          <w:sz w:val="20"/>
        </w:rPr>
        <w:t xml:space="preserve"> with </w:t>
      </w:r>
      <w:r w:rsidR="000E2B82">
        <w:rPr>
          <w:rFonts w:ascii="Arial" w:hAnsi="Arial" w:cs="Arial"/>
          <w:color w:val="010000"/>
          <w:sz w:val="20"/>
        </w:rPr>
        <w:t>Related</w:t>
      </w:r>
      <w:r w:rsidRPr="00853F50">
        <w:rPr>
          <w:rFonts w:ascii="Arial" w:hAnsi="Arial" w:cs="Arial"/>
          <w:color w:val="010000"/>
          <w:sz w:val="20"/>
        </w:rPr>
        <w:t xml:space="preserve"> Persons:</w:t>
      </w:r>
    </w:p>
    <w:p w14:paraId="00000024" w14:textId="61253B53"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Pursuant to the provisions of the Company's Charter and Article 167 of the Law on Enterprises, the General Manager respectfully submits to the Board of Directors (and at the same time notifies this document to the Company's Supervisory Board) to approve the signing of the deposit contract and transfer contract of HEM's capital contribution at HECO to HEM EMM (The transferee </w:t>
      </w:r>
      <w:r w:rsidR="000E2B82">
        <w:rPr>
          <w:rFonts w:ascii="Arial" w:hAnsi="Arial" w:cs="Arial"/>
          <w:color w:val="010000"/>
          <w:sz w:val="20"/>
        </w:rPr>
        <w:t>is related</w:t>
      </w:r>
      <w:r w:rsidRPr="00853F50">
        <w:rPr>
          <w:rFonts w:ascii="Arial" w:hAnsi="Arial" w:cs="Arial"/>
          <w:color w:val="010000"/>
          <w:sz w:val="20"/>
        </w:rPr>
        <w:t xml:space="preserve"> person of HEM because HEM is the owner of 100% of the capital of HEM EMM, HEM EMM is a subsidiary of HEM) with the main contents of the transaction as stated in Section I of this Article.</w:t>
      </w:r>
    </w:p>
    <w:p w14:paraId="00000025" w14:textId="77777777" w:rsidR="00FE2870" w:rsidRPr="00853F50" w:rsidRDefault="00853F50" w:rsidP="008C5FD4">
      <w:pPr>
        <w:keepNext/>
        <w:numPr>
          <w:ilvl w:val="0"/>
          <w:numId w:val="3"/>
        </w:numPr>
        <w:pBdr>
          <w:top w:val="nil"/>
          <w:left w:val="nil"/>
          <w:bottom w:val="nil"/>
          <w:right w:val="nil"/>
          <w:between w:val="nil"/>
        </w:pBdr>
        <w:tabs>
          <w:tab w:val="left" w:pos="284"/>
          <w:tab w:val="left" w:pos="786"/>
        </w:tabs>
        <w:spacing w:after="120" w:line="360" w:lineRule="auto"/>
        <w:jc w:val="both"/>
        <w:rPr>
          <w:rFonts w:ascii="Arial" w:eastAsia="Arial" w:hAnsi="Arial" w:cs="Arial"/>
          <w:color w:val="010000"/>
          <w:sz w:val="20"/>
          <w:szCs w:val="20"/>
        </w:rPr>
      </w:pPr>
      <w:r w:rsidRPr="00853F50">
        <w:rPr>
          <w:rFonts w:ascii="Arial" w:hAnsi="Arial" w:cs="Arial"/>
          <w:color w:val="010000"/>
          <w:sz w:val="20"/>
        </w:rPr>
        <w:t>Assign/authorize the General Manager of the Company</w:t>
      </w:r>
    </w:p>
    <w:p w14:paraId="00000026" w14:textId="502BECBE"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53F50">
        <w:rPr>
          <w:rFonts w:ascii="Arial" w:hAnsi="Arial" w:cs="Arial"/>
          <w:color w:val="010000"/>
          <w:sz w:val="20"/>
        </w:rPr>
        <w:t xml:space="preserve">We respectfully submit to the Board of Directors to assign/authorize the </w:t>
      </w:r>
      <w:r w:rsidR="000E2B82">
        <w:rPr>
          <w:rFonts w:ascii="Arial" w:hAnsi="Arial" w:cs="Arial"/>
          <w:color w:val="010000"/>
          <w:sz w:val="20"/>
        </w:rPr>
        <w:t>Managing Director</w:t>
      </w:r>
      <w:r w:rsidRPr="00853F50">
        <w:rPr>
          <w:rFonts w:ascii="Arial" w:hAnsi="Arial" w:cs="Arial"/>
          <w:color w:val="010000"/>
          <w:sz w:val="20"/>
        </w:rPr>
        <w:t xml:space="preserve"> to decide on specific tasks, carry out implementation procedures, complete the transfer of the entire Company's capital contribution at HECO and related tasks in accordance with the contents approved by the Board of Directors, comply with </w:t>
      </w:r>
      <w:r w:rsidR="000E2B82">
        <w:rPr>
          <w:rFonts w:ascii="Arial" w:hAnsi="Arial" w:cs="Arial"/>
          <w:color w:val="010000"/>
          <w:sz w:val="20"/>
        </w:rPr>
        <w:t>applicable laws</w:t>
      </w:r>
      <w:r w:rsidRPr="00853F50">
        <w:rPr>
          <w:rFonts w:ascii="Arial" w:hAnsi="Arial" w:cs="Arial"/>
          <w:color w:val="010000"/>
          <w:sz w:val="20"/>
        </w:rPr>
        <w:t xml:space="preserve"> and the Company's regulations, including but are not limited to the following issues:</w:t>
      </w:r>
    </w:p>
    <w:p w14:paraId="00000027" w14:textId="77777777" w:rsidR="00FE2870" w:rsidRPr="00853F50" w:rsidRDefault="00853F50" w:rsidP="008C5FD4">
      <w:pPr>
        <w:numPr>
          <w:ilvl w:val="0"/>
          <w:numId w:val="2"/>
        </w:numPr>
        <w:pBdr>
          <w:top w:val="nil"/>
          <w:left w:val="nil"/>
          <w:bottom w:val="nil"/>
          <w:right w:val="nil"/>
          <w:between w:val="nil"/>
        </w:pBdr>
        <w:tabs>
          <w:tab w:val="left" w:pos="284"/>
          <w:tab w:val="left" w:pos="716"/>
        </w:tabs>
        <w:spacing w:after="120" w:line="360" w:lineRule="auto"/>
        <w:jc w:val="both"/>
        <w:rPr>
          <w:rFonts w:ascii="Arial" w:eastAsia="Arial" w:hAnsi="Arial" w:cs="Arial"/>
          <w:color w:val="010000"/>
          <w:sz w:val="20"/>
          <w:szCs w:val="20"/>
        </w:rPr>
      </w:pPr>
      <w:r w:rsidRPr="00853F50">
        <w:rPr>
          <w:rFonts w:ascii="Arial" w:hAnsi="Arial" w:cs="Arial"/>
          <w:color w:val="010000"/>
          <w:sz w:val="20"/>
        </w:rPr>
        <w:lastRenderedPageBreak/>
        <w:t>Decide, develop and implement detailed plans and choose the appropriate time to implement and complete procedures and tasks related to the transfer of the Company's entire capital contribution at HECO.</w:t>
      </w:r>
    </w:p>
    <w:p w14:paraId="00000028" w14:textId="77777777" w:rsidR="00FE2870" w:rsidRPr="00853F50" w:rsidRDefault="00853F50" w:rsidP="008C5FD4">
      <w:pPr>
        <w:numPr>
          <w:ilvl w:val="0"/>
          <w:numId w:val="2"/>
        </w:numPr>
        <w:pBdr>
          <w:top w:val="nil"/>
          <w:left w:val="nil"/>
          <w:bottom w:val="nil"/>
          <w:right w:val="nil"/>
          <w:between w:val="nil"/>
        </w:pBdr>
        <w:tabs>
          <w:tab w:val="left" w:pos="284"/>
          <w:tab w:val="left" w:pos="716"/>
        </w:tabs>
        <w:spacing w:after="120" w:line="360" w:lineRule="auto"/>
        <w:jc w:val="both"/>
        <w:rPr>
          <w:rFonts w:ascii="Arial" w:eastAsia="Arial" w:hAnsi="Arial" w:cs="Arial"/>
          <w:color w:val="010000"/>
          <w:sz w:val="20"/>
          <w:szCs w:val="20"/>
        </w:rPr>
      </w:pPr>
      <w:r w:rsidRPr="00853F50">
        <w:rPr>
          <w:rFonts w:ascii="Arial" w:hAnsi="Arial" w:cs="Arial"/>
          <w:color w:val="010000"/>
          <w:sz w:val="20"/>
        </w:rPr>
        <w:t>Negotiate, decide and sign necessary contracts, agreements, minutes, official dispatches, related documents</w:t>
      </w:r>
    </w:p>
    <w:p w14:paraId="00000029" w14:textId="1ADB611A" w:rsidR="00FE2870" w:rsidRPr="00853F50" w:rsidRDefault="008C5FD4" w:rsidP="008C5FD4">
      <w:pPr>
        <w:numPr>
          <w:ilvl w:val="0"/>
          <w:numId w:val="2"/>
        </w:numPr>
        <w:pBdr>
          <w:top w:val="nil"/>
          <w:left w:val="nil"/>
          <w:bottom w:val="nil"/>
          <w:right w:val="nil"/>
          <w:between w:val="nil"/>
        </w:pBdr>
        <w:tabs>
          <w:tab w:val="left" w:pos="284"/>
          <w:tab w:val="left" w:pos="716"/>
        </w:tabs>
        <w:spacing w:after="120" w:line="360" w:lineRule="auto"/>
        <w:jc w:val="both"/>
        <w:rPr>
          <w:rFonts w:ascii="Arial" w:eastAsia="Arial" w:hAnsi="Arial" w:cs="Arial"/>
          <w:color w:val="010000"/>
          <w:sz w:val="20"/>
          <w:szCs w:val="20"/>
        </w:rPr>
      </w:pPr>
      <w:r w:rsidRPr="00853F50">
        <w:rPr>
          <w:rFonts w:ascii="Arial" w:hAnsi="Arial" w:cs="Arial"/>
          <w:color w:val="010000"/>
          <w:sz w:val="20"/>
        </w:rPr>
        <w:t>A</w:t>
      </w:r>
      <w:r w:rsidR="00853F50" w:rsidRPr="00853F50">
        <w:rPr>
          <w:rFonts w:ascii="Arial" w:hAnsi="Arial" w:cs="Arial"/>
          <w:color w:val="010000"/>
          <w:sz w:val="20"/>
        </w:rPr>
        <w:t>uthorize others to decide on issues, carry out procedures and work, and sign necessary contracts, agreements and necessary documents.</w:t>
      </w:r>
    </w:p>
    <w:p w14:paraId="0000002A" w14:textId="77777777" w:rsidR="00FE2870" w:rsidRPr="00853F50" w:rsidRDefault="00853F50" w:rsidP="008C5FD4">
      <w:pPr>
        <w:numPr>
          <w:ilvl w:val="0"/>
          <w:numId w:val="2"/>
        </w:numPr>
        <w:pBdr>
          <w:top w:val="nil"/>
          <w:left w:val="nil"/>
          <w:bottom w:val="nil"/>
          <w:right w:val="nil"/>
          <w:between w:val="nil"/>
        </w:pBdr>
        <w:tabs>
          <w:tab w:val="left" w:pos="284"/>
          <w:tab w:val="left" w:pos="716"/>
        </w:tabs>
        <w:spacing w:after="120" w:line="360" w:lineRule="auto"/>
        <w:jc w:val="both"/>
        <w:rPr>
          <w:rFonts w:ascii="Arial" w:eastAsia="Arial" w:hAnsi="Arial" w:cs="Arial"/>
          <w:color w:val="010000"/>
          <w:sz w:val="20"/>
          <w:szCs w:val="20"/>
        </w:rPr>
      </w:pPr>
      <w:r w:rsidRPr="00853F50">
        <w:rPr>
          <w:rFonts w:ascii="Arial" w:hAnsi="Arial" w:cs="Arial"/>
          <w:color w:val="010000"/>
          <w:sz w:val="20"/>
        </w:rPr>
        <w:t>Decide and carry out related procedures, tasks and other necessary issues that arise.</w:t>
      </w:r>
    </w:p>
    <w:p w14:paraId="0000002B" w14:textId="6EF2FF0D" w:rsidR="00FE2870" w:rsidRPr="00853F50" w:rsidRDefault="00853F50" w:rsidP="008C5FD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853F50">
        <w:rPr>
          <w:rFonts w:ascii="Arial" w:hAnsi="Arial" w:cs="Arial"/>
          <w:color w:val="010000"/>
          <w:sz w:val="20"/>
        </w:rPr>
        <w:t>Article 6: Mem</w:t>
      </w:r>
      <w:r w:rsidR="000E2B82">
        <w:rPr>
          <w:rFonts w:ascii="Arial" w:hAnsi="Arial" w:cs="Arial"/>
          <w:color w:val="010000"/>
          <w:sz w:val="20"/>
        </w:rPr>
        <w:t>bers of the Board of Directors</w:t>
      </w:r>
      <w:bookmarkStart w:id="1" w:name="_GoBack"/>
      <w:bookmarkEnd w:id="1"/>
      <w:r w:rsidR="000E2B82">
        <w:rPr>
          <w:rFonts w:ascii="Arial" w:hAnsi="Arial" w:cs="Arial"/>
          <w:color w:val="010000"/>
          <w:sz w:val="20"/>
        </w:rPr>
        <w:t xml:space="preserve"> and</w:t>
      </w:r>
      <w:r w:rsidR="00607443">
        <w:rPr>
          <w:rFonts w:ascii="Arial" w:hAnsi="Arial" w:cs="Arial"/>
          <w:color w:val="010000"/>
          <w:sz w:val="20"/>
        </w:rPr>
        <w:t xml:space="preserve"> </w:t>
      </w:r>
      <w:r w:rsidRPr="00853F50">
        <w:rPr>
          <w:rFonts w:ascii="Arial" w:hAnsi="Arial" w:cs="Arial"/>
          <w:color w:val="010000"/>
          <w:sz w:val="20"/>
        </w:rPr>
        <w:t xml:space="preserve">Executive Board and relevant departments are responsible for implementing this Resolution and carrying out necessary procedures </w:t>
      </w:r>
      <w:r w:rsidR="000E2B82">
        <w:rPr>
          <w:rFonts w:ascii="Arial" w:hAnsi="Arial" w:cs="Arial"/>
          <w:color w:val="010000"/>
          <w:sz w:val="20"/>
        </w:rPr>
        <w:t>under applicable laws</w:t>
      </w:r>
      <w:r w:rsidRPr="00853F50">
        <w:rPr>
          <w:rFonts w:ascii="Arial" w:hAnsi="Arial" w:cs="Arial"/>
          <w:color w:val="010000"/>
          <w:sz w:val="20"/>
        </w:rPr>
        <w:t xml:space="preserve"> and current internal regulations to carry out the above tasks.</w:t>
      </w:r>
    </w:p>
    <w:sectPr w:rsidR="00FE2870" w:rsidRPr="00853F50" w:rsidSect="008C5F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7F"/>
    <w:multiLevelType w:val="multilevel"/>
    <w:tmpl w:val="F55C62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990594"/>
    <w:multiLevelType w:val="multilevel"/>
    <w:tmpl w:val="4D4AA75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F2212AB"/>
    <w:multiLevelType w:val="multilevel"/>
    <w:tmpl w:val="BF6AC3B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EC04B9"/>
    <w:multiLevelType w:val="multilevel"/>
    <w:tmpl w:val="A43617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70"/>
    <w:rsid w:val="000E2B82"/>
    <w:rsid w:val="00607443"/>
    <w:rsid w:val="00853F50"/>
    <w:rsid w:val="008C5FD4"/>
    <w:rsid w:val="00FE287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AACF"/>
  <w15:docId w15:val="{CB63E81C-3186-42B9-BCC5-B866F93B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7" w:lineRule="auto"/>
      <w:ind w:firstLine="16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389" w:lineRule="auto"/>
      <w:ind w:firstLine="620"/>
      <w:outlineLvl w:val="1"/>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qzlp03cTThFjlHopP6U5bys+Q==">CgMxLjAyCGguZ2pkZ3hzOAByITF4aE8zMERCTXdkZnhWVUU4dng0NVRHazlaTl9aYkhTXw==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2024-04-09T04:16:00Z</dcterms:created>
  <dcterms:modified xsi:type="dcterms:W3CDTF">2024-04-09T04:16:00Z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366f8c1172709bc34c05c39b7fd1ab34894065d242c2701e998804b812bbbfa9</vt:lpwstr>
  </property>
</Properties>
</file>