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305F" w:rsidRPr="00A14B96" w:rsidRDefault="00C432E4" w:rsidP="00041C18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14B96">
        <w:rPr>
          <w:rFonts w:ascii="Arial" w:hAnsi="Arial" w:cs="Arial"/>
          <w:b/>
          <w:color w:val="010000"/>
          <w:sz w:val="20"/>
        </w:rPr>
        <w:t>VMS: Board Resolution</w:t>
      </w:r>
    </w:p>
    <w:p w14:paraId="00000002" w14:textId="19369600" w:rsidR="00A4305F" w:rsidRPr="00A14B96" w:rsidRDefault="00C432E4" w:rsidP="00041C18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B96">
        <w:rPr>
          <w:rFonts w:ascii="Arial" w:hAnsi="Arial" w:cs="Arial"/>
          <w:color w:val="010000"/>
          <w:sz w:val="20"/>
        </w:rPr>
        <w:t>On</w:t>
      </w:r>
      <w:r w:rsidR="00A14B96" w:rsidRPr="00A14B96">
        <w:rPr>
          <w:rFonts w:ascii="Arial" w:hAnsi="Arial" w:cs="Arial"/>
          <w:color w:val="010000"/>
          <w:sz w:val="20"/>
        </w:rPr>
        <w:t xml:space="preserve"> April 05</w:t>
      </w:r>
      <w:r w:rsidRPr="00A14B96">
        <w:rPr>
          <w:rFonts w:ascii="Arial" w:hAnsi="Arial" w:cs="Arial"/>
          <w:color w:val="010000"/>
          <w:sz w:val="20"/>
        </w:rPr>
        <w:t>, 202</w:t>
      </w:r>
      <w:r w:rsidR="00A14B96" w:rsidRPr="00A14B96">
        <w:rPr>
          <w:rFonts w:ascii="Arial" w:hAnsi="Arial" w:cs="Arial"/>
          <w:color w:val="010000"/>
          <w:sz w:val="20"/>
        </w:rPr>
        <w:t>4</w:t>
      </w:r>
      <w:r w:rsidRPr="00A14B96">
        <w:rPr>
          <w:rFonts w:ascii="Arial" w:hAnsi="Arial" w:cs="Arial"/>
          <w:color w:val="010000"/>
          <w:sz w:val="20"/>
        </w:rPr>
        <w:t xml:space="preserve">, Vietnam Maritime Development JSC announced Resolution No. 37/NQ-PTHH on signing contracts between the Company and the related units of Vietnam Maritime Corporation as follows: </w:t>
      </w:r>
    </w:p>
    <w:p w14:paraId="00000003" w14:textId="505CA7B6" w:rsidR="00A4305F" w:rsidRPr="00A14B96" w:rsidRDefault="00C432E4" w:rsidP="00041C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B96">
        <w:rPr>
          <w:rFonts w:ascii="Arial" w:hAnsi="Arial" w:cs="Arial"/>
          <w:color w:val="010000"/>
          <w:sz w:val="20"/>
        </w:rPr>
        <w:t xml:space="preserve">‎‎Article 1. Approve the Company's signing of a fuel supply contract with Saigon Port Joint Stock Company in accordance with the Company's </w:t>
      </w:r>
      <w:r w:rsidR="00A14B96" w:rsidRPr="00A14B96">
        <w:rPr>
          <w:rFonts w:ascii="Arial" w:hAnsi="Arial" w:cs="Arial"/>
          <w:color w:val="010000"/>
          <w:sz w:val="20"/>
        </w:rPr>
        <w:t>Proposal</w:t>
      </w:r>
      <w:r w:rsidRPr="00A14B96">
        <w:rPr>
          <w:rFonts w:ascii="Arial" w:hAnsi="Arial" w:cs="Arial"/>
          <w:color w:val="010000"/>
          <w:sz w:val="20"/>
        </w:rPr>
        <w:t xml:space="preserve"> No. 09/</w:t>
      </w:r>
      <w:proofErr w:type="spellStart"/>
      <w:r w:rsidRPr="00A14B96">
        <w:rPr>
          <w:rFonts w:ascii="Arial" w:hAnsi="Arial" w:cs="Arial"/>
          <w:color w:val="010000"/>
          <w:sz w:val="20"/>
        </w:rPr>
        <w:t>TTr</w:t>
      </w:r>
      <w:proofErr w:type="spellEnd"/>
      <w:r w:rsidRPr="00A14B96">
        <w:rPr>
          <w:rFonts w:ascii="Arial" w:hAnsi="Arial" w:cs="Arial"/>
          <w:color w:val="010000"/>
          <w:sz w:val="20"/>
        </w:rPr>
        <w:t xml:space="preserve">-PT dated </w:t>
      </w:r>
      <w:r w:rsidR="00A14B96" w:rsidRPr="00A14B96">
        <w:rPr>
          <w:rFonts w:ascii="Arial" w:hAnsi="Arial" w:cs="Arial"/>
          <w:color w:val="010000"/>
          <w:sz w:val="20"/>
        </w:rPr>
        <w:t xml:space="preserve">April 03, </w:t>
      </w:r>
      <w:r w:rsidRPr="00A14B96">
        <w:rPr>
          <w:rFonts w:ascii="Arial" w:hAnsi="Arial" w:cs="Arial"/>
          <w:color w:val="010000"/>
          <w:sz w:val="20"/>
        </w:rPr>
        <w:t>2024.</w:t>
      </w:r>
    </w:p>
    <w:p w14:paraId="00000004" w14:textId="06E0427C" w:rsidR="00A4305F" w:rsidRPr="00A14B96" w:rsidRDefault="00C432E4" w:rsidP="00041C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B96">
        <w:rPr>
          <w:rFonts w:ascii="Arial" w:hAnsi="Arial" w:cs="Arial"/>
          <w:color w:val="010000"/>
          <w:sz w:val="20"/>
        </w:rPr>
        <w:t xml:space="preserve">‎‎Article 2. Assign the </w:t>
      </w:r>
      <w:r w:rsidR="00041C18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A14B96">
        <w:rPr>
          <w:rFonts w:ascii="Arial" w:hAnsi="Arial" w:cs="Arial"/>
          <w:color w:val="010000"/>
          <w:sz w:val="20"/>
        </w:rPr>
        <w:t xml:space="preserve"> of the Company to actively negotiate</w:t>
      </w:r>
      <w:r w:rsidR="00A14B96" w:rsidRPr="00A14B96">
        <w:rPr>
          <w:rFonts w:ascii="Arial" w:hAnsi="Arial" w:cs="Arial"/>
          <w:color w:val="010000"/>
          <w:sz w:val="20"/>
        </w:rPr>
        <w:t xml:space="preserve"> </w:t>
      </w:r>
      <w:r w:rsidRPr="00A14B96">
        <w:rPr>
          <w:rFonts w:ascii="Arial" w:hAnsi="Arial" w:cs="Arial"/>
          <w:color w:val="010000"/>
          <w:sz w:val="20"/>
        </w:rPr>
        <w:t xml:space="preserve">and sign contracts with appropriate customers according to </w:t>
      </w:r>
      <w:r w:rsidR="00A14B96" w:rsidRPr="00A14B96">
        <w:rPr>
          <w:rFonts w:ascii="Arial" w:hAnsi="Arial" w:cs="Arial"/>
          <w:color w:val="010000"/>
          <w:sz w:val="20"/>
        </w:rPr>
        <w:t xml:space="preserve">their </w:t>
      </w:r>
      <w:r w:rsidRPr="00A14B96">
        <w:rPr>
          <w:rFonts w:ascii="Arial" w:hAnsi="Arial" w:cs="Arial"/>
          <w:color w:val="010000"/>
          <w:sz w:val="20"/>
        </w:rPr>
        <w:t xml:space="preserve">competence and be responsible for organizing the implementation </w:t>
      </w:r>
      <w:r w:rsidR="00041C18">
        <w:rPr>
          <w:rFonts w:ascii="Arial" w:hAnsi="Arial" w:cs="Arial"/>
          <w:color w:val="010000"/>
          <w:sz w:val="20"/>
        </w:rPr>
        <w:t>under</w:t>
      </w:r>
      <w:r w:rsidRPr="00A14B96">
        <w:rPr>
          <w:rFonts w:ascii="Arial" w:hAnsi="Arial" w:cs="Arial"/>
          <w:color w:val="010000"/>
          <w:sz w:val="20"/>
        </w:rPr>
        <w:t xml:space="preserve"> the Company and </w:t>
      </w:r>
      <w:r w:rsidR="00041C18">
        <w:rPr>
          <w:rFonts w:ascii="Arial" w:hAnsi="Arial" w:cs="Arial"/>
          <w:color w:val="010000"/>
          <w:sz w:val="20"/>
        </w:rPr>
        <w:t>applicable</w:t>
      </w:r>
      <w:r w:rsidRPr="00A14B96">
        <w:rPr>
          <w:rFonts w:ascii="Arial" w:hAnsi="Arial" w:cs="Arial"/>
          <w:color w:val="010000"/>
          <w:sz w:val="20"/>
        </w:rPr>
        <w:t xml:space="preserve"> laws, reporting to the Board of Directors of the Company the results of implementation.</w:t>
      </w:r>
    </w:p>
    <w:p w14:paraId="00000005" w14:textId="64E3640F" w:rsidR="00A4305F" w:rsidRPr="00A14B96" w:rsidRDefault="00C432E4" w:rsidP="00041C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B96">
        <w:rPr>
          <w:rFonts w:ascii="Arial" w:hAnsi="Arial" w:cs="Arial"/>
          <w:color w:val="010000"/>
          <w:sz w:val="20"/>
        </w:rPr>
        <w:t>‎‎Article 3. This</w:t>
      </w:r>
      <w:r w:rsidR="00041C18">
        <w:rPr>
          <w:rFonts w:ascii="Arial" w:hAnsi="Arial" w:cs="Arial"/>
          <w:color w:val="010000"/>
          <w:sz w:val="20"/>
        </w:rPr>
        <w:t xml:space="preserve"> Board</w:t>
      </w:r>
      <w:r w:rsidRPr="00A14B96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6" w14:textId="3E537162" w:rsidR="00A4305F" w:rsidRPr="00A14B96" w:rsidRDefault="00C432E4" w:rsidP="00041C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4B96">
        <w:rPr>
          <w:rFonts w:ascii="Arial" w:hAnsi="Arial" w:cs="Arial"/>
          <w:color w:val="010000"/>
          <w:sz w:val="20"/>
        </w:rPr>
        <w:t xml:space="preserve">Members of the Board of Directors, the Company’s </w:t>
      </w:r>
      <w:r w:rsidR="00041C18">
        <w:rPr>
          <w:rFonts w:ascii="Arial" w:hAnsi="Arial" w:cs="Arial"/>
          <w:color w:val="010000"/>
          <w:sz w:val="20"/>
        </w:rPr>
        <w:t>Managing Director</w:t>
      </w:r>
      <w:r w:rsidRPr="00A14B96">
        <w:rPr>
          <w:rFonts w:ascii="Arial" w:hAnsi="Arial" w:cs="Arial"/>
          <w:color w:val="010000"/>
          <w:sz w:val="20"/>
        </w:rPr>
        <w:t xml:space="preserve"> and related units and individuals are responsible for the implementation of this Resolution.</w:t>
      </w:r>
    </w:p>
    <w:sectPr w:rsidR="00A4305F" w:rsidRPr="00A14B96" w:rsidSect="00C432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5F"/>
    <w:rsid w:val="00041C18"/>
    <w:rsid w:val="00A14B96"/>
    <w:rsid w:val="00A4305F"/>
    <w:rsid w:val="00C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621FB"/>
  <w15:docId w15:val="{402FED90-DBA7-4DD8-92FB-4C80A1D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514A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514A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514A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color w:val="40514A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226" w:lineRule="auto"/>
      <w:ind w:left="2530"/>
    </w:pPr>
    <w:rPr>
      <w:rFonts w:ascii="Times New Roman" w:eastAsia="Times New Roman" w:hAnsi="Times New Roman" w:cs="Times New Roman"/>
      <w:b/>
      <w:bCs/>
      <w:color w:val="40514A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1900"/>
    </w:pPr>
    <w:rPr>
      <w:rFonts w:ascii="Times New Roman" w:eastAsia="Times New Roman" w:hAnsi="Times New Roman" w:cs="Times New Roman"/>
      <w:color w:val="40514A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vqXd9bZllwykEckilh+xC8ddg==">CgMxLjA4AHIhMWtzUWJtX1NmdV9YUV9DZ1YwRWVPcDNmUTUyMWZtWUgt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2024-04-10T04:00:00Z</dcterms:created>
  <dcterms:modified xsi:type="dcterms:W3CDTF">2024-04-10T04:00:00Z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facac32387a3916a4e836aeee8b25f55b20554265067dedb00d6e1dbe4029f5a</vt:lpwstr>
  </property>
</Properties>
</file>