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16ECCFC9" w:rsidR="00E35C95" w:rsidRDefault="00954E09" w:rsidP="00954E0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right="400" w:firstLine="2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hAnsi="Arial"/>
          <w:b/>
          <w:bCs/>
          <w:sz w:val="20"/>
        </w:rPr>
        <w:t>VIC123029:</w:t>
      </w:r>
      <w:r>
        <w:rPr>
          <w:rFonts w:ascii="Arial" w:hAnsi="Arial"/>
          <w:b/>
          <w:sz w:val="20"/>
        </w:rPr>
        <w:t xml:space="preserve"> Change in </w:t>
      </w:r>
      <w:proofErr w:type="spellStart"/>
      <w:r>
        <w:rPr>
          <w:rFonts w:ascii="Arial" w:hAnsi="Arial"/>
          <w:b/>
          <w:sz w:val="20"/>
        </w:rPr>
        <w:t>Vingroup's</w:t>
      </w:r>
      <w:proofErr w:type="spellEnd"/>
      <w:r>
        <w:rPr>
          <w:rFonts w:ascii="Arial" w:hAnsi="Arial"/>
          <w:b/>
          <w:sz w:val="20"/>
        </w:rPr>
        <w:t xml:space="preserve"> shareholding</w:t>
      </w:r>
      <w:r>
        <w:rPr>
          <w:rFonts w:ascii="Arial" w:hAnsi="Arial"/>
          <w:b/>
          <w:sz w:val="20"/>
        </w:rPr>
        <w:t xml:space="preserve"> in </w:t>
      </w:r>
      <w:proofErr w:type="spellStart"/>
      <w:r>
        <w:rPr>
          <w:rFonts w:ascii="Arial" w:hAnsi="Arial"/>
          <w:b/>
          <w:sz w:val="20"/>
        </w:rPr>
        <w:t>Vincom</w:t>
      </w:r>
      <w:proofErr w:type="spellEnd"/>
      <w:r>
        <w:rPr>
          <w:rFonts w:ascii="Arial" w:hAnsi="Arial"/>
          <w:b/>
          <w:sz w:val="20"/>
        </w:rPr>
        <w:t xml:space="preserve"> Retail Joint Stock Company</w:t>
      </w:r>
    </w:p>
    <w:p w14:paraId="00000002" w14:textId="77777777" w:rsidR="00E35C95" w:rsidRDefault="00954E09" w:rsidP="00954E0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right="400" w:firstLine="20"/>
        <w:jc w:val="both"/>
        <w:rPr>
          <w:rFonts w:ascii="Arial" w:eastAsia="Arial" w:hAnsi="Arial" w:cs="Arial"/>
          <w:sz w:val="20"/>
          <w:szCs w:val="20"/>
        </w:rPr>
      </w:pPr>
      <w:bookmarkStart w:id="0" w:name="_heading=h.gjdgxs"/>
      <w:bookmarkEnd w:id="0"/>
      <w:r>
        <w:rPr>
          <w:rFonts w:ascii="Arial" w:hAnsi="Arial"/>
          <w:sz w:val="20"/>
        </w:rPr>
        <w:t xml:space="preserve">On April 05, 2024, </w:t>
      </w:r>
      <w:proofErr w:type="spellStart"/>
      <w:r>
        <w:rPr>
          <w:rFonts w:ascii="Arial" w:hAnsi="Arial"/>
          <w:sz w:val="20"/>
        </w:rPr>
        <w:t>Vingroup</w:t>
      </w:r>
      <w:proofErr w:type="spellEnd"/>
      <w:r>
        <w:rPr>
          <w:rFonts w:ascii="Arial" w:hAnsi="Arial"/>
          <w:sz w:val="20"/>
        </w:rPr>
        <w:t xml:space="preserve"> Company - JSC announced Official Dispatch No. 128/2024/CV-TGD-VINGROUP as follows:</w:t>
      </w:r>
    </w:p>
    <w:p w14:paraId="00000003" w14:textId="416FF8C1" w:rsidR="00E35C95" w:rsidRDefault="00954E09" w:rsidP="00954E0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Following document No. 088/2024/CV-TGD-VINGROUP dated March 18, 2024, </w:t>
      </w:r>
      <w:proofErr w:type="spellStart"/>
      <w:r>
        <w:rPr>
          <w:rFonts w:ascii="Arial" w:hAnsi="Arial"/>
          <w:sz w:val="20"/>
        </w:rPr>
        <w:t>Vingroup</w:t>
      </w:r>
      <w:proofErr w:type="spellEnd"/>
      <w:r>
        <w:rPr>
          <w:rFonts w:ascii="Arial" w:hAnsi="Arial"/>
          <w:sz w:val="20"/>
        </w:rPr>
        <w:t xml:space="preserve"> discloses information about the fact that a subsidiary of </w:t>
      </w:r>
      <w:proofErr w:type="spellStart"/>
      <w:r>
        <w:rPr>
          <w:rFonts w:ascii="Arial" w:hAnsi="Arial"/>
          <w:sz w:val="20"/>
        </w:rPr>
        <w:t>Vingroup</w:t>
      </w:r>
      <w:proofErr w:type="spellEnd"/>
      <w:r>
        <w:rPr>
          <w:rFonts w:ascii="Arial" w:hAnsi="Arial"/>
          <w:sz w:val="20"/>
        </w:rPr>
        <w:t xml:space="preserve"> being a capital contributing member in SDI Trading Development </w:t>
      </w:r>
      <w:proofErr w:type="gramStart"/>
      <w:r>
        <w:rPr>
          <w:rFonts w:ascii="Arial" w:hAnsi="Arial"/>
          <w:sz w:val="20"/>
        </w:rPr>
        <w:t>And</w:t>
      </w:r>
      <w:proofErr w:type="gramEnd"/>
      <w:r>
        <w:rPr>
          <w:rFonts w:ascii="Arial" w:hAnsi="Arial"/>
          <w:sz w:val="20"/>
        </w:rPr>
        <w:t xml:space="preserve"> Investment Joint Stock Company (business co</w:t>
      </w:r>
      <w:r>
        <w:rPr>
          <w:rFonts w:ascii="Arial" w:hAnsi="Arial"/>
          <w:sz w:val="20"/>
        </w:rPr>
        <w:t xml:space="preserve">de No. 0110254166) ("SDI Company") has completed the transfer of 55% of the charter capital in SDI Company. </w:t>
      </w:r>
      <w:r>
        <w:rPr>
          <w:rFonts w:ascii="Arial" w:hAnsi="Arial"/>
          <w:sz w:val="20"/>
        </w:rPr>
        <w:cr/>
      </w:r>
      <w:r>
        <w:rPr>
          <w:rFonts w:ascii="Arial" w:hAnsi="Arial"/>
          <w:sz w:val="20"/>
        </w:rPr>
        <w:br/>
        <w:t xml:space="preserve"> Since SDI owns over 99.9% of the charter capital of </w:t>
      </w:r>
      <w:proofErr w:type="spellStart"/>
      <w:r>
        <w:rPr>
          <w:rFonts w:ascii="Arial" w:hAnsi="Arial"/>
          <w:sz w:val="20"/>
        </w:rPr>
        <w:t>Sado</w:t>
      </w:r>
      <w:proofErr w:type="spellEnd"/>
      <w:r>
        <w:rPr>
          <w:rFonts w:ascii="Arial" w:hAnsi="Arial"/>
          <w:sz w:val="20"/>
        </w:rPr>
        <w:t xml:space="preserve"> Trading Commercial Joint Stock Company ("</w:t>
      </w:r>
      <w:proofErr w:type="spellStart"/>
      <w:r>
        <w:rPr>
          <w:rFonts w:ascii="Arial" w:hAnsi="Arial"/>
          <w:sz w:val="20"/>
        </w:rPr>
        <w:t>Sado</w:t>
      </w:r>
      <w:proofErr w:type="spellEnd"/>
      <w:r>
        <w:rPr>
          <w:rFonts w:ascii="Arial" w:hAnsi="Arial"/>
          <w:sz w:val="20"/>
        </w:rPr>
        <w:t xml:space="preserve"> Company"), a principal </w:t>
      </w:r>
      <w:bookmarkStart w:id="1" w:name="_GoBack"/>
      <w:bookmarkEnd w:id="1"/>
      <w:r>
        <w:rPr>
          <w:rFonts w:ascii="Arial" w:hAnsi="Arial"/>
          <w:sz w:val="20"/>
        </w:rPr>
        <w:t xml:space="preserve">shareholder of </w:t>
      </w:r>
      <w:proofErr w:type="spellStart"/>
      <w:r>
        <w:rPr>
          <w:rFonts w:ascii="Arial" w:hAnsi="Arial"/>
          <w:sz w:val="20"/>
        </w:rPr>
        <w:t>Vinco</w:t>
      </w:r>
      <w:r>
        <w:rPr>
          <w:rFonts w:ascii="Arial" w:hAnsi="Arial"/>
          <w:sz w:val="20"/>
        </w:rPr>
        <w:t>m</w:t>
      </w:r>
      <w:proofErr w:type="spellEnd"/>
      <w:r>
        <w:rPr>
          <w:rFonts w:ascii="Arial" w:hAnsi="Arial"/>
          <w:sz w:val="20"/>
        </w:rPr>
        <w:t xml:space="preserve"> Retail Joint Stock Company, </w:t>
      </w:r>
      <w:proofErr w:type="spellStart"/>
      <w:r>
        <w:rPr>
          <w:rFonts w:ascii="Arial" w:hAnsi="Arial"/>
          <w:sz w:val="20"/>
        </w:rPr>
        <w:t>Sado</w:t>
      </w:r>
      <w:proofErr w:type="spellEnd"/>
      <w:r>
        <w:rPr>
          <w:rFonts w:ascii="Arial" w:hAnsi="Arial"/>
          <w:sz w:val="20"/>
        </w:rPr>
        <w:t xml:space="preserve"> Company and </w:t>
      </w:r>
      <w:proofErr w:type="spellStart"/>
      <w:r>
        <w:rPr>
          <w:rFonts w:ascii="Arial" w:hAnsi="Arial"/>
          <w:sz w:val="20"/>
        </w:rPr>
        <w:t>Vincom</w:t>
      </w:r>
      <w:proofErr w:type="spellEnd"/>
      <w:r>
        <w:rPr>
          <w:rFonts w:ascii="Arial" w:hAnsi="Arial"/>
          <w:sz w:val="20"/>
        </w:rPr>
        <w:t xml:space="preserve"> Retail Joint Stock Company are no longer subsidiaries of </w:t>
      </w:r>
      <w:proofErr w:type="spellStart"/>
      <w:r>
        <w:rPr>
          <w:rFonts w:ascii="Arial" w:hAnsi="Arial"/>
          <w:sz w:val="20"/>
        </w:rPr>
        <w:t>Vingroup</w:t>
      </w:r>
      <w:proofErr w:type="spellEnd"/>
      <w:r>
        <w:rPr>
          <w:rFonts w:ascii="Arial" w:hAnsi="Arial"/>
          <w:sz w:val="20"/>
        </w:rPr>
        <w:t xml:space="preserve">. </w:t>
      </w:r>
      <w:proofErr w:type="spellStart"/>
      <w:r>
        <w:rPr>
          <w:rFonts w:ascii="Arial" w:hAnsi="Arial"/>
          <w:sz w:val="20"/>
        </w:rPr>
        <w:t>Vingroup's</w:t>
      </w:r>
      <w:proofErr w:type="spellEnd"/>
      <w:r>
        <w:rPr>
          <w:rFonts w:ascii="Arial" w:hAnsi="Arial"/>
          <w:sz w:val="20"/>
        </w:rPr>
        <w:t xml:space="preserve"> direct shareholding </w:t>
      </w:r>
      <w:r>
        <w:rPr>
          <w:rFonts w:ascii="Arial" w:hAnsi="Arial"/>
          <w:sz w:val="20"/>
        </w:rPr>
        <w:t xml:space="preserve">in </w:t>
      </w:r>
      <w:proofErr w:type="spellStart"/>
      <w:r>
        <w:rPr>
          <w:rFonts w:ascii="Arial" w:hAnsi="Arial"/>
          <w:sz w:val="20"/>
        </w:rPr>
        <w:t>Vincom</w:t>
      </w:r>
      <w:proofErr w:type="spellEnd"/>
      <w:r>
        <w:rPr>
          <w:rFonts w:ascii="Arial" w:hAnsi="Arial"/>
          <w:sz w:val="20"/>
        </w:rPr>
        <w:t xml:space="preserve"> Retail Company is 18.4%.</w:t>
      </w:r>
    </w:p>
    <w:sectPr w:rsidR="00E35C95">
      <w:pgSz w:w="12240" w:h="15840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C95"/>
    <w:rsid w:val="00954E09"/>
    <w:rsid w:val="00E3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B2A03"/>
  <w15:docId w15:val="{3792A324-145C-40CD-94F9-7DD23398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9"/>
      <w:szCs w:val="9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pPr>
      <w:spacing w:line="283" w:lineRule="auto"/>
    </w:pPr>
    <w:rPr>
      <w:rFonts w:ascii="Arial" w:eastAsia="Arial" w:hAnsi="Arial" w:cs="Arial"/>
      <w:sz w:val="17"/>
      <w:szCs w:val="17"/>
    </w:rPr>
  </w:style>
  <w:style w:type="paragraph" w:customStyle="1" w:styleId="Bodytext20">
    <w:name w:val="Body text (2)"/>
    <w:basedOn w:val="Normal"/>
    <w:link w:val="Bodytext2"/>
    <w:pPr>
      <w:spacing w:line="310" w:lineRule="auto"/>
    </w:pPr>
    <w:rPr>
      <w:rFonts w:ascii="Arial" w:eastAsia="Arial" w:hAnsi="Arial" w:cs="Arial"/>
      <w:b/>
      <w:bCs/>
      <w:sz w:val="9"/>
      <w:szCs w:val="9"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  <w:b/>
      <w:bCs/>
      <w:sz w:val="28"/>
      <w:szCs w:val="28"/>
    </w:rPr>
  </w:style>
  <w:style w:type="paragraph" w:styleId="BodyText">
    <w:name w:val="Body Text"/>
    <w:basedOn w:val="Normal"/>
    <w:link w:val="BodyTextChar"/>
    <w:qFormat/>
    <w:pPr>
      <w:spacing w:after="40"/>
      <w:ind w:firstLine="20"/>
    </w:pPr>
    <w:rPr>
      <w:rFonts w:ascii="Times New Roman" w:eastAsia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027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734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027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734"/>
    <w:rPr>
      <w:color w:val="00000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XrJnrSRCZ06Chnc1qE7QFYfiPg==">CgMxLjAyCGguZ2pkZ3hzOAByITFCZFVZelduZThycWxrWnYxM21HbGNwbFRkOVRZTFFqZg==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TEMAOS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2024-04-11T03:54:00Z</dcterms:created>
  <dcterms:modified xsi:type="dcterms:W3CDTF">2024-04-11T03:54:00Z</dcterms:modified>
</cp:coreProperties>
</file>