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4E78E8D4" w:rsidR="007F29AF" w:rsidRPr="00B46B1D" w:rsidRDefault="001B77A8" w:rsidP="00F6106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B46B1D">
        <w:rPr>
          <w:rFonts w:ascii="Arial" w:hAnsi="Arial" w:cs="Arial"/>
          <w:b/>
          <w:color w:val="010000"/>
          <w:sz w:val="20"/>
        </w:rPr>
        <w:t>HMS: Ex</w:t>
      </w:r>
      <w:r w:rsidR="00F6106D">
        <w:rPr>
          <w:rFonts w:ascii="Arial" w:hAnsi="Arial" w:cs="Arial"/>
          <w:b/>
          <w:color w:val="010000"/>
          <w:sz w:val="20"/>
        </w:rPr>
        <w:t>planation on Decision No. 313 by</w:t>
      </w:r>
      <w:r w:rsidRPr="00B46B1D">
        <w:rPr>
          <w:rFonts w:ascii="Arial" w:hAnsi="Arial" w:cs="Arial"/>
          <w:b/>
          <w:color w:val="010000"/>
          <w:sz w:val="20"/>
        </w:rPr>
        <w:t xml:space="preserve"> HNX</w:t>
      </w:r>
    </w:p>
    <w:p w14:paraId="00000002" w14:textId="73853E0B" w:rsidR="007F29AF" w:rsidRPr="00B46B1D" w:rsidRDefault="001B77A8" w:rsidP="00F6106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46B1D">
        <w:rPr>
          <w:rFonts w:ascii="Arial" w:hAnsi="Arial" w:cs="Arial"/>
          <w:color w:val="010000"/>
          <w:sz w:val="20"/>
        </w:rPr>
        <w:t xml:space="preserve">On April 9, 2024, HOCHIMINH Museum Construction Joint Stock Company announced Decision No. 18/2024-CBTT on explaining Decision No. 313/QD-SGDHN of HNX </w:t>
      </w:r>
      <w:r w:rsidR="00B46B1D" w:rsidRPr="00B46B1D">
        <w:rPr>
          <w:rFonts w:ascii="Arial" w:hAnsi="Arial" w:cs="Arial"/>
          <w:color w:val="010000"/>
          <w:sz w:val="20"/>
        </w:rPr>
        <w:t xml:space="preserve">dated April 04, 2023 </w:t>
      </w:r>
      <w:r w:rsidRPr="00B46B1D">
        <w:rPr>
          <w:rFonts w:ascii="Arial" w:hAnsi="Arial" w:cs="Arial"/>
          <w:color w:val="010000"/>
          <w:sz w:val="20"/>
        </w:rPr>
        <w:t xml:space="preserve">as follows: </w:t>
      </w:r>
    </w:p>
    <w:p w14:paraId="00000003" w14:textId="3608F724" w:rsidR="007F29AF" w:rsidRPr="00B46B1D" w:rsidRDefault="001B77A8" w:rsidP="00F6106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0" w:name="_heading=h.gjdgxs"/>
      <w:bookmarkEnd w:id="0"/>
      <w:r w:rsidRPr="00B46B1D">
        <w:rPr>
          <w:rFonts w:ascii="Arial" w:hAnsi="Arial" w:cs="Arial"/>
          <w:color w:val="010000"/>
          <w:sz w:val="20"/>
        </w:rPr>
        <w:t>On April 8, 2024, HOCHIMINH Museum Construction Joint Stock Company, securities code</w:t>
      </w:r>
      <w:r w:rsidR="00B46B1D" w:rsidRPr="00B46B1D">
        <w:rPr>
          <w:rFonts w:ascii="Arial" w:hAnsi="Arial" w:cs="Arial"/>
          <w:color w:val="010000"/>
          <w:sz w:val="20"/>
        </w:rPr>
        <w:t>:</w:t>
      </w:r>
      <w:r w:rsidRPr="00B46B1D">
        <w:rPr>
          <w:rFonts w:ascii="Arial" w:hAnsi="Arial" w:cs="Arial"/>
          <w:color w:val="010000"/>
          <w:sz w:val="20"/>
        </w:rPr>
        <w:t xml:space="preserve"> HMS received Decision No. 313/Q</w:t>
      </w:r>
      <w:r w:rsidR="00B46B1D" w:rsidRPr="00B46B1D">
        <w:rPr>
          <w:rFonts w:ascii="Arial" w:hAnsi="Arial" w:cs="Arial"/>
          <w:color w:val="010000"/>
          <w:sz w:val="20"/>
        </w:rPr>
        <w:t>D</w:t>
      </w:r>
      <w:r w:rsidRPr="00B46B1D">
        <w:rPr>
          <w:rFonts w:ascii="Arial" w:hAnsi="Arial" w:cs="Arial"/>
          <w:color w:val="010000"/>
          <w:sz w:val="20"/>
        </w:rPr>
        <w:t xml:space="preserve">-SGDHN dated April 4, 2024 on “Maintaining a warning for HMS shares of HOCHIMINH Museum Construction Joint Stock Company”, the reason for being put under warning is because the company’s Consolidated Financial Statements have been given a qualified opinion by the </w:t>
      </w:r>
      <w:r w:rsidR="00F6106D">
        <w:rPr>
          <w:rFonts w:ascii="Arial" w:hAnsi="Arial" w:cs="Arial"/>
          <w:color w:val="010000"/>
          <w:sz w:val="20"/>
        </w:rPr>
        <w:t>au</w:t>
      </w:r>
      <w:bookmarkStart w:id="1" w:name="_GoBack"/>
      <w:bookmarkEnd w:id="1"/>
      <w:r w:rsidR="00F6106D">
        <w:rPr>
          <w:rFonts w:ascii="Arial" w:hAnsi="Arial" w:cs="Arial"/>
          <w:color w:val="010000"/>
          <w:sz w:val="20"/>
        </w:rPr>
        <w:t>ditor</w:t>
      </w:r>
      <w:r w:rsidRPr="00B46B1D">
        <w:rPr>
          <w:rFonts w:ascii="Arial" w:hAnsi="Arial" w:cs="Arial"/>
          <w:color w:val="010000"/>
          <w:sz w:val="20"/>
        </w:rPr>
        <w:t xml:space="preserve"> in the Consolidated Financial Statements 2023.</w:t>
      </w:r>
    </w:p>
    <w:p w14:paraId="00000004" w14:textId="77777777" w:rsidR="007F29AF" w:rsidRPr="00B46B1D" w:rsidRDefault="001B77A8" w:rsidP="00F6106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46B1D">
        <w:rPr>
          <w:rFonts w:ascii="Arial" w:hAnsi="Arial" w:cs="Arial"/>
          <w:color w:val="010000"/>
          <w:sz w:val="20"/>
        </w:rPr>
        <w:t>Regarding this matter, HOCHIMINH Museum Construction Joint Stock Company would like to explain as follows:</w:t>
      </w:r>
    </w:p>
    <w:p w14:paraId="00000005" w14:textId="703924DF" w:rsidR="007F29AF" w:rsidRPr="00B46B1D" w:rsidRDefault="001B77A8" w:rsidP="00F610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46B1D">
        <w:rPr>
          <w:rFonts w:ascii="Arial" w:hAnsi="Arial" w:cs="Arial"/>
          <w:color w:val="010000"/>
          <w:sz w:val="20"/>
        </w:rPr>
        <w:t xml:space="preserve">Reason for qualified opinion: “As of December 31, 2023, the company has not yet received sufficient confirmation letters for personal loans </w:t>
      </w:r>
      <w:r w:rsidR="00F6106D">
        <w:rPr>
          <w:rFonts w:ascii="Arial" w:hAnsi="Arial" w:cs="Arial"/>
          <w:color w:val="010000"/>
          <w:sz w:val="20"/>
        </w:rPr>
        <w:t>amounting</w:t>
      </w:r>
      <w:r w:rsidRPr="00B46B1D">
        <w:rPr>
          <w:rFonts w:ascii="Arial" w:hAnsi="Arial" w:cs="Arial"/>
          <w:color w:val="010000"/>
          <w:sz w:val="20"/>
        </w:rPr>
        <w:t xml:space="preserve"> about VND 19.2 billion.</w:t>
      </w:r>
    </w:p>
    <w:p w14:paraId="00000006" w14:textId="77777777" w:rsidR="007F29AF" w:rsidRPr="00B46B1D" w:rsidRDefault="001B77A8" w:rsidP="00F610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B46B1D">
        <w:rPr>
          <w:rFonts w:ascii="Arial" w:hAnsi="Arial" w:cs="Arial"/>
          <w:color w:val="010000"/>
          <w:sz w:val="20"/>
        </w:rPr>
        <w:t>Solution: The Company has sent a confirmation letter to the lender for the above loan amount, and we expect to receive sufficient confirmation in April 2024.</w:t>
      </w:r>
    </w:p>
    <w:sectPr w:rsidR="007F29AF" w:rsidRPr="00B46B1D" w:rsidSect="00B46B1D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66C63"/>
    <w:multiLevelType w:val="multilevel"/>
    <w:tmpl w:val="F1C01B60"/>
    <w:lvl w:ilvl="0">
      <w:start w:val="16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9AF"/>
    <w:rsid w:val="001B77A8"/>
    <w:rsid w:val="007F29AF"/>
    <w:rsid w:val="00B46B1D"/>
    <w:rsid w:val="00F6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7D57A9"/>
  <w15:docId w15:val="{7E6DE174-943E-4436-A321-31F28D396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 w:val="0"/>
      <w:bCs w:val="0"/>
      <w:i w:val="0"/>
      <w:iCs w:val="0"/>
      <w:smallCaps/>
      <w:strike w:val="0"/>
      <w:color w:val="7F1839"/>
      <w:sz w:val="22"/>
      <w:szCs w:val="22"/>
      <w:u w:val="singl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B083E"/>
      <w:sz w:val="44"/>
      <w:szCs w:val="44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329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Vnbnnidung20">
    <w:name w:val="Văn bản nội dung (2)"/>
    <w:basedOn w:val="Normal"/>
    <w:link w:val="Vnbnnidung2"/>
    <w:pPr>
      <w:spacing w:line="247" w:lineRule="auto"/>
      <w:ind w:firstLine="34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Vnbnnidung30">
    <w:name w:val="Văn bản nội dung (3)"/>
    <w:basedOn w:val="Normal"/>
    <w:link w:val="Vnbnnidung3"/>
    <w:pPr>
      <w:spacing w:line="271" w:lineRule="auto"/>
    </w:pPr>
    <w:rPr>
      <w:rFonts w:ascii="Arial" w:eastAsia="Arial" w:hAnsi="Arial" w:cs="Arial"/>
      <w:smallCaps/>
      <w:color w:val="7F1839"/>
      <w:sz w:val="22"/>
      <w:szCs w:val="22"/>
      <w:u w:val="single"/>
    </w:rPr>
  </w:style>
  <w:style w:type="paragraph" w:customStyle="1" w:styleId="Vnbnnidung40">
    <w:name w:val="Văn bản nội dung (4)"/>
    <w:basedOn w:val="Normal"/>
    <w:link w:val="Vnbnnidung4"/>
    <w:rPr>
      <w:rFonts w:ascii="Times New Roman" w:eastAsia="Times New Roman" w:hAnsi="Times New Roman" w:cs="Times New Roman"/>
      <w:color w:val="0B083E"/>
      <w:sz w:val="44"/>
      <w:szCs w:val="4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oFOhJmS1He8ifp9FixgRbFM4/yQ==">CgMxLjAyCGguZ2pkZ3hzOAByITFzaWtVZUJQX3pZMWZRWlZDQkxUVTIwMDZadlVrb3VEdQ==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2024-04-16T03:30:00Z</dcterms:created>
  <dcterms:modified xsi:type="dcterms:W3CDTF">2024-04-16T03:30:00Z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2217a791a173834ecbb7a5ca640f8de84f01b817089cb2be6717141ce73b2a3c</vt:lpwstr>
  </property>
</Properties>
</file>