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77DC" w14:textId="77777777" w:rsidR="00CE6FED" w:rsidRPr="00F42924" w:rsidRDefault="004555DE">
      <w:pPr>
        <w:pBdr>
          <w:top w:val="nil"/>
          <w:left w:val="nil"/>
          <w:bottom w:val="nil"/>
          <w:right w:val="nil"/>
          <w:between w:val="nil"/>
        </w:pBdr>
        <w:spacing w:after="120" w:line="360" w:lineRule="auto"/>
        <w:rPr>
          <w:rFonts w:ascii="Arial" w:eastAsia="Arial" w:hAnsi="Arial" w:cs="Arial"/>
          <w:b/>
          <w:color w:val="010000"/>
          <w:sz w:val="20"/>
          <w:szCs w:val="20"/>
        </w:rPr>
      </w:pPr>
      <w:r w:rsidRPr="00F42924">
        <w:rPr>
          <w:rFonts w:ascii="Arial" w:hAnsi="Arial"/>
          <w:b/>
          <w:color w:val="010000"/>
          <w:sz w:val="20"/>
        </w:rPr>
        <w:t>ART: Annual General Mandate 2023</w:t>
      </w:r>
    </w:p>
    <w:p w14:paraId="263A31C7" w14:textId="77777777" w:rsidR="00CE6FED" w:rsidRPr="00F42924" w:rsidRDefault="004555DE">
      <w:pPr>
        <w:pBdr>
          <w:top w:val="nil"/>
          <w:left w:val="nil"/>
          <w:bottom w:val="nil"/>
          <w:right w:val="nil"/>
          <w:between w:val="nil"/>
        </w:pBdr>
        <w:tabs>
          <w:tab w:val="left" w:pos="682"/>
        </w:tabs>
        <w:spacing w:after="120" w:line="360" w:lineRule="auto"/>
        <w:rPr>
          <w:rFonts w:ascii="Arial" w:eastAsia="Arial" w:hAnsi="Arial" w:cs="Arial"/>
          <w:color w:val="010000"/>
          <w:sz w:val="20"/>
          <w:szCs w:val="20"/>
        </w:rPr>
      </w:pPr>
      <w:r w:rsidRPr="00F42924">
        <w:rPr>
          <w:rFonts w:ascii="Arial" w:hAnsi="Arial"/>
          <w:color w:val="010000"/>
          <w:sz w:val="20"/>
        </w:rPr>
        <w:t xml:space="preserve">On April 09, 2024, BOS Securities Joint Stock Company announced General Mandate No. 01/2024/NQ-DHDCD-BOS as follows: </w:t>
      </w:r>
    </w:p>
    <w:p w14:paraId="219466B4" w14:textId="77777777" w:rsidR="00CE6FED" w:rsidRPr="00F42924" w:rsidRDefault="004555DE">
      <w:pPr>
        <w:pBdr>
          <w:top w:val="nil"/>
          <w:left w:val="nil"/>
          <w:bottom w:val="nil"/>
          <w:right w:val="nil"/>
          <w:between w:val="nil"/>
        </w:pBdr>
        <w:tabs>
          <w:tab w:val="right" w:pos="7824"/>
        </w:tabs>
        <w:spacing w:after="120" w:line="360" w:lineRule="auto"/>
        <w:rPr>
          <w:rFonts w:ascii="Arial" w:eastAsia="Arial" w:hAnsi="Arial" w:cs="Arial"/>
          <w:color w:val="010000"/>
          <w:sz w:val="20"/>
          <w:szCs w:val="20"/>
        </w:rPr>
      </w:pPr>
      <w:r w:rsidRPr="00F42924">
        <w:rPr>
          <w:rFonts w:ascii="Arial" w:hAnsi="Arial"/>
          <w:color w:val="010000"/>
          <w:sz w:val="20"/>
        </w:rPr>
        <w:t>Article 1. Approve the Activity Report 2022 of the Board of Directors.</w:t>
      </w:r>
    </w:p>
    <w:p w14:paraId="5534BED6" w14:textId="77777777" w:rsidR="00CE6FED" w:rsidRPr="00F42924" w:rsidRDefault="004555DE">
      <w:pPr>
        <w:pBdr>
          <w:top w:val="nil"/>
          <w:left w:val="nil"/>
          <w:bottom w:val="nil"/>
          <w:right w:val="nil"/>
          <w:between w:val="nil"/>
        </w:pBdr>
        <w:tabs>
          <w:tab w:val="right" w:pos="7464"/>
        </w:tabs>
        <w:spacing w:after="120" w:line="360" w:lineRule="auto"/>
        <w:rPr>
          <w:rFonts w:ascii="Arial" w:eastAsia="Arial" w:hAnsi="Arial" w:cs="Arial"/>
          <w:color w:val="010000"/>
          <w:sz w:val="20"/>
          <w:szCs w:val="20"/>
        </w:rPr>
      </w:pPr>
      <w:r w:rsidRPr="00F42924">
        <w:rPr>
          <w:rFonts w:ascii="Arial" w:hAnsi="Arial"/>
          <w:color w:val="010000"/>
          <w:sz w:val="20"/>
        </w:rPr>
        <w:t>Article 2. Approve the Activity Report 2022 of the Supervisory Board.</w:t>
      </w:r>
    </w:p>
    <w:p w14:paraId="638A0177" w14:textId="77777777" w:rsidR="00CE6FED" w:rsidRPr="00F42924" w:rsidRDefault="004555DE">
      <w:pPr>
        <w:pBdr>
          <w:top w:val="nil"/>
          <w:left w:val="nil"/>
          <w:bottom w:val="nil"/>
          <w:right w:val="nil"/>
          <w:between w:val="nil"/>
        </w:pBdr>
        <w:tabs>
          <w:tab w:val="right" w:pos="8064"/>
        </w:tabs>
        <w:spacing w:after="120" w:line="360" w:lineRule="auto"/>
        <w:rPr>
          <w:rFonts w:ascii="Arial" w:eastAsia="Arial" w:hAnsi="Arial" w:cs="Arial"/>
          <w:color w:val="010000"/>
          <w:sz w:val="20"/>
          <w:szCs w:val="20"/>
        </w:rPr>
      </w:pPr>
      <w:r w:rsidRPr="00F42924">
        <w:rPr>
          <w:rFonts w:ascii="Arial" w:hAnsi="Arial"/>
          <w:color w:val="010000"/>
          <w:sz w:val="20"/>
        </w:rPr>
        <w:t>Article 3. Approve the Activity Report 2022 of the Board of Management.</w:t>
      </w:r>
    </w:p>
    <w:p w14:paraId="40671762" w14:textId="77777777" w:rsidR="00CE6FED" w:rsidRPr="00F42924" w:rsidRDefault="004555DE">
      <w:pPr>
        <w:pBdr>
          <w:top w:val="nil"/>
          <w:left w:val="nil"/>
          <w:bottom w:val="nil"/>
          <w:right w:val="nil"/>
          <w:between w:val="nil"/>
        </w:pBdr>
        <w:tabs>
          <w:tab w:val="right" w:pos="9144"/>
        </w:tabs>
        <w:spacing w:after="120" w:line="360" w:lineRule="auto"/>
        <w:rPr>
          <w:rFonts w:ascii="Arial" w:eastAsia="Arial" w:hAnsi="Arial" w:cs="Arial"/>
          <w:color w:val="010000"/>
          <w:sz w:val="20"/>
          <w:szCs w:val="20"/>
        </w:rPr>
      </w:pPr>
      <w:r w:rsidRPr="00F42924">
        <w:rPr>
          <w:rFonts w:ascii="Arial" w:hAnsi="Arial"/>
          <w:color w:val="010000"/>
          <w:sz w:val="20"/>
        </w:rPr>
        <w:t xml:space="preserve">Article 4. Approve the Report on business results and Audited Financial Statements 2022 </w:t>
      </w:r>
    </w:p>
    <w:p w14:paraId="4DF8ECAF" w14:textId="77777777" w:rsidR="00CE6FED" w:rsidRPr="00F42924" w:rsidRDefault="004555DE">
      <w:pPr>
        <w:numPr>
          <w:ilvl w:val="0"/>
          <w:numId w:val="1"/>
        </w:numPr>
        <w:pBdr>
          <w:top w:val="nil"/>
          <w:left w:val="nil"/>
          <w:bottom w:val="nil"/>
          <w:right w:val="nil"/>
          <w:between w:val="nil"/>
        </w:pBdr>
        <w:tabs>
          <w:tab w:val="left" w:pos="432"/>
          <w:tab w:val="left" w:pos="789"/>
        </w:tabs>
        <w:spacing w:after="120" w:line="360" w:lineRule="auto"/>
        <w:rPr>
          <w:rFonts w:ascii="Arial" w:eastAsia="Arial" w:hAnsi="Arial" w:cs="Arial"/>
          <w:color w:val="010000"/>
          <w:sz w:val="20"/>
          <w:szCs w:val="20"/>
        </w:rPr>
      </w:pPr>
      <w:r w:rsidRPr="00F42924">
        <w:rPr>
          <w:rFonts w:ascii="Arial" w:hAnsi="Arial"/>
          <w:color w:val="010000"/>
          <w:sz w:val="20"/>
        </w:rPr>
        <w:t>Approve the Report on business results and Audited Financial Statements 2022</w:t>
      </w:r>
    </w:p>
    <w:p w14:paraId="619CC67F"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The Board of Directors submits to the General Meeting of Shareholders to approve the Company's Audited Financial Statements 2022. Some specific targets are as follows:</w:t>
      </w:r>
    </w:p>
    <w:p w14:paraId="5677D692" w14:textId="1D76010A" w:rsidR="00CE6FED" w:rsidRPr="00F42924" w:rsidRDefault="004555DE">
      <w:pPr>
        <w:pBdr>
          <w:top w:val="nil"/>
          <w:left w:val="nil"/>
          <w:bottom w:val="nil"/>
          <w:right w:val="nil"/>
          <w:between w:val="nil"/>
        </w:pBdr>
        <w:spacing w:after="120" w:line="360" w:lineRule="auto"/>
        <w:ind w:right="400"/>
        <w:rPr>
          <w:rFonts w:ascii="Arial" w:eastAsia="Arial" w:hAnsi="Arial" w:cs="Arial"/>
          <w:color w:val="010000"/>
          <w:sz w:val="20"/>
          <w:szCs w:val="20"/>
        </w:rPr>
      </w:pPr>
      <w:r w:rsidRPr="00F42924">
        <w:rPr>
          <w:rFonts w:ascii="Arial" w:hAnsi="Arial"/>
          <w:color w:val="010000"/>
          <w:sz w:val="20"/>
        </w:rPr>
        <w:t>Unit: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5033"/>
        <w:gridCol w:w="3381"/>
      </w:tblGrid>
      <w:tr w:rsidR="00CE6FED" w:rsidRPr="00F42924" w14:paraId="205CB846" w14:textId="77777777">
        <w:tc>
          <w:tcPr>
            <w:tcW w:w="603" w:type="dxa"/>
            <w:shd w:val="clear" w:color="auto" w:fill="auto"/>
            <w:tcMar>
              <w:top w:w="0" w:type="dxa"/>
              <w:bottom w:w="0" w:type="dxa"/>
            </w:tcMar>
            <w:vAlign w:val="center"/>
          </w:tcPr>
          <w:p w14:paraId="4E6F701C"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No.</w:t>
            </w:r>
          </w:p>
        </w:tc>
        <w:tc>
          <w:tcPr>
            <w:tcW w:w="5033" w:type="dxa"/>
            <w:shd w:val="clear" w:color="auto" w:fill="auto"/>
            <w:tcMar>
              <w:top w:w="0" w:type="dxa"/>
              <w:bottom w:w="0" w:type="dxa"/>
            </w:tcMar>
            <w:vAlign w:val="center"/>
          </w:tcPr>
          <w:p w14:paraId="242CD08B"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Content</w:t>
            </w:r>
          </w:p>
        </w:tc>
        <w:tc>
          <w:tcPr>
            <w:tcW w:w="3381" w:type="dxa"/>
            <w:shd w:val="clear" w:color="auto" w:fill="auto"/>
            <w:tcMar>
              <w:top w:w="0" w:type="dxa"/>
              <w:bottom w:w="0" w:type="dxa"/>
            </w:tcMar>
            <w:vAlign w:val="center"/>
          </w:tcPr>
          <w:p w14:paraId="66492D53"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2022 Results</w:t>
            </w:r>
          </w:p>
        </w:tc>
      </w:tr>
      <w:tr w:rsidR="00CE6FED" w:rsidRPr="00F42924" w14:paraId="5AB87EDC" w14:textId="77777777">
        <w:tc>
          <w:tcPr>
            <w:tcW w:w="603" w:type="dxa"/>
            <w:shd w:val="clear" w:color="auto" w:fill="auto"/>
            <w:tcMar>
              <w:top w:w="0" w:type="dxa"/>
              <w:bottom w:w="0" w:type="dxa"/>
            </w:tcMar>
            <w:vAlign w:val="center"/>
          </w:tcPr>
          <w:p w14:paraId="20161738"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1</w:t>
            </w:r>
          </w:p>
        </w:tc>
        <w:tc>
          <w:tcPr>
            <w:tcW w:w="5033" w:type="dxa"/>
            <w:shd w:val="clear" w:color="auto" w:fill="auto"/>
            <w:tcMar>
              <w:top w:w="0" w:type="dxa"/>
              <w:bottom w:w="0" w:type="dxa"/>
            </w:tcMar>
            <w:vAlign w:val="center"/>
          </w:tcPr>
          <w:p w14:paraId="0A858541"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Total assets</w:t>
            </w:r>
          </w:p>
        </w:tc>
        <w:tc>
          <w:tcPr>
            <w:tcW w:w="3381" w:type="dxa"/>
            <w:shd w:val="clear" w:color="auto" w:fill="auto"/>
            <w:tcMar>
              <w:top w:w="0" w:type="dxa"/>
              <w:bottom w:w="0" w:type="dxa"/>
            </w:tcMar>
            <w:vAlign w:val="center"/>
          </w:tcPr>
          <w:p w14:paraId="3F55D426"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177,591,159,700</w:t>
            </w:r>
          </w:p>
        </w:tc>
      </w:tr>
      <w:tr w:rsidR="00CE6FED" w:rsidRPr="00F42924" w14:paraId="6533649E" w14:textId="77777777">
        <w:tc>
          <w:tcPr>
            <w:tcW w:w="603" w:type="dxa"/>
            <w:shd w:val="clear" w:color="auto" w:fill="auto"/>
            <w:tcMar>
              <w:top w:w="0" w:type="dxa"/>
              <w:bottom w:w="0" w:type="dxa"/>
            </w:tcMar>
            <w:vAlign w:val="center"/>
          </w:tcPr>
          <w:p w14:paraId="72E79B94"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2</w:t>
            </w:r>
          </w:p>
        </w:tc>
        <w:tc>
          <w:tcPr>
            <w:tcW w:w="5033" w:type="dxa"/>
            <w:shd w:val="clear" w:color="auto" w:fill="auto"/>
            <w:tcMar>
              <w:top w:w="0" w:type="dxa"/>
              <w:bottom w:w="0" w:type="dxa"/>
            </w:tcMar>
            <w:vAlign w:val="center"/>
          </w:tcPr>
          <w:p w14:paraId="3A487EEB"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Net revenue</w:t>
            </w:r>
          </w:p>
        </w:tc>
        <w:tc>
          <w:tcPr>
            <w:tcW w:w="3381" w:type="dxa"/>
            <w:shd w:val="clear" w:color="auto" w:fill="auto"/>
            <w:tcMar>
              <w:top w:w="0" w:type="dxa"/>
              <w:bottom w:w="0" w:type="dxa"/>
            </w:tcMar>
            <w:vAlign w:val="center"/>
          </w:tcPr>
          <w:p w14:paraId="0A39C47B"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30,409,565,232</w:t>
            </w:r>
          </w:p>
        </w:tc>
      </w:tr>
      <w:tr w:rsidR="00CE6FED" w:rsidRPr="00F42924" w14:paraId="17D04321" w14:textId="77777777">
        <w:tc>
          <w:tcPr>
            <w:tcW w:w="603" w:type="dxa"/>
            <w:shd w:val="clear" w:color="auto" w:fill="auto"/>
            <w:tcMar>
              <w:top w:w="0" w:type="dxa"/>
              <w:bottom w:w="0" w:type="dxa"/>
            </w:tcMar>
            <w:vAlign w:val="center"/>
          </w:tcPr>
          <w:p w14:paraId="7FA7FB9A"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3</w:t>
            </w:r>
          </w:p>
        </w:tc>
        <w:tc>
          <w:tcPr>
            <w:tcW w:w="5033" w:type="dxa"/>
            <w:shd w:val="clear" w:color="auto" w:fill="auto"/>
            <w:tcMar>
              <w:top w:w="0" w:type="dxa"/>
              <w:bottom w:w="0" w:type="dxa"/>
            </w:tcMar>
            <w:vAlign w:val="center"/>
          </w:tcPr>
          <w:p w14:paraId="6A6C4CF6"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Profit before tax</w:t>
            </w:r>
          </w:p>
        </w:tc>
        <w:tc>
          <w:tcPr>
            <w:tcW w:w="3381" w:type="dxa"/>
            <w:shd w:val="clear" w:color="auto" w:fill="auto"/>
            <w:tcMar>
              <w:top w:w="0" w:type="dxa"/>
              <w:bottom w:w="0" w:type="dxa"/>
            </w:tcMar>
            <w:vAlign w:val="center"/>
          </w:tcPr>
          <w:p w14:paraId="57D169AF"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(986,229,401,357)</w:t>
            </w:r>
          </w:p>
        </w:tc>
      </w:tr>
      <w:tr w:rsidR="00CE6FED" w:rsidRPr="00F42924" w14:paraId="3E1D5101" w14:textId="77777777">
        <w:tc>
          <w:tcPr>
            <w:tcW w:w="603" w:type="dxa"/>
            <w:shd w:val="clear" w:color="auto" w:fill="auto"/>
            <w:tcMar>
              <w:top w:w="0" w:type="dxa"/>
              <w:bottom w:w="0" w:type="dxa"/>
            </w:tcMar>
            <w:vAlign w:val="center"/>
          </w:tcPr>
          <w:p w14:paraId="2BAC19B0"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3.1</w:t>
            </w:r>
          </w:p>
        </w:tc>
        <w:tc>
          <w:tcPr>
            <w:tcW w:w="5033" w:type="dxa"/>
            <w:shd w:val="clear" w:color="auto" w:fill="auto"/>
            <w:tcMar>
              <w:top w:w="0" w:type="dxa"/>
              <w:bottom w:w="0" w:type="dxa"/>
            </w:tcMar>
            <w:vAlign w:val="center"/>
          </w:tcPr>
          <w:p w14:paraId="04624078"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Realized profit before tax</w:t>
            </w:r>
          </w:p>
        </w:tc>
        <w:tc>
          <w:tcPr>
            <w:tcW w:w="3381" w:type="dxa"/>
            <w:shd w:val="clear" w:color="auto" w:fill="auto"/>
            <w:tcMar>
              <w:top w:w="0" w:type="dxa"/>
              <w:bottom w:w="0" w:type="dxa"/>
            </w:tcMar>
            <w:vAlign w:val="center"/>
          </w:tcPr>
          <w:p w14:paraId="484FF2AA"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(639,522,830,220)</w:t>
            </w:r>
          </w:p>
        </w:tc>
      </w:tr>
      <w:tr w:rsidR="00CE6FED" w:rsidRPr="00F42924" w14:paraId="26560C2E" w14:textId="77777777">
        <w:tc>
          <w:tcPr>
            <w:tcW w:w="603" w:type="dxa"/>
            <w:shd w:val="clear" w:color="auto" w:fill="auto"/>
            <w:tcMar>
              <w:top w:w="0" w:type="dxa"/>
              <w:bottom w:w="0" w:type="dxa"/>
            </w:tcMar>
            <w:vAlign w:val="center"/>
          </w:tcPr>
          <w:p w14:paraId="05B966C3"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3.2</w:t>
            </w:r>
          </w:p>
        </w:tc>
        <w:tc>
          <w:tcPr>
            <w:tcW w:w="5033" w:type="dxa"/>
            <w:shd w:val="clear" w:color="auto" w:fill="auto"/>
            <w:tcMar>
              <w:top w:w="0" w:type="dxa"/>
              <w:bottom w:w="0" w:type="dxa"/>
            </w:tcMar>
            <w:vAlign w:val="center"/>
          </w:tcPr>
          <w:p w14:paraId="34A800AF"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Unrealized profit before tax</w:t>
            </w:r>
          </w:p>
        </w:tc>
        <w:tc>
          <w:tcPr>
            <w:tcW w:w="3381" w:type="dxa"/>
            <w:shd w:val="clear" w:color="auto" w:fill="auto"/>
            <w:tcMar>
              <w:top w:w="0" w:type="dxa"/>
              <w:bottom w:w="0" w:type="dxa"/>
            </w:tcMar>
            <w:vAlign w:val="center"/>
          </w:tcPr>
          <w:p w14:paraId="2C2F1C1B"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(346,706,571,137)</w:t>
            </w:r>
          </w:p>
        </w:tc>
      </w:tr>
      <w:tr w:rsidR="00CE6FED" w:rsidRPr="00F42924" w14:paraId="4195175C" w14:textId="77777777">
        <w:tc>
          <w:tcPr>
            <w:tcW w:w="603" w:type="dxa"/>
            <w:shd w:val="clear" w:color="auto" w:fill="auto"/>
            <w:tcMar>
              <w:top w:w="0" w:type="dxa"/>
              <w:bottom w:w="0" w:type="dxa"/>
            </w:tcMar>
            <w:vAlign w:val="center"/>
          </w:tcPr>
          <w:p w14:paraId="4E1E086B"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4</w:t>
            </w:r>
          </w:p>
        </w:tc>
        <w:tc>
          <w:tcPr>
            <w:tcW w:w="5033" w:type="dxa"/>
            <w:shd w:val="clear" w:color="auto" w:fill="auto"/>
            <w:tcMar>
              <w:top w:w="0" w:type="dxa"/>
              <w:bottom w:w="0" w:type="dxa"/>
            </w:tcMar>
            <w:vAlign w:val="center"/>
          </w:tcPr>
          <w:p w14:paraId="7135C430"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Profit after tax</w:t>
            </w:r>
          </w:p>
        </w:tc>
        <w:tc>
          <w:tcPr>
            <w:tcW w:w="3381" w:type="dxa"/>
            <w:shd w:val="clear" w:color="auto" w:fill="auto"/>
            <w:tcMar>
              <w:top w:w="0" w:type="dxa"/>
              <w:bottom w:w="0" w:type="dxa"/>
            </w:tcMar>
            <w:vAlign w:val="center"/>
          </w:tcPr>
          <w:p w14:paraId="36B4650B"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(986,229,401,357)</w:t>
            </w:r>
          </w:p>
        </w:tc>
      </w:tr>
    </w:tbl>
    <w:p w14:paraId="0FADFF63"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 xml:space="preserve">Article 5. Approve the Remuneration for the Board of Directors and the Supervisory Board </w:t>
      </w:r>
    </w:p>
    <w:p w14:paraId="212B4013" w14:textId="77777777"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Article 6. Approve the authorization for the Board of Directors to decide on issues that arise within the authority of the General Meeting of Shareholders during the implementation of work approved by the General Meeting of Shareholders.</w:t>
      </w:r>
    </w:p>
    <w:p w14:paraId="1345DAD8" w14:textId="1F49664F" w:rsidR="00CE6FED" w:rsidRPr="00F42924" w:rsidRDefault="004555DE">
      <w:pPr>
        <w:pBdr>
          <w:top w:val="nil"/>
          <w:left w:val="nil"/>
          <w:bottom w:val="nil"/>
          <w:right w:val="nil"/>
          <w:between w:val="nil"/>
        </w:pBdr>
        <w:spacing w:after="120" w:line="360" w:lineRule="auto"/>
        <w:rPr>
          <w:rFonts w:ascii="Arial" w:eastAsia="Arial" w:hAnsi="Arial" w:cs="Arial"/>
          <w:color w:val="010000"/>
          <w:sz w:val="20"/>
          <w:szCs w:val="20"/>
        </w:rPr>
      </w:pPr>
      <w:r w:rsidRPr="00F42924">
        <w:rPr>
          <w:rFonts w:ascii="Arial" w:hAnsi="Arial"/>
          <w:color w:val="010000"/>
          <w:sz w:val="20"/>
        </w:rPr>
        <w:t xml:space="preserve">Article 7. This </w:t>
      </w:r>
      <w:r w:rsidR="00F42924">
        <w:rPr>
          <w:rFonts w:ascii="Arial" w:hAnsi="Arial"/>
          <w:color w:val="010000"/>
          <w:sz w:val="20"/>
        </w:rPr>
        <w:t>General Mandate</w:t>
      </w:r>
      <w:r w:rsidRPr="00F42924">
        <w:rPr>
          <w:rFonts w:ascii="Arial" w:hAnsi="Arial"/>
          <w:color w:val="010000"/>
          <w:sz w:val="20"/>
        </w:rPr>
        <w:t xml:space="preserve"> takes effect from the date of its signing. The Board of Directors, the Board of Management of BOS Securities Joint Stock Company and related individuals are responsible for implementing this General Mandate.</w:t>
      </w:r>
    </w:p>
    <w:p w14:paraId="79E93DF2" w14:textId="77777777" w:rsidR="00CE6FED" w:rsidRPr="00F42924" w:rsidRDefault="00CE6FED">
      <w:pPr>
        <w:pBdr>
          <w:top w:val="nil"/>
          <w:left w:val="nil"/>
          <w:bottom w:val="nil"/>
          <w:right w:val="nil"/>
          <w:between w:val="nil"/>
        </w:pBdr>
        <w:spacing w:after="120" w:line="360" w:lineRule="auto"/>
        <w:rPr>
          <w:rFonts w:ascii="Arial" w:eastAsia="Arial" w:hAnsi="Arial" w:cs="Arial"/>
          <w:color w:val="010000"/>
          <w:sz w:val="20"/>
          <w:szCs w:val="20"/>
        </w:rPr>
      </w:pPr>
    </w:p>
    <w:p w14:paraId="03FA76F0" w14:textId="77777777" w:rsidR="00CE6FED" w:rsidRPr="00F42924" w:rsidRDefault="00CE6FED">
      <w:pPr>
        <w:spacing w:after="120" w:line="360" w:lineRule="auto"/>
        <w:rPr>
          <w:rFonts w:ascii="Arial" w:eastAsia="Arial" w:hAnsi="Arial" w:cs="Arial"/>
          <w:color w:val="010000"/>
          <w:sz w:val="20"/>
          <w:szCs w:val="20"/>
        </w:rPr>
      </w:pPr>
    </w:p>
    <w:sectPr w:rsidR="00CE6FED" w:rsidRPr="00F4292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0394E"/>
    <w:multiLevelType w:val="multilevel"/>
    <w:tmpl w:val="60CE37E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FED"/>
    <w:rsid w:val="004555DE"/>
    <w:rsid w:val="00CE6FED"/>
    <w:rsid w:val="00F4292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34ED9"/>
  <w15:docId w15:val="{FA9C08D4-F639-43E4-AC23-BE47D00B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6"/>
      <w:szCs w:val="16"/>
      <w:u w:val="none"/>
      <w:shd w:val="clear" w:color="auto" w:fill="auto"/>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13"/>
      <w:szCs w:val="13"/>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8"/>
      <w:szCs w:val="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u w:val="none"/>
      <w:shd w:val="clear" w:color="auto" w:fill="auto"/>
    </w:rPr>
  </w:style>
  <w:style w:type="paragraph" w:styleId="BodyText">
    <w:name w:val="Body Text"/>
    <w:basedOn w:val="Normal"/>
    <w:link w:val="BodyTextChar"/>
    <w:qFormat/>
    <w:pPr>
      <w:spacing w:line="324" w:lineRule="auto"/>
      <w:ind w:firstLine="140"/>
    </w:pPr>
    <w:rPr>
      <w:rFonts w:ascii="Times New Roman" w:eastAsia="Times New Roman" w:hAnsi="Times New Roman" w:cs="Times New Roman"/>
    </w:rPr>
  </w:style>
  <w:style w:type="paragraph" w:customStyle="1" w:styleId="Bodytext50">
    <w:name w:val="Body text (5)"/>
    <w:basedOn w:val="Normal"/>
    <w:link w:val="Bodytext5"/>
    <w:pPr>
      <w:spacing w:line="252" w:lineRule="auto"/>
      <w:jc w:val="center"/>
    </w:pPr>
    <w:rPr>
      <w:rFonts w:ascii="Arial" w:eastAsia="Arial" w:hAnsi="Arial" w:cs="Arial"/>
      <w:sz w:val="20"/>
      <w:szCs w:val="20"/>
    </w:rPr>
  </w:style>
  <w:style w:type="paragraph" w:customStyle="1" w:styleId="Bodytext20">
    <w:name w:val="Body text (2)"/>
    <w:basedOn w:val="Normal"/>
    <w:link w:val="Bodytext2"/>
    <w:pPr>
      <w:spacing w:line="214" w:lineRule="auto"/>
    </w:pPr>
    <w:rPr>
      <w:rFonts w:ascii="Arial" w:eastAsia="Arial" w:hAnsi="Arial" w:cs="Arial"/>
      <w:b/>
      <w:bCs/>
      <w:sz w:val="8"/>
      <w:szCs w:val="8"/>
    </w:rPr>
  </w:style>
  <w:style w:type="paragraph" w:customStyle="1" w:styleId="Bodytext40">
    <w:name w:val="Body text (4)"/>
    <w:basedOn w:val="Normal"/>
    <w:link w:val="Bodytext4"/>
    <w:pPr>
      <w:jc w:val="center"/>
    </w:pPr>
    <w:rPr>
      <w:rFonts w:ascii="Times New Roman" w:eastAsia="Times New Roman" w:hAnsi="Times New Roman" w:cs="Times New Roman"/>
      <w:b/>
      <w:bCs/>
      <w:sz w:val="28"/>
      <w:szCs w:val="28"/>
    </w:rPr>
  </w:style>
  <w:style w:type="paragraph" w:customStyle="1" w:styleId="Bodytext30">
    <w:name w:val="Body text (3)"/>
    <w:basedOn w:val="Normal"/>
    <w:link w:val="Bodytext3"/>
    <w:rPr>
      <w:rFonts w:ascii="Arial" w:eastAsia="Arial" w:hAnsi="Arial" w:cs="Arial"/>
      <w:sz w:val="16"/>
      <w:szCs w:val="16"/>
    </w:rPr>
  </w:style>
  <w:style w:type="paragraph" w:customStyle="1" w:styleId="Bodytext70">
    <w:name w:val="Body text (7)"/>
    <w:basedOn w:val="Normal"/>
    <w:link w:val="Bodytext7"/>
    <w:pPr>
      <w:spacing w:line="199" w:lineRule="auto"/>
    </w:pPr>
    <w:rPr>
      <w:rFonts w:ascii="Arial" w:eastAsia="Arial" w:hAnsi="Arial" w:cs="Arial"/>
      <w:sz w:val="13"/>
      <w:szCs w:val="13"/>
    </w:rPr>
  </w:style>
  <w:style w:type="paragraph" w:customStyle="1" w:styleId="Bodytext60">
    <w:name w:val="Body text (6)"/>
    <w:basedOn w:val="Normal"/>
    <w:link w:val="Bodytext6"/>
    <w:pPr>
      <w:spacing w:line="180" w:lineRule="auto"/>
    </w:pPr>
    <w:rPr>
      <w:rFonts w:ascii="Times New Roman" w:eastAsia="Times New Roman" w:hAnsi="Times New Roman" w:cs="Times New Roman"/>
      <w:sz w:val="8"/>
      <w:szCs w:val="8"/>
    </w:rPr>
  </w:style>
  <w:style w:type="paragraph" w:customStyle="1" w:styleId="Tablecaption0">
    <w:name w:val="Table caption"/>
    <w:basedOn w:val="Normal"/>
    <w:link w:val="Tablecaption"/>
    <w:pPr>
      <w:jc w:val="right"/>
    </w:pPr>
    <w:rPr>
      <w:rFonts w:ascii="Times New Roman" w:eastAsia="Times New Roman" w:hAnsi="Times New Roman" w:cs="Times New Roman"/>
      <w:i/>
      <w:iCs/>
    </w:rPr>
  </w:style>
  <w:style w:type="paragraph" w:customStyle="1" w:styleId="Other0">
    <w:name w:val="Other"/>
    <w:basedOn w:val="Normal"/>
    <w:link w:val="Other"/>
    <w:pPr>
      <w:spacing w:line="324" w:lineRule="auto"/>
      <w:ind w:firstLine="140"/>
    </w:pPr>
    <w:rPr>
      <w:rFonts w:ascii="Times New Roman" w:eastAsia="Times New Roman" w:hAnsi="Times New Roman" w:cs="Times New Roman"/>
    </w:rPr>
  </w:style>
  <w:style w:type="paragraph" w:customStyle="1" w:styleId="Heading11">
    <w:name w:val="Heading #1"/>
    <w:basedOn w:val="Normal"/>
    <w:link w:val="Heading10"/>
    <w:pP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spacing w:line="281" w:lineRule="auto"/>
      <w:ind w:firstLine="70"/>
      <w:outlineLvl w:val="1"/>
    </w:pPr>
    <w:rPr>
      <w:rFonts w:ascii="Times New Roman" w:eastAsia="Times New Roman" w:hAnsi="Times New Roman" w:cs="Times New Roman"/>
      <w:b/>
      <w:bCs/>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qDbcIkN/R+YYtsHeXOiPT54+Lw==">CgMxLjA4AHIhMTRvdldCUEVGak51SFlwR0hiSjZtcTREcnh5aFYydjVm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1314</Characters>
  <Application>Microsoft Office Word</Application>
  <DocSecurity>0</DocSecurity>
  <Lines>41</Lines>
  <Paragraphs>38</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3</cp:revision>
  <dcterms:created xsi:type="dcterms:W3CDTF">2024-04-17T08:51:00Z</dcterms:created>
  <dcterms:modified xsi:type="dcterms:W3CDTF">2024-04-17T08:52:00Z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8b6f81762fee36eeb6b57f329b42716b06cefcb42cf5e206c0505958e83e550a</vt:lpwstr>
  </property>
</Properties>
</file>