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5534E" w14:textId="77777777"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FF332E">
        <w:rPr>
          <w:rFonts w:ascii="Arial" w:hAnsi="Arial" w:cs="Arial"/>
          <w:b/>
          <w:color w:val="010000"/>
          <w:sz w:val="20"/>
        </w:rPr>
        <w:t>PXS</w:t>
      </w:r>
      <w:proofErr w:type="spellEnd"/>
      <w:r w:rsidRPr="00FF332E">
        <w:rPr>
          <w:rFonts w:ascii="Arial" w:hAnsi="Arial" w:cs="Arial"/>
          <w:b/>
          <w:color w:val="010000"/>
          <w:sz w:val="20"/>
        </w:rPr>
        <w:t>: Explanation on the Financial Statements 2023</w:t>
      </w:r>
    </w:p>
    <w:p w14:paraId="6BE9A0B0" w14:textId="77777777"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332E">
        <w:rPr>
          <w:rFonts w:ascii="Arial" w:hAnsi="Arial" w:cs="Arial"/>
          <w:color w:val="010000"/>
          <w:sz w:val="20"/>
        </w:rPr>
        <w:t xml:space="preserve">On April 10, 2024, Petroleum Equipment Assembly &amp; Metal Structure </w:t>
      </w:r>
      <w:proofErr w:type="spellStart"/>
      <w:r w:rsidRPr="00FF332E">
        <w:rPr>
          <w:rFonts w:ascii="Arial" w:hAnsi="Arial" w:cs="Arial"/>
          <w:color w:val="010000"/>
          <w:sz w:val="20"/>
        </w:rPr>
        <w:t>J.S.C</w:t>
      </w:r>
      <w:proofErr w:type="spellEnd"/>
      <w:r w:rsidRPr="00FF332E">
        <w:rPr>
          <w:rFonts w:ascii="Arial" w:hAnsi="Arial" w:cs="Arial"/>
          <w:color w:val="010000"/>
          <w:sz w:val="20"/>
        </w:rPr>
        <w:t xml:space="preserve"> announced Official Dispatch No. 218/CV-</w:t>
      </w:r>
      <w:proofErr w:type="spellStart"/>
      <w:r w:rsidRPr="00FF332E">
        <w:rPr>
          <w:rFonts w:ascii="Arial" w:hAnsi="Arial" w:cs="Arial"/>
          <w:color w:val="010000"/>
          <w:sz w:val="20"/>
        </w:rPr>
        <w:t>KCKL</w:t>
      </w:r>
      <w:proofErr w:type="spellEnd"/>
      <w:r w:rsidRPr="00FF332E">
        <w:rPr>
          <w:rFonts w:ascii="Arial" w:hAnsi="Arial" w:cs="Arial"/>
          <w:color w:val="010000"/>
          <w:sz w:val="20"/>
        </w:rPr>
        <w:t>-</w:t>
      </w:r>
      <w:proofErr w:type="spellStart"/>
      <w:r w:rsidRPr="00FF332E">
        <w:rPr>
          <w:rFonts w:ascii="Arial" w:hAnsi="Arial" w:cs="Arial"/>
          <w:color w:val="010000"/>
          <w:sz w:val="20"/>
        </w:rPr>
        <w:t>TCKT</w:t>
      </w:r>
      <w:proofErr w:type="spellEnd"/>
      <w:r w:rsidRPr="00FF332E">
        <w:rPr>
          <w:rFonts w:ascii="Arial" w:hAnsi="Arial" w:cs="Arial"/>
          <w:color w:val="010000"/>
          <w:sz w:val="20"/>
        </w:rPr>
        <w:t xml:space="preserve"> on explaining the audit company’s disclaimer of opinion on the Financial Statements 2023 as follows:</w:t>
      </w:r>
    </w:p>
    <w:p w14:paraId="7CC67978" w14:textId="77777777"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332E">
        <w:rPr>
          <w:rFonts w:ascii="Arial" w:hAnsi="Arial" w:cs="Arial"/>
          <w:color w:val="010000"/>
          <w:sz w:val="20"/>
        </w:rPr>
        <w:t>In order to clarify a number of contents of Independent Auditor's Report No. 090424.001/</w:t>
      </w:r>
      <w:proofErr w:type="spellStart"/>
      <w:r w:rsidRPr="00FF332E">
        <w:rPr>
          <w:rFonts w:ascii="Arial" w:hAnsi="Arial" w:cs="Arial"/>
          <w:color w:val="010000"/>
          <w:sz w:val="20"/>
        </w:rPr>
        <w:t>BCTC.HCM</w:t>
      </w:r>
      <w:proofErr w:type="spellEnd"/>
      <w:r w:rsidRPr="00FF332E">
        <w:rPr>
          <w:rFonts w:ascii="Arial" w:hAnsi="Arial" w:cs="Arial"/>
          <w:color w:val="010000"/>
          <w:sz w:val="20"/>
        </w:rPr>
        <w:t xml:space="preserve"> dated April 9, 2024 issued by </w:t>
      </w:r>
      <w:proofErr w:type="spellStart"/>
      <w:r w:rsidRPr="00FF332E">
        <w:rPr>
          <w:rFonts w:ascii="Arial" w:hAnsi="Arial" w:cs="Arial"/>
          <w:color w:val="010000"/>
          <w:sz w:val="20"/>
        </w:rPr>
        <w:t>AASC</w:t>
      </w:r>
      <w:proofErr w:type="spellEnd"/>
      <w:r w:rsidRPr="00FF332E">
        <w:rPr>
          <w:rFonts w:ascii="Arial" w:hAnsi="Arial" w:cs="Arial"/>
          <w:color w:val="010000"/>
          <w:sz w:val="20"/>
        </w:rPr>
        <w:t xml:space="preserve"> Auditing Firm Company Limited on the Financial Statements ending on December 31, 2023, PVC-MS would like to have comments as follows:</w:t>
      </w:r>
    </w:p>
    <w:p w14:paraId="652EE268" w14:textId="77777777" w:rsidR="00227E2B" w:rsidRPr="00FF332E" w:rsidRDefault="00A67EAA" w:rsidP="00A67EAA">
      <w:pPr>
        <w:pBdr>
          <w:top w:val="nil"/>
          <w:left w:val="nil"/>
          <w:bottom w:val="nil"/>
          <w:right w:val="nil"/>
          <w:between w:val="nil"/>
        </w:pBdr>
        <w:tabs>
          <w:tab w:val="left" w:pos="432"/>
          <w:tab w:val="left" w:pos="9936"/>
        </w:tabs>
        <w:spacing w:after="120" w:line="360" w:lineRule="auto"/>
        <w:rPr>
          <w:rFonts w:ascii="Arial" w:eastAsia="Arial" w:hAnsi="Arial" w:cs="Arial"/>
          <w:color w:val="010000"/>
          <w:sz w:val="20"/>
          <w:szCs w:val="20"/>
        </w:rPr>
      </w:pPr>
      <w:r w:rsidRPr="00FF332E">
        <w:rPr>
          <w:rFonts w:ascii="Arial" w:hAnsi="Arial" w:cs="Arial"/>
          <w:color w:val="010000"/>
          <w:sz w:val="20"/>
        </w:rPr>
        <w:t>In Independent Auditor's Report No. 090424.001/</w:t>
      </w:r>
      <w:proofErr w:type="spellStart"/>
      <w:r w:rsidRPr="00FF332E">
        <w:rPr>
          <w:rFonts w:ascii="Arial" w:hAnsi="Arial" w:cs="Arial"/>
          <w:color w:val="010000"/>
          <w:sz w:val="20"/>
        </w:rPr>
        <w:t>BCTC.HCM</w:t>
      </w:r>
      <w:proofErr w:type="spellEnd"/>
      <w:r w:rsidRPr="00FF332E">
        <w:rPr>
          <w:rFonts w:ascii="Arial" w:hAnsi="Arial" w:cs="Arial"/>
          <w:color w:val="010000"/>
          <w:sz w:val="20"/>
        </w:rPr>
        <w:t xml:space="preserve"> dated April 9, 2024 issued by </w:t>
      </w:r>
      <w:proofErr w:type="spellStart"/>
      <w:r w:rsidRPr="00FF332E">
        <w:rPr>
          <w:rFonts w:ascii="Arial" w:hAnsi="Arial" w:cs="Arial"/>
          <w:color w:val="010000"/>
          <w:sz w:val="20"/>
        </w:rPr>
        <w:t>AASC</w:t>
      </w:r>
      <w:proofErr w:type="spellEnd"/>
      <w:r w:rsidRPr="00FF332E">
        <w:rPr>
          <w:rFonts w:ascii="Arial" w:hAnsi="Arial" w:cs="Arial"/>
          <w:color w:val="010000"/>
          <w:sz w:val="20"/>
        </w:rPr>
        <w:t xml:space="preserve"> Auditing Firm Company Limited on PVC-MS's Financial Statements 2023, the basis for disclaimer of opinion is as follows:</w:t>
      </w:r>
    </w:p>
    <w:p w14:paraId="52B0ACB0" w14:textId="77777777"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332E">
        <w:rPr>
          <w:rFonts w:ascii="Arial" w:hAnsi="Arial" w:cs="Arial"/>
          <w:color w:val="010000"/>
          <w:sz w:val="20"/>
        </w:rPr>
        <w:t xml:space="preserve">“1. In Footnote No. 12, it is presented that the Company is monitoring the land use rights related to the land at No. 02 Nguyen </w:t>
      </w:r>
      <w:proofErr w:type="spellStart"/>
      <w:r w:rsidRPr="00FF332E">
        <w:rPr>
          <w:rFonts w:ascii="Arial" w:hAnsi="Arial" w:cs="Arial"/>
          <w:color w:val="010000"/>
          <w:sz w:val="20"/>
        </w:rPr>
        <w:t>Huu</w:t>
      </w:r>
      <w:proofErr w:type="spellEnd"/>
      <w:r w:rsidRPr="00FF332E">
        <w:rPr>
          <w:rFonts w:ascii="Arial" w:hAnsi="Arial" w:cs="Arial"/>
          <w:color w:val="010000"/>
          <w:sz w:val="20"/>
        </w:rPr>
        <w:t xml:space="preserve"> </w:t>
      </w:r>
      <w:proofErr w:type="spellStart"/>
      <w:r w:rsidRPr="00FF332E">
        <w:rPr>
          <w:rFonts w:ascii="Arial" w:hAnsi="Arial" w:cs="Arial"/>
          <w:color w:val="010000"/>
          <w:sz w:val="20"/>
        </w:rPr>
        <w:t>Canh</w:t>
      </w:r>
      <w:proofErr w:type="spellEnd"/>
      <w:r w:rsidRPr="00FF332E">
        <w:rPr>
          <w:rFonts w:ascii="Arial" w:hAnsi="Arial" w:cs="Arial"/>
          <w:color w:val="010000"/>
          <w:sz w:val="20"/>
        </w:rPr>
        <w:t xml:space="preserve">, Thang </w:t>
      </w:r>
      <w:proofErr w:type="spellStart"/>
      <w:r w:rsidRPr="00FF332E">
        <w:rPr>
          <w:rFonts w:ascii="Arial" w:hAnsi="Arial" w:cs="Arial"/>
          <w:color w:val="010000"/>
          <w:sz w:val="20"/>
        </w:rPr>
        <w:t>Nhat</w:t>
      </w:r>
      <w:proofErr w:type="spellEnd"/>
      <w:r w:rsidRPr="00FF332E">
        <w:rPr>
          <w:rFonts w:ascii="Arial" w:hAnsi="Arial" w:cs="Arial"/>
          <w:color w:val="010000"/>
          <w:sz w:val="20"/>
        </w:rPr>
        <w:t xml:space="preserve"> Ward, </w:t>
      </w:r>
      <w:proofErr w:type="spellStart"/>
      <w:r w:rsidRPr="00FF332E">
        <w:rPr>
          <w:rFonts w:ascii="Arial" w:hAnsi="Arial" w:cs="Arial"/>
          <w:color w:val="010000"/>
          <w:sz w:val="20"/>
        </w:rPr>
        <w:t>Vung</w:t>
      </w:r>
      <w:proofErr w:type="spellEnd"/>
      <w:r w:rsidRPr="00FF332E">
        <w:rPr>
          <w:rFonts w:ascii="Arial" w:hAnsi="Arial" w:cs="Arial"/>
          <w:color w:val="010000"/>
          <w:sz w:val="20"/>
        </w:rPr>
        <w:t xml:space="preserve"> Tau City, Ba </w:t>
      </w:r>
      <w:proofErr w:type="spellStart"/>
      <w:r w:rsidRPr="00FF332E">
        <w:rPr>
          <w:rFonts w:ascii="Arial" w:hAnsi="Arial" w:cs="Arial"/>
          <w:color w:val="010000"/>
          <w:sz w:val="20"/>
        </w:rPr>
        <w:t>Ria-Vung</w:t>
      </w:r>
      <w:proofErr w:type="spellEnd"/>
      <w:r w:rsidRPr="00FF332E">
        <w:rPr>
          <w:rFonts w:ascii="Arial" w:hAnsi="Arial" w:cs="Arial"/>
          <w:color w:val="010000"/>
          <w:sz w:val="20"/>
        </w:rPr>
        <w:t xml:space="preserve"> Tau Province with the historical cost of </w:t>
      </w:r>
      <w:proofErr w:type="spellStart"/>
      <w:r w:rsidRPr="00FF332E">
        <w:rPr>
          <w:rFonts w:ascii="Arial" w:hAnsi="Arial" w:cs="Arial"/>
          <w:color w:val="010000"/>
          <w:sz w:val="20"/>
        </w:rPr>
        <w:t>VND</w:t>
      </w:r>
      <w:proofErr w:type="spellEnd"/>
      <w:r w:rsidRPr="00FF332E">
        <w:rPr>
          <w:rFonts w:ascii="Arial" w:hAnsi="Arial" w:cs="Arial"/>
          <w:color w:val="010000"/>
          <w:sz w:val="20"/>
        </w:rPr>
        <w:t xml:space="preserve"> 15,166,470,000, accumulated depreciation as of December 31, 2023 is </w:t>
      </w:r>
      <w:proofErr w:type="spellStart"/>
      <w:r w:rsidRPr="00FF332E">
        <w:rPr>
          <w:rFonts w:ascii="Arial" w:hAnsi="Arial" w:cs="Arial"/>
          <w:color w:val="010000"/>
          <w:sz w:val="20"/>
        </w:rPr>
        <w:t>VND</w:t>
      </w:r>
      <w:proofErr w:type="spellEnd"/>
      <w:r w:rsidRPr="00FF332E">
        <w:rPr>
          <w:rFonts w:ascii="Arial" w:hAnsi="Arial" w:cs="Arial"/>
          <w:color w:val="010000"/>
          <w:sz w:val="20"/>
        </w:rPr>
        <w:t xml:space="preserve"> 6,074,334,707. This land has been converted to investment purposes for the Apartment - Office Complex project invested by the Company and has been accepted and put into use since 2011. On August 24, 2017, the Department of Natural Resources and Environment of Ba </w:t>
      </w:r>
      <w:proofErr w:type="spellStart"/>
      <w:r w:rsidRPr="00FF332E">
        <w:rPr>
          <w:rFonts w:ascii="Arial" w:hAnsi="Arial" w:cs="Arial"/>
          <w:color w:val="010000"/>
          <w:sz w:val="20"/>
        </w:rPr>
        <w:t>Ria</w:t>
      </w:r>
      <w:proofErr w:type="spellEnd"/>
      <w:r w:rsidRPr="00FF332E">
        <w:rPr>
          <w:rFonts w:ascii="Arial" w:hAnsi="Arial" w:cs="Arial"/>
          <w:color w:val="010000"/>
          <w:sz w:val="20"/>
        </w:rPr>
        <w:t xml:space="preserve"> - </w:t>
      </w:r>
      <w:proofErr w:type="spellStart"/>
      <w:r w:rsidRPr="00FF332E">
        <w:rPr>
          <w:rFonts w:ascii="Arial" w:hAnsi="Arial" w:cs="Arial"/>
          <w:color w:val="010000"/>
          <w:sz w:val="20"/>
        </w:rPr>
        <w:t>Vung</w:t>
      </w:r>
      <w:proofErr w:type="spellEnd"/>
      <w:r w:rsidRPr="00FF332E">
        <w:rPr>
          <w:rFonts w:ascii="Arial" w:hAnsi="Arial" w:cs="Arial"/>
          <w:color w:val="010000"/>
          <w:sz w:val="20"/>
        </w:rPr>
        <w:t xml:space="preserve"> Tau Province revokes this land to re-grant use rights to the project owners. In particular, the Company has the land use rights, house ownership and other land-attached assets attached to the 1st floor, 2nd floor, 3rd floor, 4th floor, 5th floor, technical floor and roof technical floor of this project. However, the Company has not included the value of the land use rights into the cost of the project. We have carried out all necessary audit procedures but could not assess the impact of these issues on the attached Financial Statements.</w:t>
      </w:r>
    </w:p>
    <w:p w14:paraId="5EDDADE8" w14:textId="77777777"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332E">
        <w:rPr>
          <w:rFonts w:ascii="Arial" w:hAnsi="Arial" w:cs="Arial"/>
          <w:color w:val="010000"/>
          <w:sz w:val="20"/>
        </w:rPr>
        <w:t xml:space="preserve">“2. By the end of the audit, we have not collected sufficient appropriate audit evidence related to the </w:t>
      </w:r>
      <w:proofErr w:type="gramStart"/>
      <w:r w:rsidRPr="00FF332E">
        <w:rPr>
          <w:rFonts w:ascii="Arial" w:hAnsi="Arial" w:cs="Arial"/>
          <w:color w:val="010000"/>
          <w:sz w:val="20"/>
        </w:rPr>
        <w:t>following</w:t>
      </w:r>
      <w:proofErr w:type="gramEnd"/>
      <w:r w:rsidRPr="00FF332E">
        <w:rPr>
          <w:rFonts w:ascii="Arial" w:hAnsi="Arial" w:cs="Arial"/>
          <w:color w:val="010000"/>
          <w:sz w:val="20"/>
        </w:rPr>
        <w:t xml:space="preserve"> projects: Thai </w:t>
      </w:r>
      <w:proofErr w:type="spellStart"/>
      <w:r w:rsidRPr="00FF332E">
        <w:rPr>
          <w:rFonts w:ascii="Arial" w:hAnsi="Arial" w:cs="Arial"/>
          <w:color w:val="010000"/>
          <w:sz w:val="20"/>
        </w:rPr>
        <w:t>Binh</w:t>
      </w:r>
      <w:proofErr w:type="spellEnd"/>
      <w:r w:rsidRPr="00FF332E">
        <w:rPr>
          <w:rFonts w:ascii="Arial" w:hAnsi="Arial" w:cs="Arial"/>
          <w:color w:val="010000"/>
          <w:sz w:val="20"/>
        </w:rPr>
        <w:t xml:space="preserve"> 2 Thermal Power Plant, Southern Vietnam Petrochemical Complex and Song Hau I Thermal Power Plant. Therefore, we could not evaluate the appropriateness of the revenue, cost of goods sold and provisions for inventory devaluation that the Company has recorded from these projects as well as the impact of those data on the attached Financial Statements. The data recorded by the Company in the Financial Statements is as follows:</w:t>
      </w:r>
    </w:p>
    <w:p w14:paraId="48B3C29A" w14:textId="77777777" w:rsidR="00227E2B" w:rsidRPr="00FF332E" w:rsidRDefault="00A67EAA" w:rsidP="00A67EA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F332E">
        <w:rPr>
          <w:rFonts w:ascii="Arial" w:hAnsi="Arial" w:cs="Arial"/>
          <w:color w:val="010000"/>
          <w:sz w:val="20"/>
        </w:rPr>
        <w:t xml:space="preserve">As of December 31, 2022, the unfinished expenses of construction bidding package No. 02 of </w:t>
      </w:r>
      <w:proofErr w:type="spellStart"/>
      <w:r w:rsidRPr="00FF332E">
        <w:rPr>
          <w:rFonts w:ascii="Arial" w:hAnsi="Arial" w:cs="Arial"/>
          <w:color w:val="010000"/>
          <w:sz w:val="20"/>
        </w:rPr>
        <w:t>JA&amp;KA</w:t>
      </w:r>
      <w:proofErr w:type="spellEnd"/>
      <w:r w:rsidRPr="00FF332E">
        <w:rPr>
          <w:rFonts w:ascii="Arial" w:hAnsi="Arial" w:cs="Arial"/>
          <w:color w:val="010000"/>
          <w:sz w:val="20"/>
        </w:rPr>
        <w:t xml:space="preserve"> under the </w:t>
      </w:r>
      <w:proofErr w:type="spellStart"/>
      <w:r w:rsidRPr="00FF332E">
        <w:rPr>
          <w:rFonts w:ascii="Arial" w:hAnsi="Arial" w:cs="Arial"/>
          <w:color w:val="010000"/>
          <w:sz w:val="20"/>
        </w:rPr>
        <w:t>Gallaf</w:t>
      </w:r>
      <w:proofErr w:type="spellEnd"/>
      <w:r w:rsidRPr="00FF332E">
        <w:rPr>
          <w:rFonts w:ascii="Arial" w:hAnsi="Arial" w:cs="Arial"/>
          <w:color w:val="010000"/>
          <w:sz w:val="20"/>
        </w:rPr>
        <w:t xml:space="preserve"> 3 mine development project are higher than the value of unfinished output, the Company has estimated and made a provision for inventory devaluation with the amount of </w:t>
      </w:r>
      <w:proofErr w:type="spellStart"/>
      <w:r w:rsidRPr="00FF332E">
        <w:rPr>
          <w:rFonts w:ascii="Arial" w:hAnsi="Arial" w:cs="Arial"/>
          <w:color w:val="010000"/>
          <w:sz w:val="20"/>
        </w:rPr>
        <w:t>VND</w:t>
      </w:r>
      <w:proofErr w:type="spellEnd"/>
      <w:r w:rsidRPr="00FF332E">
        <w:rPr>
          <w:rFonts w:ascii="Arial" w:hAnsi="Arial" w:cs="Arial"/>
          <w:color w:val="010000"/>
          <w:sz w:val="20"/>
        </w:rPr>
        <w:t xml:space="preserve"> 13.40 billion to the business results in 2022. Because in 2022, the project is under construction and there is an increase or decrease in the value of the work, so the above estimate of the provision is made based on the principle of accounting prudence. In 2023, the project has been completed and handed over, the Company has recorded revenue and cost of goods sold according to the settlement results in the business results in the year.</w:t>
      </w:r>
    </w:p>
    <w:p w14:paraId="333D5B33" w14:textId="77777777" w:rsidR="00227E2B" w:rsidRPr="00FF332E" w:rsidRDefault="00A67EAA" w:rsidP="00A67EA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F332E">
        <w:rPr>
          <w:rFonts w:ascii="Arial" w:hAnsi="Arial" w:cs="Arial"/>
          <w:color w:val="010000"/>
          <w:sz w:val="20"/>
        </w:rPr>
        <w:t>Regarding emphasized issue:</w:t>
      </w:r>
    </w:p>
    <w:p w14:paraId="53E0716B" w14:textId="1B8012B0" w:rsidR="00227E2B" w:rsidRPr="00FF332E" w:rsidRDefault="00A67EAA" w:rsidP="00A67EAA">
      <w:pPr>
        <w:pBdr>
          <w:top w:val="nil"/>
          <w:left w:val="nil"/>
          <w:bottom w:val="nil"/>
          <w:right w:val="nil"/>
          <w:between w:val="nil"/>
        </w:pBdr>
        <w:tabs>
          <w:tab w:val="left" w:pos="432"/>
        </w:tabs>
        <w:spacing w:after="120" w:line="360" w:lineRule="auto"/>
        <w:rPr>
          <w:rFonts w:ascii="Arial" w:hAnsi="Arial" w:cs="Arial"/>
          <w:color w:val="010000"/>
          <w:sz w:val="20"/>
        </w:rPr>
      </w:pPr>
      <w:r w:rsidRPr="00FF332E">
        <w:rPr>
          <w:rFonts w:ascii="Arial" w:hAnsi="Arial" w:cs="Arial"/>
          <w:color w:val="010000"/>
          <w:sz w:val="20"/>
        </w:rPr>
        <w:t xml:space="preserve">As of December 31, 2023, the Company's short-term payables exceed the short-term assets by </w:t>
      </w:r>
      <w:proofErr w:type="spellStart"/>
      <w:r w:rsidRPr="00FF332E">
        <w:rPr>
          <w:rFonts w:ascii="Arial" w:hAnsi="Arial" w:cs="Arial"/>
          <w:color w:val="010000"/>
          <w:sz w:val="20"/>
        </w:rPr>
        <w:t>VND</w:t>
      </w:r>
      <w:proofErr w:type="spellEnd"/>
      <w:r w:rsidRPr="00FF332E">
        <w:rPr>
          <w:rFonts w:ascii="Arial" w:hAnsi="Arial" w:cs="Arial"/>
          <w:color w:val="010000"/>
          <w:sz w:val="20"/>
        </w:rPr>
        <w:t xml:space="preserve"> </w:t>
      </w:r>
      <w:r w:rsidRPr="00FF332E">
        <w:rPr>
          <w:rFonts w:ascii="Arial" w:hAnsi="Arial" w:cs="Arial"/>
          <w:color w:val="010000"/>
          <w:sz w:val="20"/>
        </w:rPr>
        <w:lastRenderedPageBreak/>
        <w:t xml:space="preserve">402.84 billion; Total assets decrease by </w:t>
      </w:r>
      <w:proofErr w:type="spellStart"/>
      <w:r w:rsidRPr="00FF332E">
        <w:rPr>
          <w:rFonts w:ascii="Arial" w:hAnsi="Arial" w:cs="Arial"/>
          <w:color w:val="010000"/>
          <w:sz w:val="20"/>
        </w:rPr>
        <w:t>VND</w:t>
      </w:r>
      <w:proofErr w:type="spellEnd"/>
      <w:r w:rsidRPr="00FF332E">
        <w:rPr>
          <w:rFonts w:ascii="Arial" w:hAnsi="Arial" w:cs="Arial"/>
          <w:color w:val="010000"/>
          <w:sz w:val="20"/>
        </w:rPr>
        <w:t xml:space="preserve"> 245.12 billion compared to that on January 1, 2023. The Company's Board of Managers has recognized this issue and will continue to discuss with creditors to extend debt payments due in the next year. In addition, the Company has also forecast sufficient cash flow spending for the next accounting period. Therefore, the issue of solvency imbalance as of December 31, 2023 (if any) will not affect the Company's continued operating status in the next accounting year.</w:t>
      </w:r>
    </w:p>
    <w:p w14:paraId="1B59AF8C" w14:textId="41292CFA" w:rsidR="00FF332E" w:rsidRPr="00FF332E" w:rsidRDefault="00FF332E" w:rsidP="00A67EAA">
      <w:pPr>
        <w:pBdr>
          <w:top w:val="nil"/>
          <w:left w:val="nil"/>
          <w:bottom w:val="single" w:sz="6" w:space="1" w:color="auto"/>
          <w:right w:val="nil"/>
          <w:between w:val="nil"/>
        </w:pBdr>
        <w:tabs>
          <w:tab w:val="left" w:pos="432"/>
        </w:tabs>
        <w:spacing w:after="120" w:line="360" w:lineRule="auto"/>
        <w:rPr>
          <w:rFonts w:ascii="Arial" w:hAnsi="Arial" w:cs="Arial"/>
          <w:color w:val="010000"/>
          <w:sz w:val="20"/>
        </w:rPr>
      </w:pPr>
    </w:p>
    <w:p w14:paraId="064A92CF" w14:textId="77777777"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332E">
        <w:rPr>
          <w:rFonts w:ascii="Arial" w:hAnsi="Arial" w:cs="Arial"/>
          <w:color w:val="010000"/>
          <w:sz w:val="20"/>
        </w:rPr>
        <w:t xml:space="preserve">On April 10, 2024, Petroleum Equipment Assembly &amp; Metal Structure </w:t>
      </w:r>
      <w:proofErr w:type="spellStart"/>
      <w:r w:rsidRPr="00FF332E">
        <w:rPr>
          <w:rFonts w:ascii="Arial" w:hAnsi="Arial" w:cs="Arial"/>
          <w:color w:val="010000"/>
          <w:sz w:val="20"/>
        </w:rPr>
        <w:t>J.S.C</w:t>
      </w:r>
      <w:proofErr w:type="spellEnd"/>
      <w:r w:rsidRPr="00FF332E">
        <w:rPr>
          <w:rFonts w:ascii="Arial" w:hAnsi="Arial" w:cs="Arial"/>
          <w:color w:val="010000"/>
          <w:sz w:val="20"/>
        </w:rPr>
        <w:t xml:space="preserve"> announced Official Dispatch No. 220/TB-</w:t>
      </w:r>
      <w:proofErr w:type="spellStart"/>
      <w:r w:rsidRPr="00FF332E">
        <w:rPr>
          <w:rFonts w:ascii="Arial" w:hAnsi="Arial" w:cs="Arial"/>
          <w:color w:val="010000"/>
          <w:sz w:val="20"/>
        </w:rPr>
        <w:t>KCKL</w:t>
      </w:r>
      <w:proofErr w:type="spellEnd"/>
      <w:r w:rsidRPr="00FF332E">
        <w:rPr>
          <w:rFonts w:ascii="Arial" w:hAnsi="Arial" w:cs="Arial"/>
          <w:color w:val="010000"/>
          <w:sz w:val="20"/>
        </w:rPr>
        <w:t>-</w:t>
      </w:r>
      <w:proofErr w:type="spellStart"/>
      <w:r w:rsidRPr="00FF332E">
        <w:rPr>
          <w:rFonts w:ascii="Arial" w:hAnsi="Arial" w:cs="Arial"/>
          <w:color w:val="010000"/>
          <w:sz w:val="20"/>
        </w:rPr>
        <w:t>TCKT</w:t>
      </w:r>
      <w:proofErr w:type="spellEnd"/>
      <w:r w:rsidRPr="00FF332E">
        <w:rPr>
          <w:rFonts w:ascii="Arial" w:hAnsi="Arial" w:cs="Arial"/>
          <w:color w:val="010000"/>
          <w:sz w:val="20"/>
        </w:rPr>
        <w:t xml:space="preserve"> on explaining the fluctuation in the production and business results in 2023 as follows:</w:t>
      </w:r>
    </w:p>
    <w:p w14:paraId="75EEBDCD" w14:textId="77777777" w:rsidR="00227E2B" w:rsidRPr="00FF332E" w:rsidRDefault="00A67EAA" w:rsidP="00A67EA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F332E">
        <w:rPr>
          <w:rFonts w:ascii="Arial" w:hAnsi="Arial" w:cs="Arial"/>
          <w:color w:val="010000"/>
          <w:sz w:val="20"/>
        </w:rPr>
        <w:t>Pursuant to Circular No. 96/2020/</w:t>
      </w:r>
      <w:proofErr w:type="spellStart"/>
      <w:r w:rsidRPr="00FF332E">
        <w:rPr>
          <w:rFonts w:ascii="Arial" w:hAnsi="Arial" w:cs="Arial"/>
          <w:color w:val="010000"/>
          <w:sz w:val="20"/>
        </w:rPr>
        <w:t>TT-BTC</w:t>
      </w:r>
      <w:proofErr w:type="spellEnd"/>
      <w:r w:rsidRPr="00FF332E">
        <w:rPr>
          <w:rFonts w:ascii="Arial" w:hAnsi="Arial" w:cs="Arial"/>
          <w:color w:val="010000"/>
          <w:sz w:val="20"/>
        </w:rPr>
        <w:t xml:space="preserve"> dated November 16, 2020 of the Ministry of Finance on guiding the information disclosure on the securities market, PVC-MS would like to explain the fluctuation in the profit in 2023 changing by more than 10% compared to that in the same period last year as follows:</w:t>
      </w:r>
    </w:p>
    <w:p w14:paraId="62F460ED" w14:textId="77777777"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332E">
        <w:rPr>
          <w:rFonts w:ascii="Arial" w:hAnsi="Arial" w:cs="Arial"/>
          <w:color w:val="010000"/>
          <w:sz w:val="20"/>
        </w:rPr>
        <w:t xml:space="preserve">Unit: </w:t>
      </w:r>
      <w:proofErr w:type="spellStart"/>
      <w:r w:rsidRPr="00FF332E">
        <w:rPr>
          <w:rFonts w:ascii="Arial" w:hAnsi="Arial" w:cs="Arial"/>
          <w:color w:val="010000"/>
          <w:sz w:val="20"/>
        </w:rPr>
        <w:t>VND</w:t>
      </w:r>
      <w:proofErr w:type="spellEnd"/>
    </w:p>
    <w:tbl>
      <w:tblPr>
        <w:tblStyle w:val="a"/>
        <w:tblW w:w="5000" w:type="pct"/>
        <w:tblLook w:val="0400" w:firstRow="0" w:lastRow="0" w:firstColumn="0" w:lastColumn="0" w:noHBand="0" w:noVBand="1"/>
      </w:tblPr>
      <w:tblGrid>
        <w:gridCol w:w="2008"/>
        <w:gridCol w:w="2386"/>
        <w:gridCol w:w="2168"/>
        <w:gridCol w:w="2457"/>
      </w:tblGrid>
      <w:tr w:rsidR="00227E2B" w:rsidRPr="00FF332E" w14:paraId="1C2493D8" w14:textId="77777777" w:rsidTr="00A67EAA">
        <w:tc>
          <w:tcPr>
            <w:tcW w:w="1113" w:type="pct"/>
            <w:vMerge w:val="restart"/>
            <w:tcBorders>
              <w:top w:val="single" w:sz="4" w:space="0" w:color="000000"/>
              <w:left w:val="single" w:sz="4" w:space="0" w:color="000000"/>
            </w:tcBorders>
            <w:shd w:val="clear" w:color="auto" w:fill="auto"/>
            <w:vAlign w:val="center"/>
          </w:tcPr>
          <w:p w14:paraId="54373CE3" w14:textId="77777777" w:rsidR="00227E2B" w:rsidRPr="00FF332E" w:rsidRDefault="00A67EAA" w:rsidP="00FF33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F332E">
              <w:rPr>
                <w:rFonts w:ascii="Arial" w:hAnsi="Arial" w:cs="Arial"/>
                <w:color w:val="010000"/>
                <w:sz w:val="20"/>
              </w:rPr>
              <w:t>Financial target</w:t>
            </w:r>
          </w:p>
        </w:tc>
        <w:tc>
          <w:tcPr>
            <w:tcW w:w="3887" w:type="pct"/>
            <w:gridSpan w:val="3"/>
            <w:tcBorders>
              <w:top w:val="single" w:sz="4" w:space="0" w:color="000000"/>
              <w:left w:val="single" w:sz="4" w:space="0" w:color="000000"/>
              <w:right w:val="single" w:sz="4" w:space="0" w:color="000000"/>
            </w:tcBorders>
            <w:shd w:val="clear" w:color="auto" w:fill="auto"/>
            <w:vAlign w:val="center"/>
          </w:tcPr>
          <w:p w14:paraId="6627B3AB" w14:textId="77777777" w:rsidR="00227E2B" w:rsidRPr="00FF332E" w:rsidRDefault="00A67EAA" w:rsidP="00FF33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F332E">
              <w:rPr>
                <w:rFonts w:ascii="Arial" w:hAnsi="Arial" w:cs="Arial"/>
                <w:color w:val="010000"/>
                <w:sz w:val="20"/>
              </w:rPr>
              <w:t>Production and business results in 2023</w:t>
            </w:r>
          </w:p>
        </w:tc>
      </w:tr>
      <w:tr w:rsidR="00227E2B" w:rsidRPr="00FF332E" w14:paraId="1BB9DD3F" w14:textId="77777777" w:rsidTr="00A67EAA">
        <w:tc>
          <w:tcPr>
            <w:tcW w:w="1113" w:type="pct"/>
            <w:vMerge/>
            <w:tcBorders>
              <w:top w:val="single" w:sz="4" w:space="0" w:color="000000"/>
              <w:left w:val="single" w:sz="4" w:space="0" w:color="000000"/>
            </w:tcBorders>
            <w:shd w:val="clear" w:color="auto" w:fill="auto"/>
            <w:vAlign w:val="center"/>
          </w:tcPr>
          <w:p w14:paraId="42488E73" w14:textId="77777777" w:rsidR="00227E2B" w:rsidRPr="00FF332E" w:rsidRDefault="00227E2B" w:rsidP="00FF332E">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323" w:type="pct"/>
            <w:tcBorders>
              <w:top w:val="single" w:sz="4" w:space="0" w:color="000000"/>
              <w:left w:val="single" w:sz="4" w:space="0" w:color="000000"/>
            </w:tcBorders>
            <w:shd w:val="clear" w:color="auto" w:fill="auto"/>
            <w:vAlign w:val="center"/>
          </w:tcPr>
          <w:p w14:paraId="748DA877" w14:textId="77777777" w:rsidR="00227E2B" w:rsidRPr="00FF332E" w:rsidRDefault="00A67EAA" w:rsidP="00FF33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F332E">
              <w:rPr>
                <w:rFonts w:ascii="Arial" w:hAnsi="Arial" w:cs="Arial"/>
                <w:color w:val="010000"/>
                <w:sz w:val="20"/>
              </w:rPr>
              <w:t>2023</w:t>
            </w:r>
          </w:p>
        </w:tc>
        <w:tc>
          <w:tcPr>
            <w:tcW w:w="1202" w:type="pct"/>
            <w:tcBorders>
              <w:top w:val="single" w:sz="4" w:space="0" w:color="000000"/>
              <w:left w:val="single" w:sz="4" w:space="0" w:color="000000"/>
            </w:tcBorders>
            <w:shd w:val="clear" w:color="auto" w:fill="auto"/>
            <w:vAlign w:val="center"/>
          </w:tcPr>
          <w:p w14:paraId="7984E380" w14:textId="77777777" w:rsidR="00227E2B" w:rsidRPr="00FF332E" w:rsidRDefault="00A67EAA" w:rsidP="00FF33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F332E">
              <w:rPr>
                <w:rFonts w:ascii="Arial" w:hAnsi="Arial" w:cs="Arial"/>
                <w:color w:val="010000"/>
                <w:sz w:val="20"/>
              </w:rPr>
              <w:t>2022</w:t>
            </w:r>
          </w:p>
        </w:tc>
        <w:tc>
          <w:tcPr>
            <w:tcW w:w="1362" w:type="pct"/>
            <w:tcBorders>
              <w:top w:val="single" w:sz="4" w:space="0" w:color="000000"/>
              <w:left w:val="single" w:sz="4" w:space="0" w:color="000000"/>
              <w:right w:val="single" w:sz="4" w:space="0" w:color="000000"/>
            </w:tcBorders>
            <w:shd w:val="clear" w:color="auto" w:fill="auto"/>
            <w:vAlign w:val="center"/>
          </w:tcPr>
          <w:p w14:paraId="7A189284" w14:textId="77777777" w:rsidR="00227E2B" w:rsidRPr="00FF332E" w:rsidRDefault="00A67EAA" w:rsidP="00FF332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F332E">
              <w:rPr>
                <w:rFonts w:ascii="Arial" w:hAnsi="Arial" w:cs="Arial"/>
                <w:color w:val="010000"/>
                <w:sz w:val="20"/>
              </w:rPr>
              <w:t>Increase (+)/Decrease (-)</w:t>
            </w:r>
          </w:p>
        </w:tc>
      </w:tr>
      <w:tr w:rsidR="00227E2B" w:rsidRPr="00FF332E" w14:paraId="5FA8698E" w14:textId="77777777" w:rsidTr="00A67EAA">
        <w:tc>
          <w:tcPr>
            <w:tcW w:w="1113" w:type="pct"/>
            <w:tcBorders>
              <w:top w:val="single" w:sz="4" w:space="0" w:color="000000"/>
              <w:left w:val="single" w:sz="4" w:space="0" w:color="000000"/>
            </w:tcBorders>
            <w:shd w:val="clear" w:color="auto" w:fill="auto"/>
            <w:vAlign w:val="center"/>
          </w:tcPr>
          <w:p w14:paraId="44698723" w14:textId="77777777"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332E">
              <w:rPr>
                <w:rFonts w:ascii="Arial" w:hAnsi="Arial" w:cs="Arial"/>
                <w:color w:val="010000"/>
                <w:sz w:val="20"/>
              </w:rPr>
              <w:t>Net revenue</w:t>
            </w:r>
          </w:p>
        </w:tc>
        <w:tc>
          <w:tcPr>
            <w:tcW w:w="1323" w:type="pct"/>
            <w:tcBorders>
              <w:top w:val="single" w:sz="4" w:space="0" w:color="000000"/>
              <w:left w:val="single" w:sz="4" w:space="0" w:color="000000"/>
            </w:tcBorders>
            <w:shd w:val="clear" w:color="auto" w:fill="auto"/>
            <w:vAlign w:val="center"/>
          </w:tcPr>
          <w:p w14:paraId="1F722DF9"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412,423,283,984</w:t>
            </w:r>
          </w:p>
        </w:tc>
        <w:tc>
          <w:tcPr>
            <w:tcW w:w="1202" w:type="pct"/>
            <w:tcBorders>
              <w:top w:val="single" w:sz="4" w:space="0" w:color="000000"/>
              <w:left w:val="single" w:sz="4" w:space="0" w:color="000000"/>
            </w:tcBorders>
            <w:shd w:val="clear" w:color="auto" w:fill="auto"/>
            <w:vAlign w:val="center"/>
          </w:tcPr>
          <w:p w14:paraId="7A5A5E47"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553,909,816,130</w:t>
            </w:r>
          </w:p>
        </w:tc>
        <w:tc>
          <w:tcPr>
            <w:tcW w:w="1362" w:type="pct"/>
            <w:tcBorders>
              <w:top w:val="single" w:sz="4" w:space="0" w:color="000000"/>
              <w:left w:val="single" w:sz="4" w:space="0" w:color="000000"/>
              <w:right w:val="single" w:sz="4" w:space="0" w:color="000000"/>
            </w:tcBorders>
            <w:shd w:val="clear" w:color="auto" w:fill="auto"/>
            <w:vAlign w:val="center"/>
          </w:tcPr>
          <w:p w14:paraId="77DFCC2A"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-141,486,532,146</w:t>
            </w:r>
          </w:p>
        </w:tc>
      </w:tr>
      <w:tr w:rsidR="00227E2B" w:rsidRPr="00FF332E" w14:paraId="52428DFF" w14:textId="77777777" w:rsidTr="00A67EAA">
        <w:tc>
          <w:tcPr>
            <w:tcW w:w="1113" w:type="pct"/>
            <w:tcBorders>
              <w:top w:val="single" w:sz="4" w:space="0" w:color="000000"/>
              <w:left w:val="single" w:sz="4" w:space="0" w:color="000000"/>
            </w:tcBorders>
            <w:shd w:val="clear" w:color="auto" w:fill="auto"/>
            <w:vAlign w:val="center"/>
          </w:tcPr>
          <w:p w14:paraId="5AE667FE" w14:textId="77777777"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332E">
              <w:rPr>
                <w:rFonts w:ascii="Arial" w:hAnsi="Arial" w:cs="Arial"/>
                <w:color w:val="010000"/>
                <w:sz w:val="20"/>
              </w:rPr>
              <w:t>Cost of goods sold</w:t>
            </w:r>
          </w:p>
        </w:tc>
        <w:tc>
          <w:tcPr>
            <w:tcW w:w="1323" w:type="pct"/>
            <w:tcBorders>
              <w:top w:val="single" w:sz="4" w:space="0" w:color="000000"/>
              <w:left w:val="single" w:sz="4" w:space="0" w:color="000000"/>
            </w:tcBorders>
            <w:shd w:val="clear" w:color="auto" w:fill="auto"/>
            <w:vAlign w:val="center"/>
          </w:tcPr>
          <w:p w14:paraId="54305B55"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541,818,436,999</w:t>
            </w:r>
          </w:p>
        </w:tc>
        <w:tc>
          <w:tcPr>
            <w:tcW w:w="1202" w:type="pct"/>
            <w:tcBorders>
              <w:top w:val="single" w:sz="4" w:space="0" w:color="000000"/>
              <w:left w:val="single" w:sz="4" w:space="0" w:color="000000"/>
            </w:tcBorders>
            <w:shd w:val="clear" w:color="auto" w:fill="auto"/>
            <w:vAlign w:val="center"/>
          </w:tcPr>
          <w:p w14:paraId="5E2CA079"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583,626,879,468</w:t>
            </w:r>
          </w:p>
        </w:tc>
        <w:tc>
          <w:tcPr>
            <w:tcW w:w="1362" w:type="pct"/>
            <w:tcBorders>
              <w:top w:val="single" w:sz="4" w:space="0" w:color="000000"/>
              <w:left w:val="single" w:sz="4" w:space="0" w:color="000000"/>
              <w:right w:val="single" w:sz="4" w:space="0" w:color="000000"/>
            </w:tcBorders>
            <w:shd w:val="clear" w:color="auto" w:fill="auto"/>
            <w:vAlign w:val="center"/>
          </w:tcPr>
          <w:p w14:paraId="71151E91"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-41,808,442,469</w:t>
            </w:r>
          </w:p>
        </w:tc>
      </w:tr>
      <w:tr w:rsidR="00227E2B" w:rsidRPr="00FF332E" w14:paraId="2F17FC20" w14:textId="77777777" w:rsidTr="00A67EAA">
        <w:tc>
          <w:tcPr>
            <w:tcW w:w="1113" w:type="pct"/>
            <w:tcBorders>
              <w:top w:val="single" w:sz="4" w:space="0" w:color="000000"/>
              <w:left w:val="single" w:sz="4" w:space="0" w:color="000000"/>
            </w:tcBorders>
            <w:shd w:val="clear" w:color="auto" w:fill="auto"/>
            <w:vAlign w:val="center"/>
          </w:tcPr>
          <w:p w14:paraId="5E4E4A13" w14:textId="77777777"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332E">
              <w:rPr>
                <w:rFonts w:ascii="Arial" w:hAnsi="Arial" w:cs="Arial"/>
                <w:color w:val="010000"/>
                <w:sz w:val="20"/>
              </w:rPr>
              <w:t>Gross profit</w:t>
            </w:r>
          </w:p>
        </w:tc>
        <w:tc>
          <w:tcPr>
            <w:tcW w:w="1323" w:type="pct"/>
            <w:tcBorders>
              <w:top w:val="single" w:sz="4" w:space="0" w:color="000000"/>
              <w:left w:val="single" w:sz="4" w:space="0" w:color="000000"/>
            </w:tcBorders>
            <w:shd w:val="clear" w:color="auto" w:fill="auto"/>
            <w:vAlign w:val="center"/>
          </w:tcPr>
          <w:p w14:paraId="7C7C9DF4"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-129,395,153,015</w:t>
            </w:r>
          </w:p>
        </w:tc>
        <w:tc>
          <w:tcPr>
            <w:tcW w:w="1202" w:type="pct"/>
            <w:tcBorders>
              <w:top w:val="single" w:sz="4" w:space="0" w:color="000000"/>
              <w:left w:val="single" w:sz="4" w:space="0" w:color="000000"/>
            </w:tcBorders>
            <w:shd w:val="clear" w:color="auto" w:fill="auto"/>
            <w:vAlign w:val="center"/>
          </w:tcPr>
          <w:p w14:paraId="53C49ECA"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-29,717,063,338</w:t>
            </w:r>
          </w:p>
        </w:tc>
        <w:tc>
          <w:tcPr>
            <w:tcW w:w="1362" w:type="pct"/>
            <w:tcBorders>
              <w:top w:val="single" w:sz="4" w:space="0" w:color="000000"/>
              <w:left w:val="single" w:sz="4" w:space="0" w:color="000000"/>
              <w:right w:val="single" w:sz="4" w:space="0" w:color="000000"/>
            </w:tcBorders>
            <w:shd w:val="clear" w:color="auto" w:fill="auto"/>
            <w:vAlign w:val="center"/>
          </w:tcPr>
          <w:p w14:paraId="390C7CAE"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-99,678,089,677</w:t>
            </w:r>
          </w:p>
        </w:tc>
      </w:tr>
      <w:tr w:rsidR="00227E2B" w:rsidRPr="00FF332E" w14:paraId="3DA9C934" w14:textId="77777777" w:rsidTr="00A67EAA">
        <w:tc>
          <w:tcPr>
            <w:tcW w:w="1113" w:type="pct"/>
            <w:tcBorders>
              <w:top w:val="single" w:sz="4" w:space="0" w:color="000000"/>
              <w:left w:val="single" w:sz="4" w:space="0" w:color="000000"/>
            </w:tcBorders>
            <w:shd w:val="clear" w:color="auto" w:fill="auto"/>
            <w:vAlign w:val="center"/>
          </w:tcPr>
          <w:p w14:paraId="46301418" w14:textId="77777777"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332E">
              <w:rPr>
                <w:rFonts w:ascii="Arial" w:hAnsi="Arial" w:cs="Arial"/>
                <w:color w:val="010000"/>
                <w:sz w:val="20"/>
              </w:rPr>
              <w:t>Other profits</w:t>
            </w:r>
          </w:p>
        </w:tc>
        <w:tc>
          <w:tcPr>
            <w:tcW w:w="1323" w:type="pct"/>
            <w:tcBorders>
              <w:top w:val="single" w:sz="4" w:space="0" w:color="000000"/>
              <w:left w:val="single" w:sz="4" w:space="0" w:color="000000"/>
            </w:tcBorders>
            <w:shd w:val="clear" w:color="auto" w:fill="auto"/>
            <w:vAlign w:val="center"/>
          </w:tcPr>
          <w:p w14:paraId="3D7FA699"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1,472,270,996</w:t>
            </w:r>
          </w:p>
        </w:tc>
        <w:tc>
          <w:tcPr>
            <w:tcW w:w="1202" w:type="pct"/>
            <w:tcBorders>
              <w:top w:val="single" w:sz="4" w:space="0" w:color="000000"/>
              <w:left w:val="single" w:sz="4" w:space="0" w:color="000000"/>
            </w:tcBorders>
            <w:shd w:val="clear" w:color="auto" w:fill="auto"/>
            <w:vAlign w:val="center"/>
          </w:tcPr>
          <w:p w14:paraId="6527192A"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-1,248,915,792</w:t>
            </w:r>
          </w:p>
        </w:tc>
        <w:tc>
          <w:tcPr>
            <w:tcW w:w="1362" w:type="pct"/>
            <w:tcBorders>
              <w:top w:val="single" w:sz="4" w:space="0" w:color="000000"/>
              <w:left w:val="single" w:sz="4" w:space="0" w:color="000000"/>
              <w:right w:val="single" w:sz="4" w:space="0" w:color="000000"/>
            </w:tcBorders>
            <w:shd w:val="clear" w:color="auto" w:fill="auto"/>
            <w:vAlign w:val="center"/>
          </w:tcPr>
          <w:p w14:paraId="27FD5B71"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2,721,186,788</w:t>
            </w:r>
          </w:p>
        </w:tc>
      </w:tr>
      <w:tr w:rsidR="00227E2B" w:rsidRPr="00FF332E" w14:paraId="60D1096B" w14:textId="77777777" w:rsidTr="00A67EAA">
        <w:tc>
          <w:tcPr>
            <w:tcW w:w="1113" w:type="pct"/>
            <w:tcBorders>
              <w:top w:val="single" w:sz="4" w:space="0" w:color="000000"/>
              <w:left w:val="single" w:sz="4" w:space="0" w:color="000000"/>
            </w:tcBorders>
            <w:shd w:val="clear" w:color="auto" w:fill="auto"/>
            <w:vAlign w:val="center"/>
          </w:tcPr>
          <w:p w14:paraId="3598B0D9" w14:textId="77777777"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332E">
              <w:rPr>
                <w:rFonts w:ascii="Arial" w:hAnsi="Arial" w:cs="Arial"/>
                <w:color w:val="010000"/>
                <w:sz w:val="20"/>
              </w:rPr>
              <w:t>Profit before tax</w:t>
            </w:r>
          </w:p>
        </w:tc>
        <w:tc>
          <w:tcPr>
            <w:tcW w:w="1323" w:type="pct"/>
            <w:tcBorders>
              <w:top w:val="single" w:sz="4" w:space="0" w:color="000000"/>
              <w:left w:val="single" w:sz="4" w:space="0" w:color="000000"/>
            </w:tcBorders>
            <w:shd w:val="clear" w:color="auto" w:fill="auto"/>
            <w:vAlign w:val="center"/>
          </w:tcPr>
          <w:p w14:paraId="3DC55052"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-159,006,188,084</w:t>
            </w:r>
          </w:p>
        </w:tc>
        <w:tc>
          <w:tcPr>
            <w:tcW w:w="1202" w:type="pct"/>
            <w:tcBorders>
              <w:top w:val="single" w:sz="4" w:space="0" w:color="000000"/>
              <w:left w:val="single" w:sz="4" w:space="0" w:color="000000"/>
            </w:tcBorders>
            <w:shd w:val="clear" w:color="auto" w:fill="auto"/>
            <w:vAlign w:val="center"/>
          </w:tcPr>
          <w:p w14:paraId="55A72B4F"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-64,627,922,313</w:t>
            </w:r>
          </w:p>
        </w:tc>
        <w:tc>
          <w:tcPr>
            <w:tcW w:w="1362" w:type="pct"/>
            <w:tcBorders>
              <w:top w:val="single" w:sz="4" w:space="0" w:color="000000"/>
              <w:left w:val="single" w:sz="4" w:space="0" w:color="000000"/>
              <w:right w:val="single" w:sz="4" w:space="0" w:color="000000"/>
            </w:tcBorders>
            <w:shd w:val="clear" w:color="auto" w:fill="auto"/>
            <w:vAlign w:val="center"/>
          </w:tcPr>
          <w:p w14:paraId="09356785"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-94,378,265,771</w:t>
            </w:r>
          </w:p>
        </w:tc>
      </w:tr>
      <w:tr w:rsidR="00227E2B" w:rsidRPr="00FF332E" w14:paraId="074A1E27" w14:textId="77777777" w:rsidTr="00A67EAA">
        <w:tc>
          <w:tcPr>
            <w:tcW w:w="1113" w:type="pct"/>
            <w:tcBorders>
              <w:top w:val="single" w:sz="4" w:space="0" w:color="000000"/>
              <w:left w:val="single" w:sz="4" w:space="0" w:color="000000"/>
              <w:bottom w:val="single" w:sz="4" w:space="0" w:color="000000"/>
            </w:tcBorders>
            <w:shd w:val="clear" w:color="auto" w:fill="auto"/>
            <w:vAlign w:val="center"/>
          </w:tcPr>
          <w:p w14:paraId="4E633F3D" w14:textId="77777777"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332E">
              <w:rPr>
                <w:rFonts w:ascii="Arial" w:hAnsi="Arial" w:cs="Arial"/>
                <w:color w:val="010000"/>
                <w:sz w:val="20"/>
              </w:rPr>
              <w:t>Profit after tax</w:t>
            </w:r>
          </w:p>
        </w:tc>
        <w:tc>
          <w:tcPr>
            <w:tcW w:w="1323" w:type="pct"/>
            <w:tcBorders>
              <w:top w:val="single" w:sz="4" w:space="0" w:color="000000"/>
              <w:left w:val="single" w:sz="4" w:space="0" w:color="000000"/>
              <w:bottom w:val="single" w:sz="4" w:space="0" w:color="000000"/>
            </w:tcBorders>
            <w:shd w:val="clear" w:color="auto" w:fill="auto"/>
            <w:vAlign w:val="center"/>
          </w:tcPr>
          <w:p w14:paraId="507DDA2E"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-159,006,188,084</w:t>
            </w:r>
          </w:p>
        </w:tc>
        <w:tc>
          <w:tcPr>
            <w:tcW w:w="1202" w:type="pct"/>
            <w:tcBorders>
              <w:top w:val="single" w:sz="4" w:space="0" w:color="000000"/>
              <w:left w:val="single" w:sz="4" w:space="0" w:color="000000"/>
              <w:bottom w:val="single" w:sz="4" w:space="0" w:color="000000"/>
            </w:tcBorders>
            <w:shd w:val="clear" w:color="auto" w:fill="auto"/>
            <w:vAlign w:val="center"/>
          </w:tcPr>
          <w:p w14:paraId="0727FA72"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-64,627,922,313</w:t>
            </w:r>
          </w:p>
        </w:tc>
        <w:tc>
          <w:tcPr>
            <w:tcW w:w="13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F91D3" w14:textId="77777777" w:rsidR="00227E2B" w:rsidRPr="00FF332E" w:rsidRDefault="00A67EAA" w:rsidP="00FF332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FF332E">
              <w:rPr>
                <w:rFonts w:ascii="Arial" w:hAnsi="Arial" w:cs="Arial"/>
                <w:color w:val="010000"/>
                <w:sz w:val="20"/>
              </w:rPr>
              <w:t>-94,378,265,771</w:t>
            </w:r>
          </w:p>
        </w:tc>
      </w:tr>
    </w:tbl>
    <w:p w14:paraId="4173711F" w14:textId="77777777"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332E">
        <w:rPr>
          <w:rFonts w:ascii="Arial" w:hAnsi="Arial" w:cs="Arial"/>
          <w:color w:val="010000"/>
          <w:sz w:val="20"/>
        </w:rPr>
        <w:t xml:space="preserve">With this document, </w:t>
      </w:r>
      <w:proofErr w:type="spellStart"/>
      <w:r w:rsidRPr="00FF332E">
        <w:rPr>
          <w:rFonts w:ascii="Arial" w:hAnsi="Arial" w:cs="Arial"/>
          <w:color w:val="010000"/>
          <w:sz w:val="20"/>
        </w:rPr>
        <w:t>PXS</w:t>
      </w:r>
      <w:proofErr w:type="spellEnd"/>
      <w:r w:rsidRPr="00FF332E">
        <w:rPr>
          <w:rFonts w:ascii="Arial" w:hAnsi="Arial" w:cs="Arial"/>
          <w:color w:val="010000"/>
          <w:sz w:val="20"/>
        </w:rPr>
        <w:t xml:space="preserve"> would like to explain its production and business results in 2023 as follows:</w:t>
      </w:r>
    </w:p>
    <w:p w14:paraId="04C77986" w14:textId="77777777"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332E">
        <w:rPr>
          <w:rFonts w:ascii="Arial" w:hAnsi="Arial" w:cs="Arial"/>
          <w:color w:val="010000"/>
          <w:sz w:val="20"/>
        </w:rPr>
        <w:t xml:space="preserve">PVC MS's revenue in 2023 decreases by about </w:t>
      </w:r>
      <w:proofErr w:type="spellStart"/>
      <w:r w:rsidRPr="00FF332E">
        <w:rPr>
          <w:rFonts w:ascii="Arial" w:hAnsi="Arial" w:cs="Arial"/>
          <w:color w:val="010000"/>
          <w:sz w:val="20"/>
        </w:rPr>
        <w:t>VND</w:t>
      </w:r>
      <w:proofErr w:type="spellEnd"/>
      <w:r w:rsidRPr="00FF332E">
        <w:rPr>
          <w:rFonts w:ascii="Arial" w:hAnsi="Arial" w:cs="Arial"/>
          <w:color w:val="010000"/>
          <w:sz w:val="20"/>
        </w:rPr>
        <w:t xml:space="preserve"> 141.48 billion and profit before tax decreases by about </w:t>
      </w:r>
      <w:proofErr w:type="spellStart"/>
      <w:r w:rsidRPr="00FF332E">
        <w:rPr>
          <w:rFonts w:ascii="Arial" w:hAnsi="Arial" w:cs="Arial"/>
          <w:color w:val="010000"/>
          <w:sz w:val="20"/>
        </w:rPr>
        <w:t>VND</w:t>
      </w:r>
      <w:proofErr w:type="spellEnd"/>
      <w:r w:rsidRPr="00FF332E">
        <w:rPr>
          <w:rFonts w:ascii="Arial" w:hAnsi="Arial" w:cs="Arial"/>
          <w:color w:val="010000"/>
          <w:sz w:val="20"/>
        </w:rPr>
        <w:t xml:space="preserve"> 94.37 billion compared to those in the same period last year. Cost of goods sold decreases by about </w:t>
      </w:r>
      <w:proofErr w:type="spellStart"/>
      <w:r w:rsidRPr="00FF332E">
        <w:rPr>
          <w:rFonts w:ascii="Arial" w:hAnsi="Arial" w:cs="Arial"/>
          <w:color w:val="010000"/>
          <w:sz w:val="20"/>
        </w:rPr>
        <w:t>VND</w:t>
      </w:r>
      <w:proofErr w:type="spellEnd"/>
      <w:r w:rsidRPr="00FF332E">
        <w:rPr>
          <w:rFonts w:ascii="Arial" w:hAnsi="Arial" w:cs="Arial"/>
          <w:color w:val="010000"/>
          <w:sz w:val="20"/>
        </w:rPr>
        <w:t xml:space="preserve"> 41.8 billion compared to that in the same period last year. Gross profit decreases by about </w:t>
      </w:r>
      <w:proofErr w:type="spellStart"/>
      <w:r w:rsidRPr="00FF332E">
        <w:rPr>
          <w:rFonts w:ascii="Arial" w:hAnsi="Arial" w:cs="Arial"/>
          <w:color w:val="010000"/>
          <w:sz w:val="20"/>
        </w:rPr>
        <w:t>VND</w:t>
      </w:r>
      <w:proofErr w:type="spellEnd"/>
      <w:r w:rsidRPr="00FF332E">
        <w:rPr>
          <w:rFonts w:ascii="Arial" w:hAnsi="Arial" w:cs="Arial"/>
          <w:color w:val="010000"/>
          <w:sz w:val="20"/>
        </w:rPr>
        <w:t xml:space="preserve"> 99.678 billion compared to that in the same period last year.</w:t>
      </w:r>
    </w:p>
    <w:p w14:paraId="738DB330" w14:textId="63AF447E"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332E">
        <w:rPr>
          <w:rFonts w:ascii="Arial" w:hAnsi="Arial" w:cs="Arial"/>
          <w:color w:val="010000"/>
          <w:sz w:val="20"/>
        </w:rPr>
        <w:t xml:space="preserve">Because in 2023, the bidding package at the Thai </w:t>
      </w:r>
      <w:proofErr w:type="spellStart"/>
      <w:r w:rsidRPr="00FF332E">
        <w:rPr>
          <w:rFonts w:ascii="Arial" w:hAnsi="Arial" w:cs="Arial"/>
          <w:color w:val="010000"/>
          <w:sz w:val="20"/>
        </w:rPr>
        <w:t>Binh</w:t>
      </w:r>
      <w:proofErr w:type="spellEnd"/>
      <w:r w:rsidRPr="00FF332E">
        <w:rPr>
          <w:rFonts w:ascii="Arial" w:hAnsi="Arial" w:cs="Arial"/>
          <w:color w:val="010000"/>
          <w:sz w:val="20"/>
        </w:rPr>
        <w:t xml:space="preserve"> 2 Thermal Power Plant Project is in the final stage, the construction bidding package for package </w:t>
      </w:r>
      <w:proofErr w:type="spellStart"/>
      <w:r w:rsidRPr="00FF332E">
        <w:rPr>
          <w:rFonts w:ascii="Arial" w:hAnsi="Arial" w:cs="Arial"/>
          <w:color w:val="010000"/>
          <w:sz w:val="20"/>
        </w:rPr>
        <w:t>A2</w:t>
      </w:r>
      <w:proofErr w:type="spellEnd"/>
      <w:r w:rsidRPr="00FF332E">
        <w:rPr>
          <w:rFonts w:ascii="Arial" w:hAnsi="Arial" w:cs="Arial"/>
          <w:color w:val="010000"/>
          <w:sz w:val="20"/>
        </w:rPr>
        <w:t xml:space="preserve"> of the Southern Vietnam Petrochemical Complex Project and the construction bidding package for JA &amp; KA base project No. 02 under the </w:t>
      </w:r>
      <w:proofErr w:type="spellStart"/>
      <w:r w:rsidRPr="00FF332E">
        <w:rPr>
          <w:rFonts w:ascii="Arial" w:hAnsi="Arial" w:cs="Arial"/>
          <w:color w:val="010000"/>
          <w:sz w:val="20"/>
        </w:rPr>
        <w:t>Gallaf</w:t>
      </w:r>
      <w:proofErr w:type="spellEnd"/>
      <w:r w:rsidRPr="00FF332E">
        <w:rPr>
          <w:rFonts w:ascii="Arial" w:hAnsi="Arial" w:cs="Arial"/>
          <w:color w:val="010000"/>
          <w:sz w:val="20"/>
        </w:rPr>
        <w:t xml:space="preserve"> 3 mine development project is settled, hence, the output decreases, leading to a corresponding decrease in revenue. Currently, PVC MS is implementing the construction bidding package of providing services for manufacturing the superstructure of the </w:t>
      </w:r>
      <w:proofErr w:type="spellStart"/>
      <w:r w:rsidRPr="00FF332E">
        <w:rPr>
          <w:rFonts w:ascii="Arial" w:hAnsi="Arial" w:cs="Arial"/>
          <w:color w:val="010000"/>
          <w:sz w:val="20"/>
        </w:rPr>
        <w:t>DH01</w:t>
      </w:r>
      <w:proofErr w:type="spellEnd"/>
      <w:r w:rsidRPr="00FF332E">
        <w:rPr>
          <w:rFonts w:ascii="Arial" w:hAnsi="Arial" w:cs="Arial"/>
          <w:color w:val="010000"/>
          <w:sz w:val="20"/>
        </w:rPr>
        <w:t xml:space="preserve"> wellhead platform under Dai Hung project phase 3 and the bidding package of providing services for manufacturing and </w:t>
      </w:r>
      <w:r w:rsidRPr="00FF332E">
        <w:rPr>
          <w:rFonts w:ascii="Arial" w:hAnsi="Arial" w:cs="Arial"/>
          <w:color w:val="010000"/>
          <w:sz w:val="20"/>
        </w:rPr>
        <w:lastRenderedPageBreak/>
        <w:t xml:space="preserve">constructing wind power bases (Provision of Prefabrication Service and Construction Work - Jacket) for the Greater </w:t>
      </w:r>
      <w:proofErr w:type="spellStart"/>
      <w:r w:rsidRPr="00FF332E">
        <w:rPr>
          <w:rFonts w:ascii="Arial" w:hAnsi="Arial" w:cs="Arial"/>
          <w:color w:val="010000"/>
          <w:sz w:val="20"/>
        </w:rPr>
        <w:t>Changhua</w:t>
      </w:r>
      <w:proofErr w:type="spellEnd"/>
      <w:r w:rsidRPr="00FF332E">
        <w:rPr>
          <w:rFonts w:ascii="Arial" w:hAnsi="Arial" w:cs="Arial"/>
          <w:color w:val="010000"/>
          <w:sz w:val="20"/>
        </w:rPr>
        <w:t xml:space="preserve"> Offshore Wind Farm </w:t>
      </w:r>
      <w:proofErr w:type="spellStart"/>
      <w:r w:rsidRPr="00FF332E">
        <w:rPr>
          <w:rFonts w:ascii="Arial" w:hAnsi="Arial" w:cs="Arial"/>
          <w:color w:val="010000"/>
          <w:sz w:val="20"/>
        </w:rPr>
        <w:t>CHW2204</w:t>
      </w:r>
      <w:proofErr w:type="spellEnd"/>
      <w:r w:rsidRPr="00FF332E">
        <w:rPr>
          <w:rFonts w:ascii="Arial" w:hAnsi="Arial" w:cs="Arial"/>
          <w:color w:val="010000"/>
          <w:sz w:val="20"/>
        </w:rPr>
        <w:t xml:space="preserve"> Project,... that have less output and revenue than bidding package </w:t>
      </w:r>
      <w:proofErr w:type="spellStart"/>
      <w:r w:rsidRPr="00FF332E">
        <w:rPr>
          <w:rFonts w:ascii="Arial" w:hAnsi="Arial" w:cs="Arial"/>
          <w:color w:val="010000"/>
          <w:sz w:val="20"/>
        </w:rPr>
        <w:t>A2</w:t>
      </w:r>
      <w:proofErr w:type="spellEnd"/>
      <w:r w:rsidRPr="00FF332E">
        <w:rPr>
          <w:rFonts w:ascii="Arial" w:hAnsi="Arial" w:cs="Arial"/>
          <w:color w:val="010000"/>
          <w:sz w:val="20"/>
        </w:rPr>
        <w:t xml:space="preserve"> of the Southern Vietnam Petrochemical Complex Project,... In addition, PVC MS also has to bear large depreciation and fixed expenses</w:t>
      </w:r>
      <w:proofErr w:type="gramStart"/>
      <w:r w:rsidRPr="00FF332E">
        <w:rPr>
          <w:rFonts w:ascii="Arial" w:hAnsi="Arial" w:cs="Arial"/>
          <w:color w:val="010000"/>
          <w:sz w:val="20"/>
        </w:rPr>
        <w:t>,…</w:t>
      </w:r>
      <w:proofErr w:type="gramEnd"/>
    </w:p>
    <w:p w14:paraId="1E202A68" w14:textId="77777777" w:rsidR="00227E2B" w:rsidRPr="00FF332E" w:rsidRDefault="00A67EAA" w:rsidP="00A67E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332E">
        <w:rPr>
          <w:rFonts w:ascii="Arial" w:hAnsi="Arial" w:cs="Arial"/>
          <w:color w:val="010000"/>
          <w:sz w:val="20"/>
        </w:rPr>
        <w:t xml:space="preserve">The combination of the above effects has resulted in a loss of about </w:t>
      </w:r>
      <w:proofErr w:type="spellStart"/>
      <w:r w:rsidRPr="00FF332E">
        <w:rPr>
          <w:rFonts w:ascii="Arial" w:hAnsi="Arial" w:cs="Arial"/>
          <w:color w:val="010000"/>
          <w:sz w:val="20"/>
        </w:rPr>
        <w:t>VND</w:t>
      </w:r>
      <w:proofErr w:type="spellEnd"/>
      <w:r w:rsidRPr="00FF332E">
        <w:rPr>
          <w:rFonts w:ascii="Arial" w:hAnsi="Arial" w:cs="Arial"/>
          <w:color w:val="010000"/>
          <w:sz w:val="20"/>
        </w:rPr>
        <w:t xml:space="preserve"> 159.0 billion in profit after tax in 2023.</w:t>
      </w:r>
    </w:p>
    <w:sectPr w:rsidR="00227E2B" w:rsidRPr="00FF332E" w:rsidSect="00A67EA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09AB"/>
    <w:multiLevelType w:val="multilevel"/>
    <w:tmpl w:val="285CBC92"/>
    <w:lvl w:ilvl="0">
      <w:start w:val="4"/>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AF877F1"/>
    <w:multiLevelType w:val="multilevel"/>
    <w:tmpl w:val="353ED2D0"/>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2B"/>
    <w:rsid w:val="00227E2B"/>
    <w:rsid w:val="00A67EAA"/>
    <w:rsid w:val="00FF24E4"/>
    <w:rsid w:val="00FF332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D5A2A"/>
  <w15:docId w15:val="{42F9100B-0FFC-44BF-B7A7-107145C9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xNLOxrw45bCFyBF4mTjPBqMBLg==">CgMxLjA4AHIhMWQ0MGcyUlhpc05MRFlBSVJZSzhhaDAtMmJxQzF1OHEt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2024-04-15T03:43:00Z</dcterms:created>
  <dcterms:modified xsi:type="dcterms:W3CDTF">2024-04-15T03:43:00Z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600d720edf83f274ac14825ebdb7bfe9e6d980005e88031deee0a2cb0e11c6b4</vt:lpwstr>
  </property>
</Properties>
</file>