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165E7" w:rsidRPr="00AE39A2" w:rsidRDefault="009060DB" w:rsidP="003B6876">
      <w:pPr>
        <w:pBdr>
          <w:top w:val="nil"/>
          <w:left w:val="nil"/>
          <w:bottom w:val="nil"/>
          <w:right w:val="nil"/>
          <w:between w:val="nil"/>
        </w:pBdr>
        <w:spacing w:after="120" w:line="360" w:lineRule="auto"/>
        <w:jc w:val="both"/>
        <w:rPr>
          <w:rFonts w:ascii="Arial" w:eastAsia="Arial" w:hAnsi="Arial" w:cs="Arial"/>
          <w:b/>
          <w:color w:val="010000"/>
          <w:sz w:val="20"/>
          <w:szCs w:val="20"/>
        </w:rPr>
      </w:pPr>
      <w:r w:rsidRPr="00AE39A2">
        <w:rPr>
          <w:rFonts w:ascii="Arial" w:hAnsi="Arial" w:cs="Arial"/>
          <w:b/>
          <w:color w:val="010000"/>
          <w:sz w:val="20"/>
        </w:rPr>
        <w:t>TTS: Receive contract dispute judgment</w:t>
      </w:r>
    </w:p>
    <w:p w14:paraId="00000002" w14:textId="77777777" w:rsidR="00C165E7" w:rsidRPr="00AE39A2" w:rsidRDefault="009060DB" w:rsidP="003B6876">
      <w:pPr>
        <w:pBdr>
          <w:top w:val="nil"/>
          <w:left w:val="nil"/>
          <w:bottom w:val="nil"/>
          <w:right w:val="nil"/>
          <w:between w:val="nil"/>
        </w:pBdr>
        <w:spacing w:after="120" w:line="360" w:lineRule="auto"/>
        <w:jc w:val="both"/>
        <w:rPr>
          <w:rFonts w:ascii="Arial" w:eastAsia="Arial" w:hAnsi="Arial" w:cs="Arial"/>
          <w:color w:val="010000"/>
          <w:sz w:val="20"/>
          <w:szCs w:val="20"/>
        </w:rPr>
      </w:pPr>
      <w:r w:rsidRPr="00AE39A2">
        <w:rPr>
          <w:rFonts w:ascii="Arial" w:hAnsi="Arial" w:cs="Arial"/>
          <w:color w:val="010000"/>
          <w:sz w:val="20"/>
        </w:rPr>
        <w:t>On April 15, 2024, Thai Trung steel joint stock company ann</w:t>
      </w:r>
      <w:bookmarkStart w:id="0" w:name="_GoBack"/>
      <w:bookmarkEnd w:id="0"/>
      <w:r w:rsidRPr="00AE39A2">
        <w:rPr>
          <w:rFonts w:ascii="Arial" w:hAnsi="Arial" w:cs="Arial"/>
          <w:color w:val="010000"/>
          <w:sz w:val="20"/>
        </w:rPr>
        <w:t>ounced Official Dispatch No. 18/CBTT-TTR as follows:</w:t>
      </w:r>
    </w:p>
    <w:p w14:paraId="00000003" w14:textId="77777777" w:rsidR="00C165E7" w:rsidRPr="00AE39A2" w:rsidRDefault="009060DB" w:rsidP="003B6876">
      <w:pPr>
        <w:pBdr>
          <w:top w:val="nil"/>
          <w:left w:val="nil"/>
          <w:bottom w:val="nil"/>
          <w:right w:val="nil"/>
          <w:between w:val="nil"/>
        </w:pBdr>
        <w:spacing w:after="120" w:line="360" w:lineRule="auto"/>
        <w:jc w:val="both"/>
        <w:rPr>
          <w:rFonts w:ascii="Arial" w:eastAsia="Arial" w:hAnsi="Arial" w:cs="Arial"/>
          <w:color w:val="010000"/>
          <w:sz w:val="20"/>
          <w:szCs w:val="20"/>
        </w:rPr>
      </w:pPr>
      <w:r w:rsidRPr="00AE39A2">
        <w:rPr>
          <w:rFonts w:ascii="Arial" w:hAnsi="Arial" w:cs="Arial"/>
          <w:color w:val="010000"/>
          <w:sz w:val="20"/>
        </w:rPr>
        <w:t>On April 15, 2024, Thai Trung steel joint stock company received Judgment No. 03/2024/KDTM-ST dated March 25, 2024 of the People's Court of Thai Nguyen City on disputes over goods purchase contracts. According to the content of the judgment, Thai Trung steel joint stock company is an organization with related rights and obligations in the case of "disputes over goods purchase contracts" between the plaintiff, Thai Trung steel joint stock company, and the defendant, Ha Nam Trading and Construction Company Limited.</w:t>
      </w:r>
    </w:p>
    <w:p w14:paraId="00000007" w14:textId="3D5FF92C" w:rsidR="00C165E7" w:rsidRPr="00AE39A2" w:rsidRDefault="00C165E7" w:rsidP="009060DB">
      <w:pPr>
        <w:pBdr>
          <w:top w:val="nil"/>
          <w:left w:val="nil"/>
          <w:bottom w:val="nil"/>
          <w:right w:val="nil"/>
          <w:between w:val="nil"/>
        </w:pBdr>
        <w:spacing w:after="120" w:line="360" w:lineRule="auto"/>
        <w:rPr>
          <w:rFonts w:ascii="Arial" w:eastAsia="Arial" w:hAnsi="Arial" w:cs="Arial"/>
          <w:color w:val="010000"/>
          <w:sz w:val="20"/>
          <w:szCs w:val="20"/>
        </w:rPr>
      </w:pPr>
    </w:p>
    <w:sectPr w:rsidR="00C165E7" w:rsidRPr="00AE39A2" w:rsidSect="009060D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E7"/>
    <w:rsid w:val="003B6876"/>
    <w:rsid w:val="009060DB"/>
    <w:rsid w:val="00AE39A2"/>
    <w:rsid w:val="00C165E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4171C"/>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D03055"/>
      <w:sz w:val="22"/>
      <w:szCs w:val="22"/>
      <w:u w:val="none"/>
      <w:shd w:val="clear" w:color="auto" w:fill="auto"/>
    </w:rPr>
  </w:style>
  <w:style w:type="paragraph" w:customStyle="1" w:styleId="Vnbnnidung0">
    <w:name w:val="Văn bản nội dung"/>
    <w:basedOn w:val="Normal"/>
    <w:link w:val="Vnbnnidung"/>
    <w:pPr>
      <w:ind w:firstLine="20"/>
    </w:pPr>
    <w:rPr>
      <w:rFonts w:ascii="Times New Roman" w:eastAsia="Times New Roman" w:hAnsi="Times New Roman" w:cs="Times New Roman"/>
      <w:color w:val="14171C"/>
      <w:sz w:val="26"/>
      <w:szCs w:val="26"/>
    </w:rPr>
  </w:style>
  <w:style w:type="paragraph" w:customStyle="1" w:styleId="Vnbnnidung30">
    <w:name w:val="Văn bản nội dung (3)"/>
    <w:basedOn w:val="Normal"/>
    <w:link w:val="Vnbnnidung3"/>
    <w:pPr>
      <w:spacing w:line="233" w:lineRule="auto"/>
      <w:jc w:val="center"/>
    </w:pPr>
    <w:rPr>
      <w:rFonts w:ascii="Arial" w:eastAsia="Arial" w:hAnsi="Arial" w:cs="Arial"/>
    </w:rPr>
  </w:style>
  <w:style w:type="paragraph" w:customStyle="1" w:styleId="Vnbnnidung20">
    <w:name w:val="Văn bản nội dung (2)"/>
    <w:basedOn w:val="Normal"/>
    <w:link w:val="Vnbnnidung2"/>
    <w:pPr>
      <w:spacing w:line="254" w:lineRule="auto"/>
    </w:pPr>
    <w:rPr>
      <w:rFonts w:ascii="Arial" w:eastAsia="Arial" w:hAnsi="Arial" w:cs="Arial"/>
      <w:sz w:val="8"/>
      <w:szCs w:val="8"/>
    </w:rPr>
  </w:style>
  <w:style w:type="paragraph" w:customStyle="1" w:styleId="Vnbnnidung40">
    <w:name w:val="Văn bản nội dung (4)"/>
    <w:basedOn w:val="Normal"/>
    <w:link w:val="Vnbnnidung4"/>
    <w:pPr>
      <w:spacing w:line="252" w:lineRule="auto"/>
    </w:pPr>
    <w:rPr>
      <w:rFonts w:ascii="Times New Roman" w:eastAsia="Times New Roman" w:hAnsi="Times New Roman" w:cs="Times New Roman"/>
      <w:color w:val="D03055"/>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4171C"/>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D03055"/>
      <w:sz w:val="22"/>
      <w:szCs w:val="22"/>
      <w:u w:val="none"/>
      <w:shd w:val="clear" w:color="auto" w:fill="auto"/>
    </w:rPr>
  </w:style>
  <w:style w:type="paragraph" w:customStyle="1" w:styleId="Vnbnnidung0">
    <w:name w:val="Văn bản nội dung"/>
    <w:basedOn w:val="Normal"/>
    <w:link w:val="Vnbnnidung"/>
    <w:pPr>
      <w:ind w:firstLine="20"/>
    </w:pPr>
    <w:rPr>
      <w:rFonts w:ascii="Times New Roman" w:eastAsia="Times New Roman" w:hAnsi="Times New Roman" w:cs="Times New Roman"/>
      <w:color w:val="14171C"/>
      <w:sz w:val="26"/>
      <w:szCs w:val="26"/>
    </w:rPr>
  </w:style>
  <w:style w:type="paragraph" w:customStyle="1" w:styleId="Vnbnnidung30">
    <w:name w:val="Văn bản nội dung (3)"/>
    <w:basedOn w:val="Normal"/>
    <w:link w:val="Vnbnnidung3"/>
    <w:pPr>
      <w:spacing w:line="233" w:lineRule="auto"/>
      <w:jc w:val="center"/>
    </w:pPr>
    <w:rPr>
      <w:rFonts w:ascii="Arial" w:eastAsia="Arial" w:hAnsi="Arial" w:cs="Arial"/>
    </w:rPr>
  </w:style>
  <w:style w:type="paragraph" w:customStyle="1" w:styleId="Vnbnnidung20">
    <w:name w:val="Văn bản nội dung (2)"/>
    <w:basedOn w:val="Normal"/>
    <w:link w:val="Vnbnnidung2"/>
    <w:pPr>
      <w:spacing w:line="254" w:lineRule="auto"/>
    </w:pPr>
    <w:rPr>
      <w:rFonts w:ascii="Arial" w:eastAsia="Arial" w:hAnsi="Arial" w:cs="Arial"/>
      <w:sz w:val="8"/>
      <w:szCs w:val="8"/>
    </w:rPr>
  </w:style>
  <w:style w:type="paragraph" w:customStyle="1" w:styleId="Vnbnnidung40">
    <w:name w:val="Văn bản nội dung (4)"/>
    <w:basedOn w:val="Normal"/>
    <w:link w:val="Vnbnnidung4"/>
    <w:pPr>
      <w:spacing w:line="252" w:lineRule="auto"/>
    </w:pPr>
    <w:rPr>
      <w:rFonts w:ascii="Times New Roman" w:eastAsia="Times New Roman" w:hAnsi="Times New Roman" w:cs="Times New Roman"/>
      <w:color w:val="D03055"/>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OCEkjg8xXG7nD6Vo429j6jjnA==">CgMxLjA4AHIhMWJicXJPcVJiZ191c0o0b3MwVGdSLWRzWno5TFlWNVFJ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2024-04-16T03:41:00Z</dcterms:created>
  <dcterms:modified xsi:type="dcterms:W3CDTF">2024-04-17T08:57:00Z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02685d900cb065c57464ec61fd392730041b85bbe77d37973dabb01049ea95ce</vt:lpwstr>
  </property>
</Properties>
</file>