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A7061" w:rsidRPr="0005216F" w:rsidRDefault="00080F05" w:rsidP="00AF3FC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05216F">
        <w:rPr>
          <w:rFonts w:ascii="Arial" w:hAnsi="Arial" w:cs="Arial"/>
          <w:b/>
          <w:bCs/>
          <w:color w:val="010000"/>
          <w:sz w:val="20"/>
        </w:rPr>
        <w:t>LPB123016:</w:t>
      </w:r>
      <w:r w:rsidRPr="0005216F">
        <w:rPr>
          <w:rFonts w:ascii="Arial" w:hAnsi="Arial" w:cs="Arial"/>
          <w:b/>
          <w:color w:val="010000"/>
          <w:sz w:val="20"/>
        </w:rPr>
        <w:t xml:space="preserve"> Board Resolution</w:t>
      </w:r>
    </w:p>
    <w:p w14:paraId="00000002" w14:textId="77777777" w:rsidR="003A7061" w:rsidRPr="0005216F" w:rsidRDefault="00080F05" w:rsidP="00AF3F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216F">
        <w:rPr>
          <w:rFonts w:ascii="Arial" w:hAnsi="Arial" w:cs="Arial"/>
          <w:color w:val="010000"/>
          <w:sz w:val="20"/>
        </w:rPr>
        <w:t>On April 15, 2024, LienViet Post Joint Stock Commercial Bank announced Resolution No. 1107/2024/NQ-HDQT on approving and updating the content and documents of the Annual General Meeting of Shareholders 2024 as follows:</w:t>
      </w:r>
    </w:p>
    <w:p w14:paraId="00000003" w14:textId="77777777" w:rsidR="003A7061" w:rsidRPr="0005216F" w:rsidRDefault="00080F05" w:rsidP="00AF3F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216F">
        <w:rPr>
          <w:rFonts w:ascii="Arial" w:hAnsi="Arial" w:cs="Arial"/>
          <w:color w:val="010000"/>
          <w:sz w:val="20"/>
        </w:rPr>
        <w:t>‎‎Article 1. Approve updated content and documents submitted to the Annual General Meeting of Shareholders 2024, specifically as follows:</w:t>
      </w:r>
    </w:p>
    <w:p w14:paraId="00000004" w14:textId="77777777" w:rsidR="003A7061" w:rsidRPr="0005216F" w:rsidRDefault="00080F05" w:rsidP="00AF3F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216F">
        <w:rPr>
          <w:rFonts w:ascii="Arial" w:hAnsi="Arial" w:cs="Arial"/>
          <w:color w:val="010000"/>
          <w:sz w:val="20"/>
        </w:rPr>
        <w:t>Proposal on approving a number of other contents under the authority of the General Meeting of Shareholders to replace Proposal No. 1090/2024/TTr-HDQT dated April 12, 2024;</w:t>
      </w:r>
    </w:p>
    <w:p w14:paraId="00000006" w14:textId="0E93CC81" w:rsidR="003A7061" w:rsidRPr="0005216F" w:rsidRDefault="00080F05" w:rsidP="00AF3F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216F">
        <w:rPr>
          <w:rFonts w:ascii="Arial" w:hAnsi="Arial" w:cs="Arial"/>
          <w:color w:val="010000"/>
          <w:sz w:val="20"/>
        </w:rPr>
        <w:t>‎‎Article 2. Assign the Steering Committee to organize the Annual General Meeting of Shareholders Steering to direct relevant units and individuals to implement after approval by the Board of Directors.</w:t>
      </w:r>
    </w:p>
    <w:p w14:paraId="00000007" w14:textId="77777777" w:rsidR="003A7061" w:rsidRPr="0005216F" w:rsidRDefault="00080F05" w:rsidP="00AF3F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216F">
        <w:rPr>
          <w:rFonts w:ascii="Arial" w:hAnsi="Arial" w:cs="Arial"/>
          <w:color w:val="010000"/>
          <w:sz w:val="20"/>
        </w:rPr>
        <w:t>‎‎Article 3. This Resolution takes effect from the date of its signing. The Steering Committee, the Office of the Board of Directors and related units and individuals are responsible for complying with the provisions of law and of LienViet Post Joint Stock Commercial Bank</w:t>
      </w:r>
      <w:bookmarkEnd w:id="0"/>
    </w:p>
    <w:sectPr w:rsidR="003A7061" w:rsidRPr="0005216F" w:rsidSect="00080F05">
      <w:pgSz w:w="11906"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61"/>
    <w:rsid w:val="0005216F"/>
    <w:rsid w:val="00080F05"/>
    <w:rsid w:val="003A7061"/>
    <w:rsid w:val="00AF3FC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353E82-A2C3-4861-A7D7-40CF0281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30">
    <w:name w:val="Body text (3)"/>
    <w:basedOn w:val="Normal"/>
    <w:link w:val="Bodytext3"/>
    <w:pPr>
      <w:jc w:val="center"/>
    </w:pPr>
    <w:rPr>
      <w:rFonts w:ascii="Arial" w:eastAsia="Arial" w:hAnsi="Arial" w:cs="Arial"/>
      <w:b/>
      <w:bCs/>
      <w:sz w:val="38"/>
      <w:szCs w:val="38"/>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i/>
      <w:iCs/>
      <w:sz w:val="22"/>
      <w:szCs w:val="22"/>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5twWX+CPoH/BcMgRvPAFOqxqSg==">CgMxLjA4AHIhMVBHNHc1ZmxDN3ZWd1dzRkxXUHA1c0FlTE9senUwUFB2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Hoang Phuong Thao</cp:lastModifiedBy>
  <cp:revision>4</cp:revision>
  <dcterms:created xsi:type="dcterms:W3CDTF">2024-04-17T04:58:00Z</dcterms:created>
  <dcterms:modified xsi:type="dcterms:W3CDTF">2024-04-19T04:10:00Z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f3ffe10933a3aa22c1ae042dcfb8e5ed7f984dd93bba7d5939dcc3a086a77cd4</vt:lpwstr>
  </property>
</Properties>
</file>