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791A" w:rsidRPr="00ED6F25" w:rsidRDefault="00581634" w:rsidP="00B50F17">
      <w:pPr>
        <w:pBdr>
          <w:top w:val="nil"/>
          <w:left w:val="nil"/>
          <w:bottom w:val="nil"/>
          <w:right w:val="nil"/>
          <w:between w:val="nil"/>
        </w:pBdr>
        <w:spacing w:after="120" w:line="360" w:lineRule="auto"/>
        <w:jc w:val="both"/>
        <w:rPr>
          <w:rFonts w:ascii="Arial" w:eastAsia="Arial" w:hAnsi="Arial" w:cs="Arial"/>
          <w:b/>
          <w:color w:val="010000"/>
          <w:sz w:val="20"/>
          <w:szCs w:val="20"/>
        </w:rPr>
      </w:pPr>
      <w:r w:rsidRPr="00ED6F25">
        <w:rPr>
          <w:rFonts w:ascii="Arial" w:hAnsi="Arial" w:cs="Arial"/>
          <w:b/>
          <w:color w:val="010000"/>
          <w:sz w:val="20"/>
        </w:rPr>
        <w:t>GSM: Board Resolution</w:t>
      </w:r>
    </w:p>
    <w:p w14:paraId="00000002" w14:textId="212D0701" w:rsidR="0074791A" w:rsidRPr="00ED6F25" w:rsidRDefault="00581634" w:rsidP="00B50F17">
      <w:pPr>
        <w:pBdr>
          <w:top w:val="nil"/>
          <w:left w:val="nil"/>
          <w:bottom w:val="nil"/>
          <w:right w:val="nil"/>
          <w:between w:val="nil"/>
        </w:pBdr>
        <w:spacing w:after="120" w:line="360" w:lineRule="auto"/>
        <w:jc w:val="both"/>
        <w:rPr>
          <w:rFonts w:ascii="Arial" w:eastAsia="Arial" w:hAnsi="Arial" w:cs="Arial"/>
          <w:color w:val="010000"/>
          <w:sz w:val="20"/>
          <w:szCs w:val="20"/>
        </w:rPr>
      </w:pPr>
      <w:r w:rsidRPr="00ED6F25">
        <w:rPr>
          <w:rFonts w:ascii="Arial" w:hAnsi="Arial" w:cs="Arial"/>
          <w:color w:val="010000"/>
          <w:sz w:val="20"/>
        </w:rPr>
        <w:t xml:space="preserve">On March 30, 2024, Huong Son Hydro Power Joint Stocks Company announced Resolution No. 04/GSM-HDQT-NQ on approving contents related to the </w:t>
      </w:r>
      <w:r w:rsidR="00B50F17">
        <w:rPr>
          <w:rFonts w:ascii="Arial" w:hAnsi="Arial" w:cs="Arial"/>
          <w:color w:val="010000"/>
          <w:sz w:val="20"/>
        </w:rPr>
        <w:t>convening</w:t>
      </w:r>
      <w:r w:rsidRPr="00ED6F25">
        <w:rPr>
          <w:rFonts w:ascii="Arial" w:hAnsi="Arial" w:cs="Arial"/>
          <w:color w:val="010000"/>
          <w:sz w:val="20"/>
        </w:rPr>
        <w:t xml:space="preserve"> of the Company's Annual </w:t>
      </w:r>
      <w:r w:rsidR="00B50F17">
        <w:rPr>
          <w:rFonts w:ascii="Arial" w:hAnsi="Arial" w:cs="Arial"/>
          <w:color w:val="010000"/>
          <w:sz w:val="20"/>
        </w:rPr>
        <w:t>General Meeting</w:t>
      </w:r>
      <w:r w:rsidRPr="00ED6F25">
        <w:rPr>
          <w:rFonts w:ascii="Arial" w:hAnsi="Arial" w:cs="Arial"/>
          <w:color w:val="010000"/>
          <w:sz w:val="20"/>
        </w:rPr>
        <w:t xml:space="preserve"> 2024</w:t>
      </w:r>
      <w:r w:rsidR="00E532DE" w:rsidRPr="00ED6F25">
        <w:rPr>
          <w:rFonts w:ascii="Arial" w:hAnsi="Arial" w:cs="Arial"/>
          <w:color w:val="010000"/>
          <w:sz w:val="20"/>
        </w:rPr>
        <w:t xml:space="preserve"> as follows:</w:t>
      </w:r>
      <w:r w:rsidRPr="00ED6F25">
        <w:rPr>
          <w:rFonts w:ascii="Arial" w:hAnsi="Arial" w:cs="Arial"/>
          <w:color w:val="010000"/>
          <w:sz w:val="20"/>
        </w:rPr>
        <w:t xml:space="preserve"> </w:t>
      </w:r>
    </w:p>
    <w:p w14:paraId="00000003" w14:textId="2C087D64" w:rsidR="0074791A" w:rsidRPr="00ED6F25" w:rsidRDefault="00581634" w:rsidP="00B50F17">
      <w:pPr>
        <w:pBdr>
          <w:top w:val="nil"/>
          <w:left w:val="nil"/>
          <w:bottom w:val="nil"/>
          <w:right w:val="nil"/>
          <w:between w:val="nil"/>
        </w:pBdr>
        <w:spacing w:after="120" w:line="360" w:lineRule="auto"/>
        <w:jc w:val="both"/>
        <w:rPr>
          <w:rFonts w:ascii="Arial" w:eastAsia="Arial" w:hAnsi="Arial" w:cs="Arial"/>
          <w:color w:val="010000"/>
          <w:sz w:val="20"/>
          <w:szCs w:val="20"/>
        </w:rPr>
      </w:pPr>
      <w:r w:rsidRPr="00ED6F25">
        <w:rPr>
          <w:rFonts w:ascii="Arial" w:hAnsi="Arial" w:cs="Arial"/>
          <w:color w:val="010000"/>
          <w:sz w:val="20"/>
        </w:rPr>
        <w:t xml:space="preserve">Article 1: Approve the contents related to the </w:t>
      </w:r>
      <w:r w:rsidR="00B50F17">
        <w:rPr>
          <w:rFonts w:ascii="Arial" w:hAnsi="Arial" w:cs="Arial"/>
          <w:color w:val="010000"/>
          <w:sz w:val="20"/>
        </w:rPr>
        <w:t>convening</w:t>
      </w:r>
      <w:r w:rsidRPr="00ED6F25">
        <w:rPr>
          <w:rFonts w:ascii="Arial" w:hAnsi="Arial" w:cs="Arial"/>
          <w:color w:val="010000"/>
          <w:sz w:val="20"/>
        </w:rPr>
        <w:t xml:space="preserve"> of Huong Son Hydro Power Joint Stocks Company’s Annual </w:t>
      </w:r>
      <w:r w:rsidR="00B50F17">
        <w:rPr>
          <w:rFonts w:ascii="Arial" w:hAnsi="Arial" w:cs="Arial"/>
          <w:color w:val="010000"/>
          <w:sz w:val="20"/>
        </w:rPr>
        <w:t>General Meeting</w:t>
      </w:r>
      <w:r w:rsidRPr="00ED6F25">
        <w:rPr>
          <w:rFonts w:ascii="Arial" w:hAnsi="Arial" w:cs="Arial"/>
          <w:color w:val="010000"/>
          <w:sz w:val="20"/>
        </w:rPr>
        <w:t xml:space="preserve"> 2024. Specifically, as follows:</w:t>
      </w:r>
    </w:p>
    <w:p w14:paraId="00000004" w14:textId="3DA31E7F" w:rsidR="0074791A" w:rsidRPr="00ED6F25" w:rsidRDefault="00581634" w:rsidP="00B50F17">
      <w:pPr>
        <w:numPr>
          <w:ilvl w:val="0"/>
          <w:numId w:val="1"/>
        </w:numPr>
        <w:pBdr>
          <w:top w:val="nil"/>
          <w:left w:val="nil"/>
          <w:bottom w:val="nil"/>
          <w:right w:val="nil"/>
          <w:between w:val="nil"/>
        </w:pBdr>
        <w:tabs>
          <w:tab w:val="left" w:pos="942"/>
        </w:tabs>
        <w:spacing w:after="120" w:line="360" w:lineRule="auto"/>
        <w:jc w:val="both"/>
        <w:rPr>
          <w:rFonts w:ascii="Arial" w:eastAsia="Arial" w:hAnsi="Arial" w:cs="Arial"/>
          <w:color w:val="010000"/>
          <w:sz w:val="20"/>
          <w:szCs w:val="20"/>
        </w:rPr>
      </w:pPr>
      <w:r w:rsidRPr="00ED6F25">
        <w:rPr>
          <w:rFonts w:ascii="Arial" w:hAnsi="Arial" w:cs="Arial"/>
          <w:color w:val="010000"/>
          <w:sz w:val="20"/>
        </w:rPr>
        <w:t xml:space="preserve">Prepare contents and agenda for the Meeting to submit to the Board of Directors of the Company for approval to ensure that the General Meeting is </w:t>
      </w:r>
      <w:r w:rsidR="00B50F17">
        <w:rPr>
          <w:rFonts w:ascii="Arial" w:hAnsi="Arial" w:cs="Arial"/>
          <w:color w:val="010000"/>
          <w:sz w:val="20"/>
        </w:rPr>
        <w:t>convened as per</w:t>
      </w:r>
      <w:r w:rsidRPr="00ED6F25">
        <w:rPr>
          <w:rFonts w:ascii="Arial" w:hAnsi="Arial" w:cs="Arial"/>
          <w:color w:val="010000"/>
          <w:sz w:val="20"/>
        </w:rPr>
        <w:t xml:space="preserve"> regulations.</w:t>
      </w:r>
    </w:p>
    <w:p w14:paraId="00000005" w14:textId="54CCCED6" w:rsidR="0074791A" w:rsidRPr="00ED6F25" w:rsidRDefault="00B50F17" w:rsidP="00B50F17">
      <w:pPr>
        <w:numPr>
          <w:ilvl w:val="0"/>
          <w:numId w:val="1"/>
        </w:numPr>
        <w:pBdr>
          <w:top w:val="nil"/>
          <w:left w:val="nil"/>
          <w:bottom w:val="nil"/>
          <w:right w:val="nil"/>
          <w:between w:val="nil"/>
        </w:pBdr>
        <w:tabs>
          <w:tab w:val="left" w:pos="942"/>
        </w:tabs>
        <w:spacing w:after="120" w:line="360" w:lineRule="auto"/>
        <w:jc w:val="both"/>
        <w:rPr>
          <w:rFonts w:ascii="Arial" w:eastAsia="Arial" w:hAnsi="Arial" w:cs="Arial"/>
          <w:color w:val="010000"/>
          <w:sz w:val="20"/>
          <w:szCs w:val="20"/>
        </w:rPr>
      </w:pPr>
      <w:r>
        <w:rPr>
          <w:rFonts w:ascii="Arial" w:hAnsi="Arial" w:cs="Arial"/>
          <w:color w:val="010000"/>
          <w:sz w:val="20"/>
        </w:rPr>
        <w:t>R</w:t>
      </w:r>
      <w:r w:rsidR="00581634" w:rsidRPr="00ED6F25">
        <w:rPr>
          <w:rFonts w:ascii="Arial" w:hAnsi="Arial" w:cs="Arial"/>
          <w:color w:val="010000"/>
          <w:sz w:val="20"/>
        </w:rPr>
        <w:t xml:space="preserve">ecord date for the list to exercise the rights to attend and vote at the Annual </w:t>
      </w:r>
      <w:r>
        <w:rPr>
          <w:rFonts w:ascii="Arial" w:hAnsi="Arial" w:cs="Arial"/>
          <w:color w:val="010000"/>
          <w:sz w:val="20"/>
        </w:rPr>
        <w:t>General Meeting</w:t>
      </w:r>
      <w:r w:rsidR="00581634" w:rsidRPr="00ED6F25">
        <w:rPr>
          <w:rFonts w:ascii="Arial" w:hAnsi="Arial" w:cs="Arial"/>
          <w:color w:val="010000"/>
          <w:sz w:val="20"/>
        </w:rPr>
        <w:t xml:space="preserve"> 2024 is April 26, 2024.</w:t>
      </w:r>
    </w:p>
    <w:p w14:paraId="00000006" w14:textId="749902CF" w:rsidR="0074791A" w:rsidRPr="00ED6F25" w:rsidRDefault="00B50F17" w:rsidP="00B50F17">
      <w:pPr>
        <w:numPr>
          <w:ilvl w:val="0"/>
          <w:numId w:val="1"/>
        </w:numPr>
        <w:pBdr>
          <w:top w:val="nil"/>
          <w:left w:val="nil"/>
          <w:bottom w:val="nil"/>
          <w:right w:val="nil"/>
          <w:between w:val="nil"/>
        </w:pBdr>
        <w:tabs>
          <w:tab w:val="left" w:pos="948"/>
        </w:tabs>
        <w:spacing w:after="120" w:line="360" w:lineRule="auto"/>
        <w:jc w:val="both"/>
        <w:rPr>
          <w:rFonts w:ascii="Arial" w:eastAsia="Arial" w:hAnsi="Arial" w:cs="Arial"/>
          <w:color w:val="010000"/>
          <w:sz w:val="20"/>
          <w:szCs w:val="20"/>
        </w:rPr>
      </w:pPr>
      <w:r>
        <w:rPr>
          <w:rFonts w:ascii="Arial" w:hAnsi="Arial" w:cs="Arial"/>
          <w:color w:val="010000"/>
          <w:sz w:val="20"/>
        </w:rPr>
        <w:t>Date</w:t>
      </w:r>
      <w:r w:rsidR="00581634" w:rsidRPr="00ED6F25">
        <w:rPr>
          <w:rFonts w:ascii="Arial" w:hAnsi="Arial" w:cs="Arial"/>
          <w:color w:val="010000"/>
          <w:sz w:val="20"/>
        </w:rPr>
        <w:t xml:space="preserve"> of the Annual </w:t>
      </w:r>
      <w:r>
        <w:rPr>
          <w:rFonts w:ascii="Arial" w:hAnsi="Arial" w:cs="Arial"/>
          <w:color w:val="010000"/>
          <w:sz w:val="20"/>
        </w:rPr>
        <w:t>General Meeting</w:t>
      </w:r>
      <w:r w:rsidR="00581634" w:rsidRPr="00ED6F25">
        <w:rPr>
          <w:rFonts w:ascii="Arial" w:hAnsi="Arial" w:cs="Arial"/>
          <w:color w:val="010000"/>
          <w:sz w:val="20"/>
        </w:rPr>
        <w:t xml:space="preserve"> 2024: Assign the Chair of the Board of Directors to select a date to organize the Meeting before June 30, 2024 according to the provisions of the Law on Enterprises 2020.</w:t>
      </w:r>
    </w:p>
    <w:p w14:paraId="00000007" w14:textId="2342ABEC" w:rsidR="0074791A" w:rsidRPr="00ED6F25" w:rsidRDefault="00581634" w:rsidP="00B50F17">
      <w:pPr>
        <w:numPr>
          <w:ilvl w:val="0"/>
          <w:numId w:val="1"/>
        </w:numPr>
        <w:pBdr>
          <w:top w:val="nil"/>
          <w:left w:val="nil"/>
          <w:bottom w:val="nil"/>
          <w:right w:val="nil"/>
          <w:between w:val="nil"/>
        </w:pBdr>
        <w:tabs>
          <w:tab w:val="left" w:pos="948"/>
        </w:tabs>
        <w:spacing w:after="120" w:line="360" w:lineRule="auto"/>
        <w:jc w:val="both"/>
        <w:rPr>
          <w:rFonts w:ascii="Arial" w:eastAsia="Arial" w:hAnsi="Arial" w:cs="Arial"/>
          <w:color w:val="010000"/>
          <w:sz w:val="20"/>
          <w:szCs w:val="20"/>
        </w:rPr>
      </w:pPr>
      <w:r w:rsidRPr="00ED6F25">
        <w:rPr>
          <w:rFonts w:ascii="Arial" w:hAnsi="Arial" w:cs="Arial"/>
          <w:color w:val="010000"/>
          <w:sz w:val="20"/>
        </w:rPr>
        <w:t>Authorize the Chair of the Board of Directors to decide to adjust the above contents (if deemed necessar</w:t>
      </w:r>
      <w:r w:rsidR="00B50F17">
        <w:rPr>
          <w:rFonts w:ascii="Arial" w:hAnsi="Arial" w:cs="Arial"/>
          <w:color w:val="010000"/>
          <w:sz w:val="20"/>
        </w:rPr>
        <w:t>y) and contents related to the convening</w:t>
      </w:r>
      <w:r w:rsidRPr="00ED6F25">
        <w:rPr>
          <w:rFonts w:ascii="Arial" w:hAnsi="Arial" w:cs="Arial"/>
          <w:color w:val="010000"/>
          <w:sz w:val="20"/>
        </w:rPr>
        <w:t xml:space="preserve"> of the Annual </w:t>
      </w:r>
      <w:r w:rsidR="00B50F17">
        <w:rPr>
          <w:rFonts w:ascii="Arial" w:hAnsi="Arial" w:cs="Arial"/>
          <w:color w:val="010000"/>
          <w:sz w:val="20"/>
        </w:rPr>
        <w:t>General Meeting</w:t>
      </w:r>
      <w:r w:rsidRPr="00ED6F25">
        <w:rPr>
          <w:rFonts w:ascii="Arial" w:hAnsi="Arial" w:cs="Arial"/>
          <w:color w:val="010000"/>
          <w:sz w:val="20"/>
        </w:rPr>
        <w:t xml:space="preserve"> 2024.</w:t>
      </w:r>
    </w:p>
    <w:p w14:paraId="00000008" w14:textId="77777777" w:rsidR="0074791A" w:rsidRPr="00ED6F25" w:rsidRDefault="00581634" w:rsidP="00B50F17">
      <w:pPr>
        <w:pBdr>
          <w:top w:val="nil"/>
          <w:left w:val="nil"/>
          <w:bottom w:val="nil"/>
          <w:right w:val="nil"/>
          <w:between w:val="nil"/>
        </w:pBdr>
        <w:spacing w:after="120" w:line="360" w:lineRule="auto"/>
        <w:jc w:val="both"/>
        <w:rPr>
          <w:rFonts w:ascii="Arial" w:eastAsia="Arial" w:hAnsi="Arial" w:cs="Arial"/>
          <w:color w:val="010000"/>
          <w:sz w:val="20"/>
          <w:szCs w:val="20"/>
        </w:rPr>
      </w:pPr>
      <w:r w:rsidRPr="00ED6F25">
        <w:rPr>
          <w:rFonts w:ascii="Arial" w:hAnsi="Arial" w:cs="Arial"/>
          <w:color w:val="010000"/>
          <w:sz w:val="20"/>
        </w:rPr>
        <w:t>Article 2: Implementation and organization:</w:t>
      </w:r>
    </w:p>
    <w:p w14:paraId="00000009" w14:textId="4490C484" w:rsidR="0074791A" w:rsidRPr="00ED6F25" w:rsidRDefault="00581634" w:rsidP="00B50F17">
      <w:pPr>
        <w:numPr>
          <w:ilvl w:val="0"/>
          <w:numId w:val="2"/>
        </w:numPr>
        <w:pBdr>
          <w:top w:val="nil"/>
          <w:left w:val="nil"/>
          <w:bottom w:val="nil"/>
          <w:right w:val="nil"/>
          <w:between w:val="nil"/>
        </w:pBdr>
        <w:tabs>
          <w:tab w:val="left" w:pos="931"/>
        </w:tabs>
        <w:spacing w:after="120" w:line="360" w:lineRule="auto"/>
        <w:jc w:val="both"/>
        <w:rPr>
          <w:rFonts w:ascii="Arial" w:eastAsia="Arial" w:hAnsi="Arial" w:cs="Arial"/>
          <w:color w:val="010000"/>
          <w:sz w:val="20"/>
          <w:szCs w:val="20"/>
        </w:rPr>
      </w:pPr>
      <w:r w:rsidRPr="00ED6F25">
        <w:rPr>
          <w:rFonts w:ascii="Arial" w:hAnsi="Arial" w:cs="Arial"/>
          <w:color w:val="010000"/>
          <w:sz w:val="20"/>
        </w:rPr>
        <w:t xml:space="preserve">Assign the </w:t>
      </w:r>
      <w:r w:rsidR="00B50F17">
        <w:rPr>
          <w:rFonts w:ascii="Arial" w:hAnsi="Arial" w:cs="Arial"/>
          <w:color w:val="010000"/>
          <w:sz w:val="20"/>
        </w:rPr>
        <w:t>Managing Director</w:t>
      </w:r>
      <w:r w:rsidRPr="00ED6F25">
        <w:rPr>
          <w:rFonts w:ascii="Arial" w:hAnsi="Arial" w:cs="Arial"/>
          <w:color w:val="010000"/>
          <w:sz w:val="20"/>
        </w:rPr>
        <w:t xml:space="preserve"> to implement the above contents in accordance with the p</w:t>
      </w:r>
      <w:r w:rsidR="00B50F17">
        <w:rPr>
          <w:rFonts w:ascii="Arial" w:hAnsi="Arial" w:cs="Arial"/>
          <w:color w:val="010000"/>
          <w:sz w:val="20"/>
        </w:rPr>
        <w:t>rovisions of law, the Charter on</w:t>
      </w:r>
      <w:r w:rsidRPr="00ED6F25">
        <w:rPr>
          <w:rFonts w:ascii="Arial" w:hAnsi="Arial" w:cs="Arial"/>
          <w:color w:val="010000"/>
          <w:sz w:val="20"/>
        </w:rPr>
        <w:t xml:space="preserve"> organization and operation</w:t>
      </w:r>
      <w:r w:rsidR="00B50F17">
        <w:rPr>
          <w:rFonts w:ascii="Arial" w:hAnsi="Arial" w:cs="Arial"/>
          <w:color w:val="010000"/>
          <w:sz w:val="20"/>
        </w:rPr>
        <w:t>s</w:t>
      </w:r>
      <w:r w:rsidRPr="00ED6F25">
        <w:rPr>
          <w:rFonts w:ascii="Arial" w:hAnsi="Arial" w:cs="Arial"/>
          <w:color w:val="010000"/>
          <w:sz w:val="20"/>
        </w:rPr>
        <w:t xml:space="preserve"> of the Company.</w:t>
      </w:r>
    </w:p>
    <w:p w14:paraId="0000000A" w14:textId="2CD0AD84" w:rsidR="0074791A" w:rsidRPr="00ED6F25" w:rsidRDefault="00581634" w:rsidP="00B50F17">
      <w:pPr>
        <w:numPr>
          <w:ilvl w:val="0"/>
          <w:numId w:val="2"/>
        </w:numPr>
        <w:pBdr>
          <w:top w:val="nil"/>
          <w:left w:val="nil"/>
          <w:bottom w:val="nil"/>
          <w:right w:val="nil"/>
          <w:between w:val="nil"/>
        </w:pBdr>
        <w:tabs>
          <w:tab w:val="left" w:pos="931"/>
        </w:tabs>
        <w:spacing w:after="120" w:line="360" w:lineRule="auto"/>
        <w:jc w:val="both"/>
        <w:rPr>
          <w:rFonts w:ascii="Arial" w:eastAsia="Arial" w:hAnsi="Arial" w:cs="Arial"/>
          <w:color w:val="010000"/>
          <w:sz w:val="20"/>
          <w:szCs w:val="20"/>
        </w:rPr>
      </w:pPr>
      <w:r w:rsidRPr="00ED6F25">
        <w:rPr>
          <w:rFonts w:ascii="Arial" w:hAnsi="Arial" w:cs="Arial"/>
          <w:color w:val="010000"/>
          <w:sz w:val="20"/>
        </w:rPr>
        <w:t xml:space="preserve">Assign the authorized information publisher to disclose information about recording the list of shareholders entitled to attend the Meeting and properly perform other necessary information disclosure obligations </w:t>
      </w:r>
      <w:r w:rsidR="00B50F17">
        <w:rPr>
          <w:rFonts w:ascii="Arial" w:hAnsi="Arial" w:cs="Arial"/>
          <w:color w:val="010000"/>
          <w:sz w:val="20"/>
        </w:rPr>
        <w:t>as per</w:t>
      </w:r>
      <w:bookmarkStart w:id="0" w:name="_GoBack"/>
      <w:bookmarkEnd w:id="0"/>
      <w:r w:rsidRPr="00ED6F25">
        <w:rPr>
          <w:rFonts w:ascii="Arial" w:hAnsi="Arial" w:cs="Arial"/>
          <w:color w:val="010000"/>
          <w:sz w:val="20"/>
        </w:rPr>
        <w:t xml:space="preserve"> regulations.</w:t>
      </w:r>
    </w:p>
    <w:p w14:paraId="0000000B" w14:textId="2A0ACFAE" w:rsidR="0074791A" w:rsidRPr="00581634" w:rsidRDefault="00581634" w:rsidP="00B50F17">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ED6F25">
        <w:rPr>
          <w:rFonts w:ascii="Arial" w:hAnsi="Arial" w:cs="Arial"/>
          <w:color w:val="010000"/>
          <w:sz w:val="20"/>
        </w:rPr>
        <w:t xml:space="preserve">Article 3: The </w:t>
      </w:r>
      <w:r w:rsidR="00B50F17">
        <w:rPr>
          <w:rFonts w:ascii="Arial" w:hAnsi="Arial" w:cs="Arial"/>
          <w:color w:val="010000"/>
          <w:sz w:val="20"/>
        </w:rPr>
        <w:t>Managing Director</w:t>
      </w:r>
      <w:r w:rsidRPr="00ED6F25">
        <w:rPr>
          <w:rFonts w:ascii="Arial" w:hAnsi="Arial" w:cs="Arial"/>
          <w:color w:val="010000"/>
          <w:sz w:val="20"/>
        </w:rPr>
        <w:t xml:space="preserve">, Deputy </w:t>
      </w:r>
      <w:r w:rsidR="00B50F17">
        <w:rPr>
          <w:rFonts w:ascii="Arial" w:hAnsi="Arial" w:cs="Arial"/>
          <w:color w:val="010000"/>
          <w:sz w:val="20"/>
        </w:rPr>
        <w:t>Managing Director</w:t>
      </w:r>
      <w:r w:rsidRPr="00ED6F25">
        <w:rPr>
          <w:rFonts w:ascii="Arial" w:hAnsi="Arial" w:cs="Arial"/>
          <w:color w:val="010000"/>
          <w:sz w:val="20"/>
        </w:rPr>
        <w:t>, Heads of departments the Company according to their functions and tasks are responsible for implementing this Resolution. Members of the Board of Directors of the Company as assigned to urge and inspect the implementation.</w:t>
      </w:r>
    </w:p>
    <w:sectPr w:rsidR="0074791A" w:rsidRPr="00581634" w:rsidSect="0058163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05FD5"/>
    <w:multiLevelType w:val="multilevel"/>
    <w:tmpl w:val="5C406396"/>
    <w:lvl w:ilvl="0">
      <w:start w:val="1"/>
      <w:numFmt w:val="decimal"/>
      <w:lvlText w:val="1.%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CE053B"/>
    <w:multiLevelType w:val="multilevel"/>
    <w:tmpl w:val="9684F1CE"/>
    <w:lvl w:ilvl="0">
      <w:start w:val="1"/>
      <w:numFmt w:val="decimal"/>
      <w:lvlText w:val="2.%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1A"/>
    <w:rsid w:val="00581634"/>
    <w:rsid w:val="0074791A"/>
    <w:rsid w:val="00B50F17"/>
    <w:rsid w:val="00E532DE"/>
    <w:rsid w:val="00ED6F2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1B61"/>
  <w15:docId w15:val="{37F2AD7F-FB50-4289-A1CA-9A8C6DD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57050B"/>
      <w:sz w:val="17"/>
      <w:szCs w:val="17"/>
      <w:u w:val="none"/>
      <w:shd w:val="clear" w:color="auto" w:fill="auto"/>
    </w:rPr>
  </w:style>
  <w:style w:type="paragraph" w:customStyle="1" w:styleId="Vnbnnidung0">
    <w:name w:val="Văn bản nội dung"/>
    <w:basedOn w:val="Normal"/>
    <w:link w:val="Vnbnnidung"/>
    <w:pPr>
      <w:spacing w:line="319" w:lineRule="auto"/>
      <w:ind w:firstLine="400"/>
    </w:pPr>
    <w:rPr>
      <w:rFonts w:ascii="Times New Roman" w:eastAsia="Times New Roman" w:hAnsi="Times New Roman" w:cs="Times New Roman"/>
      <w:sz w:val="22"/>
      <w:szCs w:val="22"/>
    </w:rPr>
  </w:style>
  <w:style w:type="paragraph" w:customStyle="1" w:styleId="Vnbnnidung20">
    <w:name w:val="Văn bản nội dung (2)"/>
    <w:basedOn w:val="Normal"/>
    <w:link w:val="Vnbnnidung2"/>
    <w:rPr>
      <w:rFonts w:ascii="Arial" w:eastAsia="Arial" w:hAnsi="Arial" w:cs="Arial"/>
      <w:b/>
      <w:bCs/>
      <w:color w:val="57050B"/>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XugzJ7KM7abEsIDWTWoyOd19qA==">CgMxLjAyCGguZ2pkZ3hzOAByITEwSWprX2Rza3FMYnhNUEdMQlhLQ3pwRVVzRnNLNml1QQ==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2024-04-02T03:41:00Z</dcterms:created>
  <dcterms:modified xsi:type="dcterms:W3CDTF">2024-04-02T03:41:00Z</dcterms:modified>
</cp:coreProperties>
</file>