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B42181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29F7">
        <w:rPr>
          <w:rFonts w:ascii="Arial" w:hAnsi="Arial" w:cs="Arial"/>
          <w:b/>
          <w:color w:val="010000"/>
          <w:sz w:val="20"/>
        </w:rPr>
        <w:t xml:space="preserve">ACS: Explanation </w:t>
      </w:r>
      <w:r w:rsidR="005D50B7">
        <w:rPr>
          <w:rFonts w:ascii="Arial" w:hAnsi="Arial" w:cs="Arial"/>
          <w:b/>
          <w:color w:val="010000"/>
          <w:sz w:val="20"/>
        </w:rPr>
        <w:t>of</w:t>
      </w:r>
      <w:r w:rsidRPr="00BB29F7">
        <w:rPr>
          <w:rFonts w:ascii="Arial" w:hAnsi="Arial" w:cs="Arial"/>
          <w:b/>
          <w:color w:val="010000"/>
          <w:sz w:val="20"/>
        </w:rPr>
        <w:t xml:space="preserve"> the auditor’s qualified opinion in the Financial Statements 2023</w:t>
      </w:r>
    </w:p>
    <w:p w14:paraId="00000002" w14:textId="0BC2C6AE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9F7">
        <w:rPr>
          <w:rFonts w:ascii="Arial" w:hAnsi="Arial" w:cs="Arial"/>
          <w:color w:val="010000"/>
          <w:sz w:val="20"/>
        </w:rPr>
        <w:t xml:space="preserve">On April 17, 2024, Architects &amp; Construction Service Corporation announced Official Dispatch No. 42/CV-ACSC.2024 on the explanation </w:t>
      </w:r>
      <w:r w:rsidR="005D50B7">
        <w:rPr>
          <w:rFonts w:ascii="Arial" w:hAnsi="Arial" w:cs="Arial"/>
          <w:color w:val="010000"/>
          <w:sz w:val="20"/>
        </w:rPr>
        <w:t>of</w:t>
      </w:r>
      <w:r w:rsidRPr="00BB29F7">
        <w:rPr>
          <w:rFonts w:ascii="Arial" w:hAnsi="Arial" w:cs="Arial"/>
          <w:color w:val="010000"/>
          <w:sz w:val="20"/>
        </w:rPr>
        <w:t xml:space="preserve"> the auditor’s qualified opinion in the Financial Statements 2023 as follows:</w:t>
      </w:r>
    </w:p>
    <w:p w14:paraId="00000003" w14:textId="3E538DBE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9F7">
        <w:rPr>
          <w:rFonts w:ascii="Arial" w:hAnsi="Arial" w:cs="Arial"/>
          <w:color w:val="010000"/>
          <w:sz w:val="20"/>
        </w:rPr>
        <w:t xml:space="preserve">Content of the auditor’s qualified opinion: “Architects &amp; Construction Service Corporation (hereinafter referred to as the Company) has not calculated deductions for interest expense exceeding 30% of EBIDA when determining the taxable income of the corporate income tax from production and business activities during the year due to uncertainty about the occurrence of related-party transactions in 2023. This may result in current corporate income tax expense being </w:t>
      </w:r>
      <w:r w:rsidR="00BB29F7" w:rsidRPr="00BB29F7">
        <w:rPr>
          <w:rFonts w:ascii="Arial" w:hAnsi="Arial" w:cs="Arial"/>
          <w:color w:val="010000"/>
          <w:sz w:val="20"/>
        </w:rPr>
        <w:t>under-</w:t>
      </w:r>
      <w:r w:rsidRPr="00BB29F7">
        <w:rPr>
          <w:rFonts w:ascii="Arial" w:hAnsi="Arial" w:cs="Arial"/>
          <w:color w:val="010000"/>
          <w:sz w:val="20"/>
        </w:rPr>
        <w:t xml:space="preserve">recorded </w:t>
      </w:r>
      <w:r w:rsidR="00BB29F7" w:rsidRPr="00BB29F7">
        <w:rPr>
          <w:rFonts w:ascii="Arial" w:hAnsi="Arial" w:cs="Arial"/>
          <w:color w:val="010000"/>
          <w:sz w:val="20"/>
        </w:rPr>
        <w:t>by</w:t>
      </w:r>
      <w:r w:rsidRPr="00BB29F7">
        <w:rPr>
          <w:rFonts w:ascii="Arial" w:hAnsi="Arial" w:cs="Arial"/>
          <w:color w:val="010000"/>
          <w:sz w:val="20"/>
        </w:rPr>
        <w:t xml:space="preserve"> VND 1,208,752,158."</w:t>
      </w:r>
    </w:p>
    <w:p w14:paraId="00000004" w14:textId="77777777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9F7">
        <w:rPr>
          <w:rFonts w:ascii="Arial" w:hAnsi="Arial" w:cs="Arial"/>
          <w:color w:val="010000"/>
          <w:sz w:val="20"/>
        </w:rPr>
        <w:t>We would like to explain as follows:</w:t>
      </w:r>
    </w:p>
    <w:p w14:paraId="00000005" w14:textId="0432D34E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9F7">
        <w:rPr>
          <w:rFonts w:ascii="Arial" w:hAnsi="Arial" w:cs="Arial"/>
          <w:color w:val="010000"/>
          <w:sz w:val="20"/>
        </w:rPr>
        <w:t xml:space="preserve">The Company has 2 subsidiaries which are Econs Vietnam Construction Joint Stock Company and Fujinami Construction Consultant Company Limited. There were no </w:t>
      </w:r>
      <w:r w:rsidR="00BB29F7" w:rsidRPr="00BB29F7">
        <w:rPr>
          <w:rFonts w:ascii="Arial" w:hAnsi="Arial" w:cs="Arial"/>
          <w:color w:val="010000"/>
          <w:sz w:val="20"/>
        </w:rPr>
        <w:t>transactions</w:t>
      </w:r>
      <w:r w:rsidRPr="00BB29F7">
        <w:rPr>
          <w:rFonts w:ascii="Arial" w:hAnsi="Arial" w:cs="Arial"/>
          <w:color w:val="010000"/>
          <w:sz w:val="20"/>
        </w:rPr>
        <w:t xml:space="preserve"> </w:t>
      </w:r>
      <w:r w:rsidR="00BB29F7" w:rsidRPr="00BB29F7">
        <w:rPr>
          <w:rFonts w:ascii="Arial" w:hAnsi="Arial" w:cs="Arial"/>
          <w:color w:val="010000"/>
          <w:sz w:val="20"/>
        </w:rPr>
        <w:t xml:space="preserve">arising </w:t>
      </w:r>
      <w:r w:rsidRPr="00BB29F7">
        <w:rPr>
          <w:rFonts w:ascii="Arial" w:hAnsi="Arial" w:cs="Arial"/>
          <w:color w:val="010000"/>
          <w:sz w:val="20"/>
        </w:rPr>
        <w:t>in 2023. In addition, we contributed capital to TNA Materials and Equipment Joint Stock Com</w:t>
      </w:r>
      <w:bookmarkStart w:id="0" w:name="_GoBack"/>
      <w:bookmarkEnd w:id="0"/>
      <w:r w:rsidRPr="00BB29F7">
        <w:rPr>
          <w:rFonts w:ascii="Arial" w:hAnsi="Arial" w:cs="Arial"/>
          <w:color w:val="010000"/>
          <w:sz w:val="20"/>
        </w:rPr>
        <w:t>pany but we had transferred the shares we owned to another subsidiary in 2023; Thus, we were not sure whether there had been any affiliated transactions in 2023 or not.</w:t>
      </w:r>
    </w:p>
    <w:p w14:paraId="00000006" w14:textId="77777777" w:rsidR="00DB1614" w:rsidRPr="00BB29F7" w:rsidRDefault="002E7EAF" w:rsidP="005D50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29F7">
        <w:rPr>
          <w:rFonts w:ascii="Arial" w:hAnsi="Arial" w:cs="Arial"/>
          <w:color w:val="010000"/>
          <w:sz w:val="20"/>
        </w:rPr>
        <w:t>This leads to the auditor having a qualified opinion on our Audited Financial Statements 2023.</w:t>
      </w:r>
    </w:p>
    <w:sectPr w:rsidR="00DB1614" w:rsidRPr="00BB29F7" w:rsidSect="002E7E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4"/>
    <w:rsid w:val="002E7EAF"/>
    <w:rsid w:val="005D50B7"/>
    <w:rsid w:val="00BB29F7"/>
    <w:rsid w:val="00D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4193F"/>
  <w15:docId w15:val="{62354AC7-7A4C-4D1A-BAEC-FFF9BF9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dtwwew1h/64YNyAbCT5z1b9HHQ==">CgMxLjA4AHIhMXUtMzlURF9SOUVYc1FzbWtyemxXU3VjbVZSRXBDZWdS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1169</Characters>
  <Application>Microsoft Office Word</Application>
  <DocSecurity>0</DocSecurity>
  <Lines>17</Lines>
  <Paragraphs>6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2024-04-19T03:24:00Z</dcterms:created>
  <dcterms:modified xsi:type="dcterms:W3CDTF">2024-04-22T10:56:00Z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acad3d029ded77b21173a56e0c0cc7be7b5ddb1b8c54a0861695ddfd5f39c187</vt:lpwstr>
  </property>
</Properties>
</file>