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C559BD0" w:rsidR="0016113B" w:rsidRPr="000E69F9" w:rsidRDefault="007836AF" w:rsidP="007836AF">
      <w:pPr>
        <w:pBdr>
          <w:top w:val="nil"/>
          <w:left w:val="nil"/>
          <w:bottom w:val="nil"/>
          <w:right w:val="nil"/>
          <w:between w:val="nil"/>
        </w:pBdr>
        <w:spacing w:after="120" w:line="360" w:lineRule="auto"/>
        <w:rPr>
          <w:rFonts w:ascii="Arial" w:eastAsia="Arial" w:hAnsi="Arial" w:cs="Arial"/>
          <w:b/>
          <w:color w:val="010000"/>
          <w:sz w:val="20"/>
          <w:szCs w:val="20"/>
        </w:rPr>
      </w:pPr>
      <w:r w:rsidRPr="000E69F9">
        <w:rPr>
          <w:rFonts w:ascii="Arial" w:hAnsi="Arial" w:cs="Arial"/>
          <w:b/>
          <w:color w:val="010000"/>
          <w:sz w:val="20"/>
        </w:rPr>
        <w:t>VGI:</w:t>
      </w:r>
      <w:r w:rsidR="000E69F9" w:rsidRPr="000E69F9">
        <w:rPr>
          <w:rFonts w:ascii="Arial" w:hAnsi="Arial" w:cs="Arial"/>
          <w:b/>
          <w:bCs/>
          <w:color w:val="010000"/>
          <w:sz w:val="20"/>
          <w:szCs w:val="20"/>
          <w:lang w:val="vi-VN"/>
        </w:rPr>
        <w:t xml:space="preserve"> </w:t>
      </w:r>
      <w:r w:rsidR="000E69F9" w:rsidRPr="000E69F9">
        <w:rPr>
          <w:rFonts w:ascii="Arial" w:hAnsi="Arial" w:cs="Arial"/>
          <w:b/>
          <w:bCs/>
          <w:color w:val="010000"/>
          <w:sz w:val="20"/>
          <w:szCs w:val="20"/>
          <w:lang w:val="vi-VN"/>
        </w:rPr>
        <w:t>Board Resolution</w:t>
      </w:r>
    </w:p>
    <w:p w14:paraId="00000002" w14:textId="77777777" w:rsidR="0016113B" w:rsidRPr="000E69F9" w:rsidRDefault="007836AF" w:rsidP="007836AF">
      <w:pPr>
        <w:pBdr>
          <w:top w:val="nil"/>
          <w:left w:val="nil"/>
          <w:bottom w:val="nil"/>
          <w:right w:val="nil"/>
          <w:between w:val="nil"/>
        </w:pBdr>
        <w:spacing w:after="120" w:line="360" w:lineRule="auto"/>
        <w:rPr>
          <w:rFonts w:ascii="Arial" w:eastAsia="Arial" w:hAnsi="Arial" w:cs="Arial"/>
          <w:color w:val="010000"/>
          <w:sz w:val="20"/>
          <w:szCs w:val="20"/>
        </w:rPr>
      </w:pPr>
      <w:r w:rsidRPr="000E69F9">
        <w:rPr>
          <w:rFonts w:ascii="Arial" w:hAnsi="Arial" w:cs="Arial"/>
          <w:color w:val="010000"/>
          <w:sz w:val="20"/>
        </w:rPr>
        <w:t xml:space="preserve">On April 17, 2024, Viettel Global Investment Joint Stock Company announced Resolution No. 21/NQ-HDQT as follows: </w:t>
      </w:r>
    </w:p>
    <w:p w14:paraId="00000003" w14:textId="02B5BEB7" w:rsidR="0016113B" w:rsidRPr="000E69F9" w:rsidRDefault="007836AF" w:rsidP="007836AF">
      <w:pPr>
        <w:pBdr>
          <w:top w:val="nil"/>
          <w:left w:val="nil"/>
          <w:bottom w:val="nil"/>
          <w:right w:val="nil"/>
          <w:between w:val="nil"/>
        </w:pBdr>
        <w:spacing w:after="120" w:line="360" w:lineRule="auto"/>
        <w:rPr>
          <w:rFonts w:ascii="Arial" w:eastAsia="Arial" w:hAnsi="Arial" w:cs="Arial"/>
          <w:color w:val="010000"/>
          <w:sz w:val="20"/>
          <w:szCs w:val="20"/>
        </w:rPr>
      </w:pPr>
      <w:r w:rsidRPr="000E69F9">
        <w:rPr>
          <w:rFonts w:ascii="Arial" w:hAnsi="Arial" w:cs="Arial"/>
          <w:color w:val="010000"/>
          <w:sz w:val="20"/>
        </w:rPr>
        <w:t>‎‎Article 1. Approve the Corporation signing contracts to sell equipment to Star Telecom S.A Company (“STL”) with a total value of USD 4,479,862 on the basis of profitable transactions, ensuring capital balance and having a method Risk management project.</w:t>
      </w:r>
    </w:p>
    <w:p w14:paraId="00000004" w14:textId="77777777" w:rsidR="0016113B" w:rsidRPr="000E69F9" w:rsidRDefault="007836AF" w:rsidP="007836AF">
      <w:pPr>
        <w:pBdr>
          <w:top w:val="nil"/>
          <w:left w:val="nil"/>
          <w:bottom w:val="nil"/>
          <w:right w:val="nil"/>
          <w:between w:val="nil"/>
        </w:pBdr>
        <w:spacing w:after="120" w:line="360" w:lineRule="auto"/>
        <w:rPr>
          <w:rFonts w:ascii="Arial" w:eastAsia="Arial" w:hAnsi="Arial" w:cs="Arial"/>
          <w:color w:val="010000"/>
          <w:sz w:val="20"/>
          <w:szCs w:val="20"/>
        </w:rPr>
      </w:pPr>
      <w:r w:rsidRPr="000E69F9">
        <w:rPr>
          <w:rFonts w:ascii="Arial" w:hAnsi="Arial" w:cs="Arial"/>
          <w:color w:val="010000"/>
          <w:sz w:val="20"/>
        </w:rPr>
        <w:t>‎‎Article 2. Approve the policy of the Corporation signing a contract to purchase equipment from Viettel Manufacturing Corporation - One Member Limited Liability Company ("VMC") with a total value of VND 1,341,774,346 on the basis of ensuring efficiency. business of the Corporation, the selection of partners complies with legal regulations and procurement regulations of VTG.</w:t>
      </w:r>
    </w:p>
    <w:p w14:paraId="00000005" w14:textId="77777777" w:rsidR="0016113B" w:rsidRPr="000E69F9" w:rsidRDefault="007836AF" w:rsidP="007836AF">
      <w:pPr>
        <w:pBdr>
          <w:top w:val="nil"/>
          <w:left w:val="nil"/>
          <w:bottom w:val="nil"/>
          <w:right w:val="nil"/>
          <w:between w:val="nil"/>
        </w:pBdr>
        <w:spacing w:after="120" w:line="360" w:lineRule="auto"/>
        <w:rPr>
          <w:rFonts w:ascii="Arial" w:eastAsia="Arial" w:hAnsi="Arial" w:cs="Arial"/>
          <w:color w:val="010000"/>
          <w:sz w:val="20"/>
          <w:szCs w:val="20"/>
        </w:rPr>
      </w:pPr>
      <w:r w:rsidRPr="000E69F9">
        <w:rPr>
          <w:rFonts w:ascii="Arial" w:hAnsi="Arial" w:cs="Arial"/>
          <w:color w:val="010000"/>
          <w:sz w:val="20"/>
        </w:rPr>
        <w:t>‎‎Article 3. Assign the General Manager of the Corporation to:</w:t>
      </w:r>
    </w:p>
    <w:p w14:paraId="00000006" w14:textId="7FD23D18" w:rsidR="0016113B" w:rsidRPr="000E69F9" w:rsidRDefault="007836AF" w:rsidP="007836AF">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E69F9">
        <w:rPr>
          <w:rFonts w:ascii="Arial" w:hAnsi="Arial" w:cs="Arial"/>
          <w:color w:val="010000"/>
          <w:sz w:val="20"/>
        </w:rPr>
        <w:t>Consider and decide on the content and detailed terms of equipment purchase contracts according to actual negotiations with input partners and STL Company, in which the value of each input contract to purchase equipment from partners and the contract to sell equipment to STL may differ (increase/decrease) by a maximum of 10% compared to the expected value in the Representative’s report, ensuring that the profit level does not decrease by more than 5% for each contract and does not increase the unit price according to the results of contractor selection;</w:t>
      </w:r>
    </w:p>
    <w:p w14:paraId="00000007" w14:textId="77777777" w:rsidR="0016113B" w:rsidRPr="000E69F9" w:rsidRDefault="007836AF" w:rsidP="007836AF">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E69F9">
        <w:rPr>
          <w:rFonts w:ascii="Arial" w:hAnsi="Arial" w:cs="Arial"/>
          <w:color w:val="010000"/>
          <w:sz w:val="20"/>
        </w:rPr>
        <w:t>Sign the contract and contract appendices, other relevant documents arising from the signing and implement the contracts, ensuring compliance with legal regulations, benefits and business efficiency of the Corporation.</w:t>
      </w:r>
    </w:p>
    <w:p w14:paraId="00000008" w14:textId="77777777" w:rsidR="0016113B" w:rsidRPr="000E69F9" w:rsidRDefault="007836AF" w:rsidP="007836AF">
      <w:pPr>
        <w:pBdr>
          <w:top w:val="nil"/>
          <w:left w:val="nil"/>
          <w:bottom w:val="nil"/>
          <w:right w:val="nil"/>
          <w:between w:val="nil"/>
        </w:pBdr>
        <w:spacing w:after="120" w:line="360" w:lineRule="auto"/>
        <w:rPr>
          <w:rFonts w:ascii="Arial" w:eastAsia="Arial" w:hAnsi="Arial" w:cs="Arial"/>
          <w:color w:val="010000"/>
          <w:sz w:val="20"/>
          <w:szCs w:val="20"/>
        </w:rPr>
      </w:pPr>
      <w:r w:rsidRPr="000E69F9">
        <w:rPr>
          <w:rFonts w:ascii="Arial" w:hAnsi="Arial" w:cs="Arial"/>
          <w:color w:val="010000"/>
          <w:sz w:val="20"/>
        </w:rPr>
        <w:t xml:space="preserve">This Resolution takes effect from the date of its signing. Relevant units and individuals are responsible for implementing this Resolution. </w:t>
      </w:r>
    </w:p>
    <w:sectPr w:rsidR="0016113B" w:rsidRPr="000E69F9" w:rsidSect="007836A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95E70"/>
    <w:multiLevelType w:val="multilevel"/>
    <w:tmpl w:val="02FE2CAE"/>
    <w:lvl w:ilvl="0">
      <w:start w:val="1"/>
      <w:numFmt w:val="low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13B"/>
    <w:rsid w:val="000E69F9"/>
    <w:rsid w:val="0016113B"/>
    <w:rsid w:val="007836A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7207A"/>
  <w15:docId w15:val="{4C84A48A-C5D9-4036-BA0D-48EDC71A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19"/>
      <w:szCs w:val="1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8C4D5B"/>
      <w:sz w:val="13"/>
      <w:szCs w:val="13"/>
      <w:u w:val="none"/>
      <w:shd w:val="clear" w:color="auto" w:fill="auto"/>
    </w:rPr>
  </w:style>
  <w:style w:type="paragraph" w:customStyle="1" w:styleId="Bodytext30">
    <w:name w:val="Body text (3)"/>
    <w:basedOn w:val="Normal"/>
    <w:link w:val="Bodytext3"/>
    <w:pPr>
      <w:spacing w:line="278" w:lineRule="auto"/>
      <w:ind w:firstLine="340"/>
    </w:pPr>
    <w:rPr>
      <w:rFonts w:ascii="Times New Roman" w:eastAsia="Times New Roman" w:hAnsi="Times New Roman" w:cs="Times New Roman"/>
      <w:sz w:val="16"/>
      <w:szCs w:val="16"/>
    </w:rPr>
  </w:style>
  <w:style w:type="paragraph" w:styleId="BodyText">
    <w:name w:val="Body Text"/>
    <w:basedOn w:val="Normal"/>
    <w:link w:val="BodyTextChar"/>
    <w:qFormat/>
    <w:pPr>
      <w:spacing w:line="329" w:lineRule="auto"/>
    </w:pPr>
    <w:rPr>
      <w:rFonts w:ascii="Times New Roman" w:eastAsia="Times New Roman" w:hAnsi="Times New Roman" w:cs="Times New Roman"/>
      <w:sz w:val="18"/>
      <w:szCs w:val="18"/>
    </w:rPr>
  </w:style>
  <w:style w:type="paragraph" w:customStyle="1" w:styleId="Heading11">
    <w:name w:val="Heading #1"/>
    <w:basedOn w:val="Normal"/>
    <w:link w:val="Heading10"/>
    <w:pPr>
      <w:spacing w:line="276" w:lineRule="auto"/>
      <w:jc w:val="center"/>
      <w:outlineLvl w:val="0"/>
    </w:pPr>
    <w:rPr>
      <w:rFonts w:ascii="Times New Roman" w:eastAsia="Times New Roman" w:hAnsi="Times New Roman" w:cs="Times New Roman"/>
      <w:b/>
      <w:bCs/>
      <w:sz w:val="19"/>
      <w:szCs w:val="19"/>
    </w:rPr>
  </w:style>
  <w:style w:type="paragraph" w:customStyle="1" w:styleId="Bodytext20">
    <w:name w:val="Body text (2)"/>
    <w:basedOn w:val="Normal"/>
    <w:link w:val="Bodytext2"/>
    <w:pPr>
      <w:spacing w:line="288" w:lineRule="auto"/>
      <w:ind w:left="460" w:firstLine="540"/>
    </w:pPr>
    <w:rPr>
      <w:rFonts w:ascii="Times New Roman" w:eastAsia="Times New Roman" w:hAnsi="Times New Roman" w:cs="Times New Roman"/>
      <w:i/>
      <w:iCs/>
      <w:sz w:val="20"/>
      <w:szCs w:val="20"/>
    </w:rPr>
  </w:style>
  <w:style w:type="paragraph" w:customStyle="1" w:styleId="Bodytext40">
    <w:name w:val="Body text (4)"/>
    <w:basedOn w:val="Normal"/>
    <w:link w:val="Bodytext4"/>
    <w:pPr>
      <w:spacing w:line="295" w:lineRule="auto"/>
      <w:ind w:left="6440" w:firstLine="60"/>
    </w:pPr>
    <w:rPr>
      <w:rFonts w:ascii="Times New Roman" w:eastAsia="Times New Roman" w:hAnsi="Times New Roman" w:cs="Times New Roman"/>
      <w:color w:val="8C4D5B"/>
      <w:sz w:val="13"/>
      <w:szCs w:val="1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WpbV1P5paBWyJGQBG597TSAu5Q==">CgMxLjA4AHIhMWNmZ1ltcEZRVkVJYnZnREF3SmRhcE5ORVFNbXNyeVlF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1490</Characters>
  <Application>Microsoft Office Word</Application>
  <DocSecurity>0</DocSecurity>
  <Lines>21</Lines>
  <Paragraphs>9</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Minh Hiếu Kiều</cp:lastModifiedBy>
  <cp:revision>3</cp:revision>
  <dcterms:created xsi:type="dcterms:W3CDTF">2024-04-19T03:37:00Z</dcterms:created>
  <dcterms:modified xsi:type="dcterms:W3CDTF">2024-04-21T18:30:00Z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5fdcf099a2dde2c8a2fc2c806cd056823e98f3b7c6e7c06d08fadc74c30e6cad</vt:lpwstr>
  </property>
</Properties>
</file>