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61B0" w:rsidRPr="00785A01" w:rsidRDefault="003C7B5F" w:rsidP="003C7B5F">
      <w:pPr>
        <w:pBdr>
          <w:top w:val="nil"/>
          <w:left w:val="nil"/>
          <w:bottom w:val="nil"/>
          <w:right w:val="nil"/>
          <w:between w:val="nil"/>
        </w:pBdr>
        <w:spacing w:after="120" w:line="360" w:lineRule="auto"/>
        <w:rPr>
          <w:rFonts w:ascii="Arial" w:eastAsia="Arial" w:hAnsi="Arial" w:cs="Arial"/>
          <w:b/>
          <w:color w:val="010000"/>
          <w:sz w:val="20"/>
          <w:szCs w:val="20"/>
        </w:rPr>
      </w:pPr>
      <w:r w:rsidRPr="00785A01">
        <w:rPr>
          <w:rFonts w:ascii="Arial" w:hAnsi="Arial" w:cs="Arial"/>
          <w:b/>
          <w:color w:val="010000"/>
          <w:sz w:val="20"/>
        </w:rPr>
        <w:t>VHG: Explanation of shares being put under alert</w:t>
      </w:r>
    </w:p>
    <w:p w14:paraId="00000002" w14:textId="6E022119" w:rsidR="00C061B0" w:rsidRPr="00785A01" w:rsidRDefault="003C7B5F" w:rsidP="003C7B5F">
      <w:pPr>
        <w:pBdr>
          <w:top w:val="nil"/>
          <w:left w:val="nil"/>
          <w:bottom w:val="nil"/>
          <w:right w:val="nil"/>
          <w:between w:val="nil"/>
        </w:pBdr>
        <w:spacing w:after="120" w:line="360" w:lineRule="auto"/>
        <w:rPr>
          <w:rFonts w:ascii="Arial" w:eastAsia="Arial" w:hAnsi="Arial" w:cs="Arial"/>
          <w:color w:val="010000"/>
          <w:sz w:val="20"/>
          <w:szCs w:val="20"/>
        </w:rPr>
      </w:pPr>
      <w:r w:rsidRPr="00785A01">
        <w:rPr>
          <w:rFonts w:ascii="Arial" w:hAnsi="Arial" w:cs="Arial"/>
          <w:color w:val="010000"/>
          <w:sz w:val="20"/>
        </w:rPr>
        <w:t xml:space="preserve">On April 16, 2024, Viet Trung Nam Investment and Development Joint Stock Company announced Official Dispatch No. 02/2024/VTN/CV </w:t>
      </w:r>
      <w:r w:rsidR="00785A01" w:rsidRPr="00785A01">
        <w:rPr>
          <w:rFonts w:ascii="Arial" w:hAnsi="Arial" w:cs="Arial"/>
          <w:color w:val="010000"/>
          <w:sz w:val="20"/>
        </w:rPr>
        <w:t>on</w:t>
      </w:r>
      <w:r w:rsidRPr="00785A01">
        <w:rPr>
          <w:rFonts w:ascii="Arial" w:hAnsi="Arial" w:cs="Arial"/>
          <w:color w:val="010000"/>
          <w:sz w:val="20"/>
        </w:rPr>
        <w:t xml:space="preserve"> the shares being put under alert as follows:</w:t>
      </w:r>
    </w:p>
    <w:p w14:paraId="00000003" w14:textId="77777777" w:rsidR="00C061B0" w:rsidRPr="00785A01" w:rsidRDefault="003C7B5F" w:rsidP="003C7B5F">
      <w:pPr>
        <w:numPr>
          <w:ilvl w:val="0"/>
          <w:numId w:val="1"/>
        </w:numPr>
        <w:spacing w:after="120" w:line="360" w:lineRule="auto"/>
        <w:ind w:left="0" w:firstLine="0"/>
        <w:rPr>
          <w:rFonts w:ascii="Arial" w:eastAsia="Arial" w:hAnsi="Arial" w:cs="Arial"/>
          <w:color w:val="010000"/>
          <w:sz w:val="20"/>
          <w:szCs w:val="20"/>
        </w:rPr>
      </w:pPr>
      <w:r w:rsidRPr="00785A01">
        <w:rPr>
          <w:rFonts w:ascii="Arial" w:hAnsi="Arial" w:cs="Arial"/>
          <w:color w:val="010000"/>
          <w:sz w:val="20"/>
        </w:rPr>
        <w:t>Explanation the reason:</w:t>
      </w:r>
    </w:p>
    <w:p w14:paraId="00000004" w14:textId="7D0EB428" w:rsidR="00C061B0" w:rsidRPr="00785A01" w:rsidRDefault="003C7B5F" w:rsidP="003C7B5F">
      <w:pPr>
        <w:spacing w:after="120" w:line="360" w:lineRule="auto"/>
        <w:rPr>
          <w:rFonts w:ascii="Arial" w:eastAsia="Arial" w:hAnsi="Arial" w:cs="Arial"/>
          <w:color w:val="010000"/>
          <w:sz w:val="20"/>
          <w:szCs w:val="20"/>
        </w:rPr>
      </w:pPr>
      <w:r w:rsidRPr="00785A01">
        <w:rPr>
          <w:rFonts w:ascii="Arial" w:hAnsi="Arial" w:cs="Arial"/>
          <w:color w:val="010000"/>
          <w:sz w:val="20"/>
        </w:rPr>
        <w:t xml:space="preserve">About the Company's investment in Tay Ba Na Joint Stock Company: Tay Ba Na Joint Stock Company - The joint venture has investment activities for the project of planting and caring for rubber trees in Dong Giang </w:t>
      </w:r>
      <w:r w:rsidR="00785A01" w:rsidRPr="00785A01">
        <w:rPr>
          <w:rFonts w:ascii="Arial" w:hAnsi="Arial" w:cs="Arial"/>
          <w:color w:val="010000"/>
          <w:sz w:val="20"/>
        </w:rPr>
        <w:t>District</w:t>
      </w:r>
      <w:r w:rsidRPr="00785A01">
        <w:rPr>
          <w:rFonts w:ascii="Arial" w:hAnsi="Arial" w:cs="Arial"/>
          <w:color w:val="010000"/>
          <w:sz w:val="20"/>
        </w:rPr>
        <w:t>, which has not been completed, so this joint venture has not been able to allocate investment costs for the area of land for the recovered rubber tree planting project. Tay Ba Na Joint Stock Company has adjusted to reduce this area but has not allocated the investment costs of the project corresponding to the adjusted area, so the Undistributed Profit of Tay Ba Na Joint Stock Company has not recorded the above allocated investment costs. Therefore, the provision for investment losses at Tay Ba Na Joint Stock Company does not include the allocated investment costs of the project.</w:t>
      </w:r>
    </w:p>
    <w:p w14:paraId="00000005" w14:textId="77777777" w:rsidR="00C061B0" w:rsidRPr="00785A01" w:rsidRDefault="003C7B5F" w:rsidP="003C7B5F">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785A01">
        <w:rPr>
          <w:rFonts w:ascii="Arial" w:hAnsi="Arial" w:cs="Arial"/>
          <w:color w:val="010000"/>
          <w:sz w:val="20"/>
        </w:rPr>
        <w:t>Remedy plan:</w:t>
      </w:r>
    </w:p>
    <w:p w14:paraId="00000006" w14:textId="382269DA" w:rsidR="00C061B0" w:rsidRPr="00785A01" w:rsidRDefault="003C7B5F" w:rsidP="003C7B5F">
      <w:pPr>
        <w:spacing w:after="120" w:line="360" w:lineRule="auto"/>
        <w:rPr>
          <w:rFonts w:ascii="Arial" w:eastAsia="Arial" w:hAnsi="Arial" w:cs="Arial"/>
          <w:color w:val="010000"/>
          <w:sz w:val="20"/>
          <w:szCs w:val="20"/>
        </w:rPr>
      </w:pPr>
      <w:r w:rsidRPr="00785A01">
        <w:rPr>
          <w:rFonts w:ascii="Arial" w:hAnsi="Arial" w:cs="Arial"/>
          <w:color w:val="010000"/>
          <w:sz w:val="20"/>
        </w:rPr>
        <w:t>In the coming time, The Company commits to make more efforts to overcome the above-mentioned problems, bring shares of Viet Trung Nam Investment and Development Joint Stock Company out of the alert, specifically: Focus on restructuring investments and finding new opportunities for effective business. 2024 is forecasted to continue to be a difficult year for the rubber industry and continue to be challenging in many aspects, therefore, the Company will be more cautious with investment decisions, focus efforts on capital preservation, save operating costs and wait for effective investment opportunities.</w:t>
      </w:r>
    </w:p>
    <w:sectPr w:rsidR="00C061B0" w:rsidRPr="00785A01" w:rsidSect="003C7B5F">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4F47"/>
    <w:multiLevelType w:val="multilevel"/>
    <w:tmpl w:val="D82ED83C"/>
    <w:lvl w:ilvl="0">
      <w:start w:val="1"/>
      <w:numFmt w:val="upperRoman"/>
      <w:lvlRestart w:val="0"/>
      <w:lvlText w:val="%1."/>
      <w:lvlJc w:val="left"/>
      <w:pPr>
        <w:ind w:left="720" w:hanging="360"/>
      </w:pPr>
      <w:rPr>
        <w:b w:val="0"/>
        <w:i w:val="0"/>
        <w:sz w:val="20"/>
        <w:u w:val="none"/>
      </w:rPr>
    </w:lvl>
    <w:lvl w:ilvl="1">
      <w:start w:val="1"/>
      <w:numFmt w:val="upperLetter"/>
      <w:lvlText w:val="%2."/>
      <w:lvlJc w:val="left"/>
      <w:pPr>
        <w:ind w:left="1440" w:hanging="360"/>
      </w:pPr>
      <w:rPr>
        <w:b w:val="0"/>
        <w:i w:val="0"/>
        <w:sz w:val="20"/>
        <w:u w:val="none"/>
      </w:rPr>
    </w:lvl>
    <w:lvl w:ilvl="2">
      <w:start w:val="1"/>
      <w:numFmt w:val="decimal"/>
      <w:lvlText w:val="%3."/>
      <w:lvlJc w:val="left"/>
      <w:pPr>
        <w:ind w:left="2160" w:hanging="360"/>
      </w:pPr>
      <w:rPr>
        <w:b w:val="0"/>
        <w:i w:val="0"/>
        <w:sz w:val="2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B0"/>
    <w:rsid w:val="003C7B5F"/>
    <w:rsid w:val="00785A01"/>
    <w:rsid w:val="00C061B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8A791"/>
  <w15:docId w15:val="{4C84A48A-C5D9-4036-BA0D-48EDC71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ahoma" w:eastAsia="Tahoma" w:hAnsi="Tahoma" w:cs="Tahoma"/>
      <w:b/>
      <w:bCs/>
      <w:i w:val="0"/>
      <w:iCs w:val="0"/>
      <w:smallCaps w:val="0"/>
      <w:strike w:val="0"/>
      <w:color w:val="920C19"/>
      <w:w w:val="70"/>
      <w:sz w:val="18"/>
      <w:szCs w:val="18"/>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paragraph" w:customStyle="1" w:styleId="Vnbnnidung0">
    <w:name w:val="Văn bản nội dung"/>
    <w:basedOn w:val="Normal"/>
    <w:link w:val="Vnbnnidung"/>
    <w:pPr>
      <w:spacing w:line="324" w:lineRule="auto"/>
      <w:ind w:firstLine="400"/>
    </w:pPr>
    <w:rPr>
      <w:rFonts w:ascii="Times New Roman" w:eastAsia="Times New Roman" w:hAnsi="Times New Roman" w:cs="Times New Roman"/>
    </w:rPr>
  </w:style>
  <w:style w:type="paragraph" w:customStyle="1" w:styleId="Vnbnnidung30">
    <w:name w:val="Văn bản nội dung (3)"/>
    <w:basedOn w:val="Normal"/>
    <w:link w:val="Vnbnnidung3"/>
    <w:rPr>
      <w:rFonts w:ascii="Tahoma" w:eastAsia="Tahoma" w:hAnsi="Tahoma" w:cs="Tahoma"/>
      <w:b/>
      <w:bCs/>
      <w:color w:val="920C19"/>
      <w:w w:val="70"/>
      <w:sz w:val="18"/>
      <w:szCs w:val="18"/>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Tiu10">
    <w:name w:val="Tiêu đề #1"/>
    <w:basedOn w:val="Normal"/>
    <w:link w:val="Tiu1"/>
    <w:pPr>
      <w:jc w:val="center"/>
      <w:outlineLvl w:val="0"/>
    </w:pPr>
    <w:rPr>
      <w:rFonts w:ascii="Times New Roman" w:eastAsia="Times New Roman" w:hAnsi="Times New Roman" w:cs="Times New Roman"/>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ZNny+oZseUYJGIZh5abajG0soQ==">CgMxLjA4AHIhMUphMXhVRHJmejhGNTc4ellNS1BfZFFpbVZLNTByRWZf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1410</Characters>
  <Application>Microsoft Office Word</Application>
  <DocSecurity>0</DocSecurity>
  <Lines>21</Lines>
  <Paragraphs>7</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2024-04-19T03:41:00Z</dcterms:created>
  <dcterms:modified xsi:type="dcterms:W3CDTF">2024-04-21T18:35:00Z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92751960b2e7d75ba18740a0ba058f35f3a898022a53f8f3114a96c16fc797d1</vt:lpwstr>
  </property>
</Properties>
</file>