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9DC5A" w14:textId="77777777" w:rsidR="00F23590" w:rsidRPr="00E17093" w:rsidRDefault="00840957" w:rsidP="00E17093">
      <w:pPr>
        <w:pBdr>
          <w:top w:val="nil"/>
          <w:left w:val="nil"/>
          <w:bottom w:val="nil"/>
          <w:right w:val="nil"/>
          <w:between w:val="nil"/>
        </w:pBdr>
        <w:tabs>
          <w:tab w:val="left" w:pos="432"/>
          <w:tab w:val="left" w:pos="4610"/>
        </w:tabs>
        <w:spacing w:after="120" w:line="360" w:lineRule="auto"/>
        <w:jc w:val="both"/>
        <w:rPr>
          <w:rFonts w:ascii="Arial" w:eastAsia="Arial" w:hAnsi="Arial" w:cs="Arial"/>
          <w:b/>
          <w:color w:val="010000"/>
          <w:sz w:val="20"/>
          <w:szCs w:val="20"/>
        </w:rPr>
      </w:pPr>
      <w:r w:rsidRPr="00E17093">
        <w:rPr>
          <w:rFonts w:ascii="Arial" w:hAnsi="Arial" w:cs="Arial"/>
          <w:b/>
          <w:color w:val="010000"/>
          <w:sz w:val="20"/>
          <w:szCs w:val="20"/>
        </w:rPr>
        <w:t>BTB: Annual General Mandate 2024</w:t>
      </w:r>
    </w:p>
    <w:p w14:paraId="69771CFE" w14:textId="77777777" w:rsidR="00F23590" w:rsidRPr="00E17093" w:rsidRDefault="00840957" w:rsidP="00E17093">
      <w:pPr>
        <w:pBdr>
          <w:top w:val="nil"/>
          <w:left w:val="nil"/>
          <w:bottom w:val="nil"/>
          <w:right w:val="nil"/>
          <w:between w:val="nil"/>
        </w:pBdr>
        <w:tabs>
          <w:tab w:val="left" w:pos="432"/>
          <w:tab w:val="left" w:pos="4610"/>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On April 16, 2024, Ha </w:t>
      </w:r>
      <w:proofErr w:type="spellStart"/>
      <w:r w:rsidRPr="00E17093">
        <w:rPr>
          <w:rFonts w:ascii="Arial" w:hAnsi="Arial" w:cs="Arial"/>
          <w:color w:val="010000"/>
          <w:sz w:val="20"/>
          <w:szCs w:val="20"/>
        </w:rPr>
        <w:t>Noi</w:t>
      </w:r>
      <w:proofErr w:type="spellEnd"/>
      <w:r w:rsidRPr="00E17093">
        <w:rPr>
          <w:rFonts w:ascii="Arial" w:hAnsi="Arial" w:cs="Arial"/>
          <w:color w:val="010000"/>
          <w:sz w:val="20"/>
          <w:szCs w:val="20"/>
        </w:rPr>
        <w:t xml:space="preserve"> -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Beer Joint Stock Company announced General Mandate No. 01/2024/NQ-DHDCD as follows: </w:t>
      </w:r>
    </w:p>
    <w:p w14:paraId="19A0343C" w14:textId="4745EAB3"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Article 1. Approve the Board of </w:t>
      </w:r>
      <w:r w:rsidR="00E17093">
        <w:rPr>
          <w:rFonts w:ascii="Arial" w:hAnsi="Arial" w:cs="Arial"/>
          <w:color w:val="010000"/>
          <w:sz w:val="20"/>
          <w:szCs w:val="20"/>
        </w:rPr>
        <w:t>Directors</w:t>
      </w:r>
      <w:r w:rsidRPr="00E17093">
        <w:rPr>
          <w:rFonts w:ascii="Arial" w:hAnsi="Arial" w:cs="Arial"/>
          <w:color w:val="010000"/>
          <w:sz w:val="20"/>
          <w:szCs w:val="20"/>
        </w:rPr>
        <w:t xml:space="preserve"> Activity Report on operating results 2023 and operating orientation 2024.</w:t>
      </w:r>
    </w:p>
    <w:p w14:paraId="3200B438"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Article 2. Approve the Board of Directors' Report on production and business results in 2023 and production and business plan in 2024:</w:t>
      </w:r>
    </w:p>
    <w:p w14:paraId="600E9AB0" w14:textId="77777777" w:rsidR="00F23590" w:rsidRPr="00E17093" w:rsidRDefault="00840957" w:rsidP="00E17093">
      <w:pPr>
        <w:numPr>
          <w:ilvl w:val="0"/>
          <w:numId w:val="3"/>
        </w:numPr>
        <w:pBdr>
          <w:top w:val="nil"/>
          <w:left w:val="nil"/>
          <w:bottom w:val="nil"/>
          <w:right w:val="nil"/>
          <w:between w:val="nil"/>
        </w:pBdr>
        <w:tabs>
          <w:tab w:val="left" w:pos="432"/>
          <w:tab w:val="left" w:pos="930"/>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Approve the Report on production and business activities in 2023 with the following main targets:</w:t>
      </w:r>
    </w:p>
    <w:p w14:paraId="2B5143A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Results of implementing planned tasks and targets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0"/>
        <w:gridCol w:w="5836"/>
        <w:gridCol w:w="2451"/>
      </w:tblGrid>
      <w:tr w:rsidR="00F23590" w:rsidRPr="00E17093" w14:paraId="6D027BDF" w14:textId="77777777" w:rsidTr="00E17093">
        <w:tc>
          <w:tcPr>
            <w:tcW w:w="405" w:type="pct"/>
            <w:shd w:val="clear" w:color="auto" w:fill="auto"/>
            <w:tcMar>
              <w:top w:w="0" w:type="dxa"/>
              <w:bottom w:w="0" w:type="dxa"/>
            </w:tcMar>
            <w:vAlign w:val="center"/>
          </w:tcPr>
          <w:p w14:paraId="679E39B5"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3236" w:type="pct"/>
            <w:shd w:val="clear" w:color="auto" w:fill="auto"/>
            <w:tcMar>
              <w:top w:w="0" w:type="dxa"/>
              <w:bottom w:w="0" w:type="dxa"/>
            </w:tcMar>
            <w:vAlign w:val="center"/>
          </w:tcPr>
          <w:p w14:paraId="3C18CA3E"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Targets</w:t>
            </w:r>
          </w:p>
        </w:tc>
        <w:tc>
          <w:tcPr>
            <w:tcW w:w="1360" w:type="pct"/>
            <w:shd w:val="clear" w:color="auto" w:fill="auto"/>
            <w:tcMar>
              <w:top w:w="0" w:type="dxa"/>
              <w:bottom w:w="0" w:type="dxa"/>
            </w:tcMar>
            <w:vAlign w:val="center"/>
          </w:tcPr>
          <w:p w14:paraId="1E137F2C"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2023</w:t>
            </w:r>
          </w:p>
        </w:tc>
      </w:tr>
      <w:tr w:rsidR="00F23590" w:rsidRPr="00E17093" w14:paraId="443EF7FA" w14:textId="77777777" w:rsidTr="00E17093">
        <w:tc>
          <w:tcPr>
            <w:tcW w:w="405" w:type="pct"/>
            <w:shd w:val="clear" w:color="auto" w:fill="auto"/>
            <w:tcMar>
              <w:top w:w="0" w:type="dxa"/>
              <w:bottom w:w="0" w:type="dxa"/>
            </w:tcMar>
            <w:vAlign w:val="center"/>
          </w:tcPr>
          <w:p w14:paraId="1356FF65"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3236" w:type="pct"/>
            <w:shd w:val="clear" w:color="auto" w:fill="auto"/>
            <w:tcMar>
              <w:top w:w="0" w:type="dxa"/>
              <w:bottom w:w="0" w:type="dxa"/>
            </w:tcMar>
            <w:vAlign w:val="center"/>
          </w:tcPr>
          <w:p w14:paraId="0B907008"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Net revenue from goods sales and service provision</w:t>
            </w:r>
          </w:p>
        </w:tc>
        <w:tc>
          <w:tcPr>
            <w:tcW w:w="1360" w:type="pct"/>
            <w:shd w:val="clear" w:color="auto" w:fill="auto"/>
            <w:tcMar>
              <w:top w:w="0" w:type="dxa"/>
              <w:bottom w:w="0" w:type="dxa"/>
            </w:tcMar>
            <w:vAlign w:val="center"/>
          </w:tcPr>
          <w:p w14:paraId="3F26881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159,950,439,070</w:t>
            </w:r>
          </w:p>
        </w:tc>
      </w:tr>
      <w:tr w:rsidR="00F23590" w:rsidRPr="00E17093" w14:paraId="3ED53A9A" w14:textId="77777777" w:rsidTr="00E17093">
        <w:tc>
          <w:tcPr>
            <w:tcW w:w="405" w:type="pct"/>
            <w:shd w:val="clear" w:color="auto" w:fill="auto"/>
            <w:tcMar>
              <w:top w:w="0" w:type="dxa"/>
              <w:bottom w:w="0" w:type="dxa"/>
            </w:tcMar>
            <w:vAlign w:val="center"/>
          </w:tcPr>
          <w:p w14:paraId="3EBBF8B4"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3236" w:type="pct"/>
            <w:shd w:val="clear" w:color="auto" w:fill="auto"/>
            <w:tcMar>
              <w:top w:w="0" w:type="dxa"/>
              <w:bottom w:w="0" w:type="dxa"/>
            </w:tcMar>
            <w:vAlign w:val="center"/>
          </w:tcPr>
          <w:p w14:paraId="4C40E4C9"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Gross profit from goods sale and services provision</w:t>
            </w:r>
          </w:p>
        </w:tc>
        <w:tc>
          <w:tcPr>
            <w:tcW w:w="1360" w:type="pct"/>
            <w:shd w:val="clear" w:color="auto" w:fill="auto"/>
            <w:tcMar>
              <w:top w:w="0" w:type="dxa"/>
              <w:bottom w:w="0" w:type="dxa"/>
            </w:tcMar>
            <w:vAlign w:val="center"/>
          </w:tcPr>
          <w:p w14:paraId="7095D33A"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21,511,654,683</w:t>
            </w:r>
          </w:p>
        </w:tc>
      </w:tr>
      <w:tr w:rsidR="00F23590" w:rsidRPr="00E17093" w14:paraId="4144B3ED" w14:textId="77777777" w:rsidTr="00E17093">
        <w:tc>
          <w:tcPr>
            <w:tcW w:w="405" w:type="pct"/>
            <w:shd w:val="clear" w:color="auto" w:fill="auto"/>
            <w:tcMar>
              <w:top w:w="0" w:type="dxa"/>
              <w:bottom w:w="0" w:type="dxa"/>
            </w:tcMar>
            <w:vAlign w:val="center"/>
          </w:tcPr>
          <w:p w14:paraId="1535FA64"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3236" w:type="pct"/>
            <w:shd w:val="clear" w:color="auto" w:fill="auto"/>
            <w:tcMar>
              <w:top w:w="0" w:type="dxa"/>
              <w:bottom w:w="0" w:type="dxa"/>
            </w:tcMar>
            <w:vAlign w:val="center"/>
          </w:tcPr>
          <w:p w14:paraId="52D39D01"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before tax</w:t>
            </w:r>
          </w:p>
        </w:tc>
        <w:tc>
          <w:tcPr>
            <w:tcW w:w="1360" w:type="pct"/>
            <w:shd w:val="clear" w:color="auto" w:fill="auto"/>
            <w:tcMar>
              <w:top w:w="0" w:type="dxa"/>
              <w:bottom w:w="0" w:type="dxa"/>
            </w:tcMar>
            <w:vAlign w:val="center"/>
          </w:tcPr>
          <w:p w14:paraId="1B3AFE91"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1,331,612,464</w:t>
            </w:r>
          </w:p>
        </w:tc>
      </w:tr>
      <w:tr w:rsidR="00F23590" w:rsidRPr="00E17093" w14:paraId="3A648D6E" w14:textId="77777777" w:rsidTr="00E17093">
        <w:tc>
          <w:tcPr>
            <w:tcW w:w="405" w:type="pct"/>
            <w:shd w:val="clear" w:color="auto" w:fill="auto"/>
            <w:tcMar>
              <w:top w:w="0" w:type="dxa"/>
              <w:bottom w:w="0" w:type="dxa"/>
            </w:tcMar>
            <w:vAlign w:val="center"/>
          </w:tcPr>
          <w:p w14:paraId="03B76E3B"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w:t>
            </w:r>
          </w:p>
        </w:tc>
        <w:tc>
          <w:tcPr>
            <w:tcW w:w="3236" w:type="pct"/>
            <w:shd w:val="clear" w:color="auto" w:fill="auto"/>
            <w:tcMar>
              <w:top w:w="0" w:type="dxa"/>
              <w:bottom w:w="0" w:type="dxa"/>
            </w:tcMar>
            <w:vAlign w:val="center"/>
          </w:tcPr>
          <w:p w14:paraId="2F0C8CD3"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after tax</w:t>
            </w:r>
          </w:p>
        </w:tc>
        <w:tc>
          <w:tcPr>
            <w:tcW w:w="1360" w:type="pct"/>
            <w:shd w:val="clear" w:color="auto" w:fill="auto"/>
            <w:tcMar>
              <w:top w:w="0" w:type="dxa"/>
              <w:bottom w:w="0" w:type="dxa"/>
            </w:tcMar>
            <w:vAlign w:val="center"/>
          </w:tcPr>
          <w:p w14:paraId="0F8347C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986,301,757</w:t>
            </w:r>
          </w:p>
        </w:tc>
      </w:tr>
      <w:tr w:rsidR="00F23590" w:rsidRPr="00E17093" w14:paraId="03B94790" w14:textId="77777777" w:rsidTr="00E17093">
        <w:tc>
          <w:tcPr>
            <w:tcW w:w="405" w:type="pct"/>
            <w:shd w:val="clear" w:color="auto" w:fill="auto"/>
            <w:tcMar>
              <w:top w:w="0" w:type="dxa"/>
              <w:bottom w:w="0" w:type="dxa"/>
            </w:tcMar>
            <w:vAlign w:val="center"/>
          </w:tcPr>
          <w:p w14:paraId="3E929864"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5</w:t>
            </w:r>
          </w:p>
        </w:tc>
        <w:tc>
          <w:tcPr>
            <w:tcW w:w="3236" w:type="pct"/>
            <w:shd w:val="clear" w:color="auto" w:fill="auto"/>
            <w:tcMar>
              <w:top w:w="0" w:type="dxa"/>
              <w:bottom w:w="0" w:type="dxa"/>
            </w:tcMar>
            <w:vAlign w:val="center"/>
          </w:tcPr>
          <w:p w14:paraId="18ED0F98"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Basic earnings per share</w:t>
            </w:r>
          </w:p>
        </w:tc>
        <w:tc>
          <w:tcPr>
            <w:tcW w:w="1360" w:type="pct"/>
            <w:shd w:val="clear" w:color="auto" w:fill="auto"/>
            <w:tcMar>
              <w:top w:w="0" w:type="dxa"/>
              <w:bottom w:w="0" w:type="dxa"/>
            </w:tcMar>
            <w:vAlign w:val="center"/>
          </w:tcPr>
          <w:p w14:paraId="597BF6D6"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128</w:t>
            </w:r>
          </w:p>
        </w:tc>
      </w:tr>
    </w:tbl>
    <w:p w14:paraId="75FB0E4A" w14:textId="77777777" w:rsidR="00F23590" w:rsidRPr="00E17093" w:rsidRDefault="00840957" w:rsidP="00E17093">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Approve the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4"/>
        <w:gridCol w:w="4579"/>
        <w:gridCol w:w="1244"/>
        <w:gridCol w:w="1064"/>
        <w:gridCol w:w="1436"/>
      </w:tblGrid>
      <w:tr w:rsidR="00F23590" w:rsidRPr="00E17093" w14:paraId="06674BC3" w14:textId="77777777" w:rsidTr="00E632A2">
        <w:tc>
          <w:tcPr>
            <w:tcW w:w="385" w:type="pct"/>
            <w:shd w:val="clear" w:color="auto" w:fill="auto"/>
            <w:tcMar>
              <w:top w:w="0" w:type="dxa"/>
              <w:bottom w:w="0" w:type="dxa"/>
            </w:tcMar>
            <w:vAlign w:val="center"/>
          </w:tcPr>
          <w:p w14:paraId="3B6028D1"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2539" w:type="pct"/>
            <w:shd w:val="clear" w:color="auto" w:fill="auto"/>
            <w:tcMar>
              <w:top w:w="0" w:type="dxa"/>
              <w:bottom w:w="0" w:type="dxa"/>
            </w:tcMar>
            <w:vAlign w:val="center"/>
          </w:tcPr>
          <w:p w14:paraId="730A9E2F"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Target</w:t>
            </w:r>
          </w:p>
        </w:tc>
        <w:tc>
          <w:tcPr>
            <w:tcW w:w="690" w:type="pct"/>
            <w:shd w:val="clear" w:color="auto" w:fill="auto"/>
            <w:tcMar>
              <w:top w:w="0" w:type="dxa"/>
              <w:bottom w:w="0" w:type="dxa"/>
            </w:tcMar>
            <w:vAlign w:val="center"/>
          </w:tcPr>
          <w:p w14:paraId="79635D1E"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Unit</w:t>
            </w:r>
          </w:p>
        </w:tc>
        <w:tc>
          <w:tcPr>
            <w:tcW w:w="590" w:type="pct"/>
            <w:shd w:val="clear" w:color="auto" w:fill="auto"/>
            <w:tcMar>
              <w:top w:w="0" w:type="dxa"/>
              <w:bottom w:w="0" w:type="dxa"/>
            </w:tcMar>
            <w:vAlign w:val="center"/>
          </w:tcPr>
          <w:p w14:paraId="73F84567"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2024 Plan</w:t>
            </w:r>
          </w:p>
          <w:p w14:paraId="168B63DA" w14:textId="77777777" w:rsidR="00F23590" w:rsidRPr="00E17093" w:rsidRDefault="00F23590"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796" w:type="pct"/>
            <w:shd w:val="clear" w:color="auto" w:fill="auto"/>
            <w:tcMar>
              <w:top w:w="0" w:type="dxa"/>
              <w:bottom w:w="0" w:type="dxa"/>
            </w:tcMar>
            <w:vAlign w:val="center"/>
          </w:tcPr>
          <w:p w14:paraId="7C82572B"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2024 Plan compared to</w:t>
            </w:r>
          </w:p>
          <w:p w14:paraId="2F56F69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2023 Results</w:t>
            </w:r>
          </w:p>
          <w:p w14:paraId="363E12E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w:t>
            </w:r>
          </w:p>
        </w:tc>
      </w:tr>
      <w:tr w:rsidR="00F23590" w:rsidRPr="00E17093" w14:paraId="6998E6C6" w14:textId="77777777" w:rsidTr="00E632A2">
        <w:tc>
          <w:tcPr>
            <w:tcW w:w="385" w:type="pct"/>
            <w:shd w:val="clear" w:color="auto" w:fill="auto"/>
            <w:tcMar>
              <w:top w:w="0" w:type="dxa"/>
              <w:bottom w:w="0" w:type="dxa"/>
            </w:tcMar>
            <w:vAlign w:val="center"/>
          </w:tcPr>
          <w:p w14:paraId="43D21B4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2539" w:type="pct"/>
            <w:shd w:val="clear" w:color="auto" w:fill="auto"/>
            <w:tcMar>
              <w:top w:w="0" w:type="dxa"/>
              <w:bottom w:w="0" w:type="dxa"/>
            </w:tcMar>
            <w:vAlign w:val="center"/>
          </w:tcPr>
          <w:p w14:paraId="6E6D6FC5"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Net revenue from goods sale and service provision</w:t>
            </w:r>
          </w:p>
        </w:tc>
        <w:tc>
          <w:tcPr>
            <w:tcW w:w="690" w:type="pct"/>
            <w:shd w:val="clear" w:color="auto" w:fill="auto"/>
            <w:tcMar>
              <w:top w:w="0" w:type="dxa"/>
              <w:bottom w:w="0" w:type="dxa"/>
            </w:tcMar>
            <w:vAlign w:val="center"/>
          </w:tcPr>
          <w:p w14:paraId="7765D7DE"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Billion VND</w:t>
            </w:r>
          </w:p>
        </w:tc>
        <w:tc>
          <w:tcPr>
            <w:tcW w:w="590" w:type="pct"/>
            <w:shd w:val="clear" w:color="auto" w:fill="auto"/>
            <w:tcMar>
              <w:top w:w="0" w:type="dxa"/>
              <w:bottom w:w="0" w:type="dxa"/>
            </w:tcMar>
            <w:vAlign w:val="center"/>
          </w:tcPr>
          <w:p w14:paraId="191750DE"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150.336</w:t>
            </w:r>
          </w:p>
        </w:tc>
        <w:tc>
          <w:tcPr>
            <w:tcW w:w="796" w:type="pct"/>
            <w:shd w:val="clear" w:color="auto" w:fill="auto"/>
            <w:tcMar>
              <w:top w:w="0" w:type="dxa"/>
              <w:bottom w:w="0" w:type="dxa"/>
            </w:tcMar>
            <w:vAlign w:val="center"/>
          </w:tcPr>
          <w:p w14:paraId="2E8619CF"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93.99</w:t>
            </w:r>
          </w:p>
        </w:tc>
      </w:tr>
      <w:tr w:rsidR="00F23590" w:rsidRPr="00E17093" w14:paraId="69E421E2" w14:textId="77777777" w:rsidTr="00E632A2">
        <w:tc>
          <w:tcPr>
            <w:tcW w:w="385" w:type="pct"/>
            <w:shd w:val="clear" w:color="auto" w:fill="auto"/>
            <w:tcMar>
              <w:top w:w="0" w:type="dxa"/>
              <w:bottom w:w="0" w:type="dxa"/>
            </w:tcMar>
            <w:vAlign w:val="center"/>
          </w:tcPr>
          <w:p w14:paraId="29DA2C3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2539" w:type="pct"/>
            <w:shd w:val="clear" w:color="auto" w:fill="auto"/>
            <w:tcMar>
              <w:top w:w="0" w:type="dxa"/>
              <w:bottom w:w="0" w:type="dxa"/>
            </w:tcMar>
            <w:vAlign w:val="center"/>
          </w:tcPr>
          <w:p w14:paraId="31DE541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Payable to the State budget</w:t>
            </w:r>
          </w:p>
        </w:tc>
        <w:tc>
          <w:tcPr>
            <w:tcW w:w="690" w:type="pct"/>
            <w:shd w:val="clear" w:color="auto" w:fill="auto"/>
            <w:tcMar>
              <w:top w:w="0" w:type="dxa"/>
              <w:bottom w:w="0" w:type="dxa"/>
            </w:tcMar>
            <w:vAlign w:val="center"/>
          </w:tcPr>
          <w:p w14:paraId="394C5BE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Billion VND</w:t>
            </w:r>
          </w:p>
        </w:tc>
        <w:tc>
          <w:tcPr>
            <w:tcW w:w="590" w:type="pct"/>
            <w:shd w:val="clear" w:color="auto" w:fill="auto"/>
            <w:tcMar>
              <w:top w:w="0" w:type="dxa"/>
              <w:bottom w:w="0" w:type="dxa"/>
            </w:tcMar>
            <w:vAlign w:val="center"/>
          </w:tcPr>
          <w:p w14:paraId="416EA88D"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140.400</w:t>
            </w:r>
          </w:p>
        </w:tc>
        <w:tc>
          <w:tcPr>
            <w:tcW w:w="796" w:type="pct"/>
            <w:shd w:val="clear" w:color="auto" w:fill="auto"/>
            <w:tcMar>
              <w:top w:w="0" w:type="dxa"/>
              <w:bottom w:w="0" w:type="dxa"/>
            </w:tcMar>
            <w:vAlign w:val="center"/>
          </w:tcPr>
          <w:p w14:paraId="4D44F7D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89.97</w:t>
            </w:r>
          </w:p>
        </w:tc>
      </w:tr>
      <w:tr w:rsidR="00F23590" w:rsidRPr="00E17093" w14:paraId="1FF4B720" w14:textId="77777777" w:rsidTr="00E632A2">
        <w:tc>
          <w:tcPr>
            <w:tcW w:w="385" w:type="pct"/>
            <w:shd w:val="clear" w:color="auto" w:fill="auto"/>
            <w:tcMar>
              <w:top w:w="0" w:type="dxa"/>
              <w:bottom w:w="0" w:type="dxa"/>
            </w:tcMar>
            <w:vAlign w:val="center"/>
          </w:tcPr>
          <w:p w14:paraId="6FF4B8D6"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2539" w:type="pct"/>
            <w:shd w:val="clear" w:color="auto" w:fill="auto"/>
            <w:tcMar>
              <w:top w:w="0" w:type="dxa"/>
              <w:bottom w:w="0" w:type="dxa"/>
            </w:tcMar>
            <w:vAlign w:val="center"/>
          </w:tcPr>
          <w:p w14:paraId="1A63CC80"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before tax</w:t>
            </w:r>
          </w:p>
        </w:tc>
        <w:tc>
          <w:tcPr>
            <w:tcW w:w="690" w:type="pct"/>
            <w:shd w:val="clear" w:color="auto" w:fill="auto"/>
            <w:tcMar>
              <w:top w:w="0" w:type="dxa"/>
              <w:bottom w:w="0" w:type="dxa"/>
            </w:tcMar>
            <w:vAlign w:val="center"/>
          </w:tcPr>
          <w:p w14:paraId="01A90D91"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Billion VND</w:t>
            </w:r>
          </w:p>
        </w:tc>
        <w:tc>
          <w:tcPr>
            <w:tcW w:w="590" w:type="pct"/>
            <w:shd w:val="clear" w:color="auto" w:fill="auto"/>
            <w:tcMar>
              <w:top w:w="0" w:type="dxa"/>
              <w:bottom w:w="0" w:type="dxa"/>
            </w:tcMar>
            <w:vAlign w:val="center"/>
          </w:tcPr>
          <w:p w14:paraId="4D7A169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0.0252</w:t>
            </w:r>
          </w:p>
        </w:tc>
        <w:tc>
          <w:tcPr>
            <w:tcW w:w="796" w:type="pct"/>
            <w:shd w:val="clear" w:color="auto" w:fill="auto"/>
            <w:tcMar>
              <w:top w:w="0" w:type="dxa"/>
              <w:bottom w:w="0" w:type="dxa"/>
            </w:tcMar>
            <w:vAlign w:val="center"/>
          </w:tcPr>
          <w:p w14:paraId="5FC1916C"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1.87</w:t>
            </w:r>
          </w:p>
        </w:tc>
      </w:tr>
    </w:tbl>
    <w:p w14:paraId="0A2206C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The General Meeting of Shareholders authorized the Board of Directors to direct the implementation of the Company's business plan for 2024.</w:t>
      </w:r>
    </w:p>
    <w:p w14:paraId="566A5343"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Article 3. Approve the Report on the activities of the Supervisory Board in 2023, and the orientation for activities in 2024.</w:t>
      </w:r>
    </w:p>
    <w:p w14:paraId="480904CF" w14:textId="5BDABBA5" w:rsidR="00F23590" w:rsidRPr="00E17093" w:rsidRDefault="00840957" w:rsidP="00E17093">
      <w:pPr>
        <w:pBdr>
          <w:top w:val="nil"/>
          <w:left w:val="nil"/>
          <w:bottom w:val="nil"/>
          <w:right w:val="nil"/>
          <w:between w:val="nil"/>
        </w:pBdr>
        <w:tabs>
          <w:tab w:val="left" w:pos="432"/>
          <w:tab w:val="left" w:pos="954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The governance and operations of the Board of Directors and the Board of Managers </w:t>
      </w:r>
      <w:r w:rsidR="00E17093">
        <w:rPr>
          <w:rFonts w:ascii="Arial" w:hAnsi="Arial" w:cs="Arial"/>
          <w:color w:val="010000"/>
          <w:sz w:val="20"/>
          <w:szCs w:val="20"/>
        </w:rPr>
        <w:t>are</w:t>
      </w:r>
      <w:r w:rsidRPr="00E17093">
        <w:rPr>
          <w:rFonts w:ascii="Arial" w:hAnsi="Arial" w:cs="Arial"/>
          <w:color w:val="010000"/>
          <w:sz w:val="20"/>
          <w:szCs w:val="20"/>
        </w:rPr>
        <w:t xml:space="preserve"> consistent with the content of the General Mandate and Board Resolutions; Financial work fully complies with the law on current accounting standards; The Company's Financial Statements 2023 fully, promptly, honestly and reasonably reflect the Company's financial situation as of December 31, 2023, as well as the business activities results in 2023. </w:t>
      </w:r>
    </w:p>
    <w:p w14:paraId="1D0A6061" w14:textId="77777777" w:rsidR="00F23590" w:rsidRPr="00E17093" w:rsidRDefault="00840957" w:rsidP="00E17093">
      <w:pPr>
        <w:pBdr>
          <w:top w:val="nil"/>
          <w:left w:val="nil"/>
          <w:bottom w:val="nil"/>
          <w:right w:val="nil"/>
          <w:between w:val="nil"/>
        </w:pBdr>
        <w:tabs>
          <w:tab w:val="left" w:pos="432"/>
          <w:tab w:val="left" w:pos="954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lastRenderedPageBreak/>
        <w:t>Article 4. Approve the Financial Statements 2023 audited by FAC Auditing Co., Ltd.</w:t>
      </w:r>
    </w:p>
    <w:p w14:paraId="32202149" w14:textId="2B8BC309"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The Financial Statements 2023 have been audited by FAC Auditing Co., Ltd </w:t>
      </w:r>
      <w:r w:rsidR="00E17093">
        <w:rPr>
          <w:rFonts w:ascii="Arial" w:hAnsi="Arial" w:cs="Arial"/>
          <w:color w:val="010000"/>
          <w:sz w:val="20"/>
          <w:szCs w:val="20"/>
        </w:rPr>
        <w:t>following</w:t>
      </w:r>
      <w:r w:rsidRPr="00E17093">
        <w:rPr>
          <w:rFonts w:ascii="Arial" w:hAnsi="Arial" w:cs="Arial"/>
          <w:color w:val="010000"/>
          <w:sz w:val="20"/>
          <w:szCs w:val="20"/>
        </w:rPr>
        <w:t xml:space="preserve"> prescribed standards, inspected by the Company's Supervisory Board, announced by the Board of Directors of Ha </w:t>
      </w:r>
      <w:proofErr w:type="spellStart"/>
      <w:r w:rsidRPr="00E17093">
        <w:rPr>
          <w:rFonts w:ascii="Arial" w:hAnsi="Arial" w:cs="Arial"/>
          <w:color w:val="010000"/>
          <w:sz w:val="20"/>
          <w:szCs w:val="20"/>
        </w:rPr>
        <w:t>Noi</w:t>
      </w:r>
      <w:proofErr w:type="spellEnd"/>
      <w:r w:rsidRPr="00E17093">
        <w:rPr>
          <w:rFonts w:ascii="Arial" w:hAnsi="Arial" w:cs="Arial"/>
          <w:color w:val="010000"/>
          <w:sz w:val="20"/>
          <w:szCs w:val="20"/>
        </w:rPr>
        <w:t xml:space="preserve"> -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Beer Joint Stock Company according to regulations, and posted on the Company's website at: </w:t>
      </w:r>
      <w:hyperlink r:id="rId6">
        <w:r w:rsidRPr="00E17093">
          <w:rPr>
            <w:rFonts w:ascii="Arial" w:hAnsi="Arial" w:cs="Arial"/>
            <w:color w:val="010000"/>
            <w:sz w:val="20"/>
            <w:szCs w:val="20"/>
          </w:rPr>
          <w:t>http://tbbeco.com.vn</w:t>
        </w:r>
      </w:hyperlink>
      <w:r w:rsidRPr="00E17093">
        <w:rPr>
          <w:rFonts w:ascii="Arial" w:hAnsi="Arial" w:cs="Arial"/>
          <w:color w:val="010000"/>
          <w:sz w:val="20"/>
          <w:szCs w:val="20"/>
        </w:rPr>
        <w:t xml:space="preserve"> including:</w:t>
      </w:r>
    </w:p>
    <w:p w14:paraId="15A9C244" w14:textId="77777777" w:rsidR="00F23590" w:rsidRPr="00E17093" w:rsidRDefault="00840957" w:rsidP="00E17093">
      <w:pPr>
        <w:numPr>
          <w:ilvl w:val="0"/>
          <w:numId w:val="4"/>
        </w:numPr>
        <w:pBdr>
          <w:top w:val="nil"/>
          <w:left w:val="nil"/>
          <w:bottom w:val="nil"/>
          <w:right w:val="nil"/>
          <w:between w:val="nil"/>
        </w:pBdr>
        <w:tabs>
          <w:tab w:val="left" w:pos="432"/>
          <w:tab w:val="left" w:pos="1129"/>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Report of the Board of Managers;</w:t>
      </w:r>
    </w:p>
    <w:p w14:paraId="2C8E6EE4" w14:textId="77777777" w:rsidR="00F23590" w:rsidRPr="00E17093" w:rsidRDefault="00840957" w:rsidP="00E17093">
      <w:pPr>
        <w:numPr>
          <w:ilvl w:val="0"/>
          <w:numId w:val="4"/>
        </w:numPr>
        <w:pBdr>
          <w:top w:val="nil"/>
          <w:left w:val="nil"/>
          <w:bottom w:val="nil"/>
          <w:right w:val="nil"/>
          <w:between w:val="nil"/>
        </w:pBdr>
        <w:tabs>
          <w:tab w:val="left" w:pos="432"/>
          <w:tab w:val="left" w:pos="1129"/>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Auditor's report;</w:t>
      </w:r>
    </w:p>
    <w:p w14:paraId="6F40DF8A" w14:textId="77777777" w:rsidR="00F23590" w:rsidRPr="00E17093" w:rsidRDefault="00840957" w:rsidP="00E17093">
      <w:pPr>
        <w:numPr>
          <w:ilvl w:val="0"/>
          <w:numId w:val="4"/>
        </w:numPr>
        <w:pBdr>
          <w:top w:val="nil"/>
          <w:left w:val="nil"/>
          <w:bottom w:val="nil"/>
          <w:right w:val="nil"/>
          <w:between w:val="nil"/>
        </w:pBdr>
        <w:tabs>
          <w:tab w:val="left" w:pos="432"/>
          <w:tab w:val="left" w:pos="1129"/>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Balance sheet;</w:t>
      </w:r>
    </w:p>
    <w:p w14:paraId="26CCB29C" w14:textId="77777777" w:rsidR="00F23590" w:rsidRPr="00E17093" w:rsidRDefault="00840957" w:rsidP="00E17093">
      <w:pPr>
        <w:numPr>
          <w:ilvl w:val="0"/>
          <w:numId w:val="4"/>
        </w:numPr>
        <w:pBdr>
          <w:top w:val="nil"/>
          <w:left w:val="nil"/>
          <w:bottom w:val="nil"/>
          <w:right w:val="nil"/>
          <w:between w:val="nil"/>
        </w:pBdr>
        <w:tabs>
          <w:tab w:val="left" w:pos="432"/>
          <w:tab w:val="left" w:pos="1129"/>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Income statement;</w:t>
      </w:r>
    </w:p>
    <w:p w14:paraId="15ECDFB8" w14:textId="77777777" w:rsidR="00F23590" w:rsidRPr="00E17093" w:rsidRDefault="00840957" w:rsidP="00E17093">
      <w:pPr>
        <w:numPr>
          <w:ilvl w:val="0"/>
          <w:numId w:val="4"/>
        </w:numPr>
        <w:pBdr>
          <w:top w:val="nil"/>
          <w:left w:val="nil"/>
          <w:bottom w:val="nil"/>
          <w:right w:val="nil"/>
          <w:between w:val="nil"/>
        </w:pBdr>
        <w:tabs>
          <w:tab w:val="left" w:pos="432"/>
          <w:tab w:val="left" w:pos="1129"/>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Cash flow statement;</w:t>
      </w:r>
    </w:p>
    <w:p w14:paraId="3B4F4F8A" w14:textId="77777777" w:rsidR="00F23590" w:rsidRPr="00E17093" w:rsidRDefault="00840957" w:rsidP="00E17093">
      <w:pPr>
        <w:numPr>
          <w:ilvl w:val="0"/>
          <w:numId w:val="4"/>
        </w:numPr>
        <w:pBdr>
          <w:top w:val="nil"/>
          <w:left w:val="nil"/>
          <w:bottom w:val="nil"/>
          <w:right w:val="nil"/>
          <w:between w:val="nil"/>
        </w:pBdr>
        <w:tabs>
          <w:tab w:val="left" w:pos="432"/>
          <w:tab w:val="left" w:pos="1129"/>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Financial Statements footnotes.</w:t>
      </w:r>
    </w:p>
    <w:p w14:paraId="6CAB35B9"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Some key targets of production and business activities in 2023 are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5100"/>
        <w:gridCol w:w="3197"/>
      </w:tblGrid>
      <w:tr w:rsidR="00F23590" w:rsidRPr="00E17093" w14:paraId="20819F07" w14:textId="77777777" w:rsidTr="00E632A2">
        <w:tc>
          <w:tcPr>
            <w:tcW w:w="399" w:type="pct"/>
            <w:shd w:val="clear" w:color="auto" w:fill="auto"/>
            <w:tcMar>
              <w:top w:w="0" w:type="dxa"/>
              <w:bottom w:w="0" w:type="dxa"/>
            </w:tcMar>
            <w:vAlign w:val="center"/>
          </w:tcPr>
          <w:p w14:paraId="7F38FD2E"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2828" w:type="pct"/>
            <w:shd w:val="clear" w:color="auto" w:fill="auto"/>
            <w:tcMar>
              <w:top w:w="0" w:type="dxa"/>
              <w:bottom w:w="0" w:type="dxa"/>
            </w:tcMar>
            <w:vAlign w:val="center"/>
          </w:tcPr>
          <w:p w14:paraId="4855BB0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Target</w:t>
            </w:r>
          </w:p>
        </w:tc>
        <w:tc>
          <w:tcPr>
            <w:tcW w:w="1773" w:type="pct"/>
            <w:shd w:val="clear" w:color="auto" w:fill="auto"/>
            <w:tcMar>
              <w:top w:w="0" w:type="dxa"/>
              <w:bottom w:w="0" w:type="dxa"/>
            </w:tcMar>
            <w:vAlign w:val="center"/>
          </w:tcPr>
          <w:p w14:paraId="1BF4FC59"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2023</w:t>
            </w:r>
          </w:p>
        </w:tc>
      </w:tr>
      <w:tr w:rsidR="00F23590" w:rsidRPr="00E17093" w14:paraId="060D6016" w14:textId="77777777" w:rsidTr="00E632A2">
        <w:tc>
          <w:tcPr>
            <w:tcW w:w="399" w:type="pct"/>
            <w:shd w:val="clear" w:color="auto" w:fill="auto"/>
            <w:tcMar>
              <w:top w:w="0" w:type="dxa"/>
              <w:bottom w:w="0" w:type="dxa"/>
            </w:tcMar>
            <w:vAlign w:val="center"/>
          </w:tcPr>
          <w:p w14:paraId="27BE87F7"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2828" w:type="pct"/>
            <w:shd w:val="clear" w:color="auto" w:fill="auto"/>
            <w:tcMar>
              <w:top w:w="0" w:type="dxa"/>
              <w:bottom w:w="0" w:type="dxa"/>
            </w:tcMar>
            <w:vAlign w:val="center"/>
          </w:tcPr>
          <w:p w14:paraId="5372DFF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Net revenue from goods sale and service provision</w:t>
            </w:r>
          </w:p>
        </w:tc>
        <w:tc>
          <w:tcPr>
            <w:tcW w:w="1773" w:type="pct"/>
            <w:shd w:val="clear" w:color="auto" w:fill="auto"/>
            <w:tcMar>
              <w:top w:w="0" w:type="dxa"/>
              <w:bottom w:w="0" w:type="dxa"/>
            </w:tcMar>
            <w:vAlign w:val="center"/>
          </w:tcPr>
          <w:p w14:paraId="79066995"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159,950,439,070</w:t>
            </w:r>
          </w:p>
        </w:tc>
      </w:tr>
      <w:tr w:rsidR="00F23590" w:rsidRPr="00E17093" w14:paraId="1722AD26" w14:textId="77777777" w:rsidTr="00E632A2">
        <w:tc>
          <w:tcPr>
            <w:tcW w:w="399" w:type="pct"/>
            <w:shd w:val="clear" w:color="auto" w:fill="auto"/>
            <w:tcMar>
              <w:top w:w="0" w:type="dxa"/>
              <w:bottom w:w="0" w:type="dxa"/>
            </w:tcMar>
            <w:vAlign w:val="center"/>
          </w:tcPr>
          <w:p w14:paraId="4A2BCF4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2828" w:type="pct"/>
            <w:shd w:val="clear" w:color="auto" w:fill="auto"/>
            <w:tcMar>
              <w:top w:w="0" w:type="dxa"/>
              <w:bottom w:w="0" w:type="dxa"/>
            </w:tcMar>
            <w:vAlign w:val="center"/>
          </w:tcPr>
          <w:p w14:paraId="0DBBEC3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Gross profit from goods sale and services provision</w:t>
            </w:r>
          </w:p>
        </w:tc>
        <w:tc>
          <w:tcPr>
            <w:tcW w:w="1773" w:type="pct"/>
            <w:shd w:val="clear" w:color="auto" w:fill="auto"/>
            <w:tcMar>
              <w:top w:w="0" w:type="dxa"/>
              <w:bottom w:w="0" w:type="dxa"/>
            </w:tcMar>
            <w:vAlign w:val="center"/>
          </w:tcPr>
          <w:p w14:paraId="7D6141B5"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21,511,654,683</w:t>
            </w:r>
          </w:p>
        </w:tc>
      </w:tr>
      <w:tr w:rsidR="00F23590" w:rsidRPr="00E17093" w14:paraId="1845A2DD" w14:textId="77777777" w:rsidTr="00E632A2">
        <w:tc>
          <w:tcPr>
            <w:tcW w:w="399" w:type="pct"/>
            <w:shd w:val="clear" w:color="auto" w:fill="auto"/>
            <w:tcMar>
              <w:top w:w="0" w:type="dxa"/>
              <w:bottom w:w="0" w:type="dxa"/>
            </w:tcMar>
            <w:vAlign w:val="center"/>
          </w:tcPr>
          <w:p w14:paraId="28594FF7"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2828" w:type="pct"/>
            <w:shd w:val="clear" w:color="auto" w:fill="auto"/>
            <w:tcMar>
              <w:top w:w="0" w:type="dxa"/>
              <w:bottom w:w="0" w:type="dxa"/>
            </w:tcMar>
            <w:vAlign w:val="center"/>
          </w:tcPr>
          <w:p w14:paraId="055D8350"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before tax</w:t>
            </w:r>
          </w:p>
        </w:tc>
        <w:tc>
          <w:tcPr>
            <w:tcW w:w="1773" w:type="pct"/>
            <w:shd w:val="clear" w:color="auto" w:fill="auto"/>
            <w:tcMar>
              <w:top w:w="0" w:type="dxa"/>
              <w:bottom w:w="0" w:type="dxa"/>
            </w:tcMar>
            <w:vAlign w:val="center"/>
          </w:tcPr>
          <w:p w14:paraId="6F833999"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1,331,612,464</w:t>
            </w:r>
          </w:p>
        </w:tc>
      </w:tr>
      <w:tr w:rsidR="00F23590" w:rsidRPr="00E17093" w14:paraId="11EDEB2B" w14:textId="77777777" w:rsidTr="00E632A2">
        <w:tc>
          <w:tcPr>
            <w:tcW w:w="399" w:type="pct"/>
            <w:shd w:val="clear" w:color="auto" w:fill="auto"/>
            <w:tcMar>
              <w:top w:w="0" w:type="dxa"/>
              <w:bottom w:w="0" w:type="dxa"/>
            </w:tcMar>
            <w:vAlign w:val="center"/>
          </w:tcPr>
          <w:p w14:paraId="4285AA90"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w:t>
            </w:r>
          </w:p>
        </w:tc>
        <w:tc>
          <w:tcPr>
            <w:tcW w:w="2828" w:type="pct"/>
            <w:shd w:val="clear" w:color="auto" w:fill="auto"/>
            <w:tcMar>
              <w:top w:w="0" w:type="dxa"/>
              <w:bottom w:w="0" w:type="dxa"/>
            </w:tcMar>
            <w:vAlign w:val="center"/>
          </w:tcPr>
          <w:p w14:paraId="1CED2B95"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after tax</w:t>
            </w:r>
          </w:p>
        </w:tc>
        <w:tc>
          <w:tcPr>
            <w:tcW w:w="1773" w:type="pct"/>
            <w:shd w:val="clear" w:color="auto" w:fill="auto"/>
            <w:tcMar>
              <w:top w:w="0" w:type="dxa"/>
              <w:bottom w:w="0" w:type="dxa"/>
            </w:tcMar>
            <w:vAlign w:val="center"/>
          </w:tcPr>
          <w:p w14:paraId="51ADC1BA"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986,301,757</w:t>
            </w:r>
          </w:p>
        </w:tc>
      </w:tr>
      <w:tr w:rsidR="00F23590" w:rsidRPr="00E17093" w14:paraId="7A73625F" w14:textId="77777777" w:rsidTr="00E632A2">
        <w:tc>
          <w:tcPr>
            <w:tcW w:w="399" w:type="pct"/>
            <w:shd w:val="clear" w:color="auto" w:fill="auto"/>
            <w:tcMar>
              <w:top w:w="0" w:type="dxa"/>
              <w:bottom w:w="0" w:type="dxa"/>
            </w:tcMar>
            <w:vAlign w:val="center"/>
          </w:tcPr>
          <w:p w14:paraId="6F6387FE"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5</w:t>
            </w:r>
          </w:p>
        </w:tc>
        <w:tc>
          <w:tcPr>
            <w:tcW w:w="2828" w:type="pct"/>
            <w:shd w:val="clear" w:color="auto" w:fill="auto"/>
            <w:tcMar>
              <w:top w:w="0" w:type="dxa"/>
              <w:bottom w:w="0" w:type="dxa"/>
            </w:tcMar>
            <w:vAlign w:val="center"/>
          </w:tcPr>
          <w:p w14:paraId="5864FE07"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Basic earnings per share</w:t>
            </w:r>
          </w:p>
        </w:tc>
        <w:tc>
          <w:tcPr>
            <w:tcW w:w="1773" w:type="pct"/>
            <w:shd w:val="clear" w:color="auto" w:fill="auto"/>
            <w:tcMar>
              <w:top w:w="0" w:type="dxa"/>
              <w:bottom w:w="0" w:type="dxa"/>
            </w:tcMar>
            <w:vAlign w:val="center"/>
          </w:tcPr>
          <w:p w14:paraId="35723BF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128</w:t>
            </w:r>
          </w:p>
        </w:tc>
      </w:tr>
    </w:tbl>
    <w:p w14:paraId="3791C914" w14:textId="2BC606D0"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Article 5. Approve the Plan for profit distribution and dividend payment </w:t>
      </w:r>
      <w:r w:rsidR="00E17093">
        <w:rPr>
          <w:rFonts w:ascii="Arial" w:hAnsi="Arial" w:cs="Arial"/>
          <w:color w:val="010000"/>
          <w:sz w:val="20"/>
          <w:szCs w:val="20"/>
        </w:rPr>
        <w:t xml:space="preserve">in </w:t>
      </w:r>
      <w:r w:rsidRPr="00E17093">
        <w:rPr>
          <w:rFonts w:ascii="Arial" w:hAnsi="Arial" w:cs="Arial"/>
          <w:color w:val="010000"/>
          <w:sz w:val="20"/>
          <w:szCs w:val="20"/>
        </w:rPr>
        <w:t>2023 as follows:</w:t>
      </w:r>
    </w:p>
    <w:p w14:paraId="6EDBD3C3"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distribution plan for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5475"/>
        <w:gridCol w:w="2828"/>
      </w:tblGrid>
      <w:tr w:rsidR="00F23590" w:rsidRPr="00E17093" w14:paraId="5E5D7DE5" w14:textId="77777777" w:rsidTr="00E17093">
        <w:tc>
          <w:tcPr>
            <w:tcW w:w="396" w:type="pct"/>
            <w:shd w:val="clear" w:color="auto" w:fill="auto"/>
            <w:tcMar>
              <w:top w:w="0" w:type="dxa"/>
              <w:bottom w:w="0" w:type="dxa"/>
            </w:tcMar>
            <w:vAlign w:val="center"/>
          </w:tcPr>
          <w:p w14:paraId="0257D555"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3035" w:type="pct"/>
            <w:shd w:val="clear" w:color="auto" w:fill="auto"/>
            <w:tcMar>
              <w:top w:w="0" w:type="dxa"/>
              <w:bottom w:w="0" w:type="dxa"/>
            </w:tcMar>
            <w:vAlign w:val="center"/>
          </w:tcPr>
          <w:p w14:paraId="7E9FCA2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Content</w:t>
            </w:r>
          </w:p>
        </w:tc>
        <w:tc>
          <w:tcPr>
            <w:tcW w:w="1568" w:type="pct"/>
            <w:shd w:val="clear" w:color="auto" w:fill="auto"/>
            <w:tcMar>
              <w:top w:w="0" w:type="dxa"/>
              <w:bottom w:w="0" w:type="dxa"/>
            </w:tcMar>
            <w:vAlign w:val="center"/>
          </w:tcPr>
          <w:p w14:paraId="531B6E26"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Value</w:t>
            </w:r>
          </w:p>
        </w:tc>
      </w:tr>
      <w:tr w:rsidR="00F23590" w:rsidRPr="00E17093" w14:paraId="7D8A78F4" w14:textId="77777777" w:rsidTr="00E17093">
        <w:tc>
          <w:tcPr>
            <w:tcW w:w="396" w:type="pct"/>
            <w:shd w:val="clear" w:color="auto" w:fill="auto"/>
            <w:tcMar>
              <w:top w:w="0" w:type="dxa"/>
              <w:bottom w:w="0" w:type="dxa"/>
            </w:tcMar>
            <w:vAlign w:val="center"/>
          </w:tcPr>
          <w:p w14:paraId="43B3AF14"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3035" w:type="pct"/>
            <w:shd w:val="clear" w:color="auto" w:fill="auto"/>
            <w:tcMar>
              <w:top w:w="0" w:type="dxa"/>
              <w:bottom w:w="0" w:type="dxa"/>
            </w:tcMar>
            <w:vAlign w:val="center"/>
          </w:tcPr>
          <w:p w14:paraId="5F5079E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Net revenue from goods sale and service provision</w:t>
            </w:r>
          </w:p>
        </w:tc>
        <w:tc>
          <w:tcPr>
            <w:tcW w:w="1568" w:type="pct"/>
            <w:shd w:val="clear" w:color="auto" w:fill="auto"/>
            <w:tcMar>
              <w:top w:w="0" w:type="dxa"/>
              <w:bottom w:w="0" w:type="dxa"/>
            </w:tcMar>
            <w:vAlign w:val="center"/>
          </w:tcPr>
          <w:p w14:paraId="2D6101B0"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159,950,369,070</w:t>
            </w:r>
          </w:p>
        </w:tc>
      </w:tr>
      <w:tr w:rsidR="00F23590" w:rsidRPr="00E17093" w14:paraId="7774A34D" w14:textId="77777777" w:rsidTr="00E17093">
        <w:tc>
          <w:tcPr>
            <w:tcW w:w="396" w:type="pct"/>
            <w:shd w:val="clear" w:color="auto" w:fill="auto"/>
            <w:tcMar>
              <w:top w:w="0" w:type="dxa"/>
              <w:bottom w:w="0" w:type="dxa"/>
            </w:tcMar>
            <w:vAlign w:val="center"/>
          </w:tcPr>
          <w:p w14:paraId="444F1570"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3035" w:type="pct"/>
            <w:shd w:val="clear" w:color="auto" w:fill="auto"/>
            <w:tcMar>
              <w:top w:w="0" w:type="dxa"/>
              <w:bottom w:w="0" w:type="dxa"/>
            </w:tcMar>
            <w:vAlign w:val="center"/>
          </w:tcPr>
          <w:p w14:paraId="28F639A3"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before tax</w:t>
            </w:r>
          </w:p>
        </w:tc>
        <w:tc>
          <w:tcPr>
            <w:tcW w:w="1568" w:type="pct"/>
            <w:shd w:val="clear" w:color="auto" w:fill="auto"/>
            <w:tcMar>
              <w:top w:w="0" w:type="dxa"/>
              <w:bottom w:w="0" w:type="dxa"/>
            </w:tcMar>
            <w:vAlign w:val="center"/>
          </w:tcPr>
          <w:p w14:paraId="090DF4CA"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1,331,612,464</w:t>
            </w:r>
          </w:p>
        </w:tc>
      </w:tr>
      <w:tr w:rsidR="00F23590" w:rsidRPr="00E17093" w14:paraId="752D3C0A" w14:textId="77777777" w:rsidTr="00E17093">
        <w:tc>
          <w:tcPr>
            <w:tcW w:w="396" w:type="pct"/>
            <w:shd w:val="clear" w:color="auto" w:fill="auto"/>
            <w:tcMar>
              <w:top w:w="0" w:type="dxa"/>
              <w:bottom w:w="0" w:type="dxa"/>
            </w:tcMar>
            <w:vAlign w:val="center"/>
          </w:tcPr>
          <w:p w14:paraId="50A9AA79"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3035" w:type="pct"/>
            <w:shd w:val="clear" w:color="auto" w:fill="auto"/>
            <w:tcMar>
              <w:top w:w="0" w:type="dxa"/>
              <w:bottom w:w="0" w:type="dxa"/>
            </w:tcMar>
            <w:vAlign w:val="center"/>
          </w:tcPr>
          <w:p w14:paraId="17FDB435"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after tax</w:t>
            </w:r>
          </w:p>
        </w:tc>
        <w:tc>
          <w:tcPr>
            <w:tcW w:w="1568" w:type="pct"/>
            <w:shd w:val="clear" w:color="auto" w:fill="auto"/>
            <w:tcMar>
              <w:top w:w="0" w:type="dxa"/>
              <w:bottom w:w="0" w:type="dxa"/>
            </w:tcMar>
            <w:vAlign w:val="center"/>
          </w:tcPr>
          <w:p w14:paraId="7AF71D55"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986,301,757</w:t>
            </w:r>
          </w:p>
        </w:tc>
      </w:tr>
      <w:tr w:rsidR="00F23590" w:rsidRPr="00E17093" w14:paraId="3FFEF77E" w14:textId="77777777" w:rsidTr="00E17093">
        <w:tc>
          <w:tcPr>
            <w:tcW w:w="396" w:type="pct"/>
            <w:shd w:val="clear" w:color="auto" w:fill="auto"/>
            <w:tcMar>
              <w:top w:w="0" w:type="dxa"/>
              <w:bottom w:w="0" w:type="dxa"/>
            </w:tcMar>
            <w:vAlign w:val="center"/>
          </w:tcPr>
          <w:p w14:paraId="636536B4"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w:t>
            </w:r>
          </w:p>
        </w:tc>
        <w:tc>
          <w:tcPr>
            <w:tcW w:w="3035" w:type="pct"/>
            <w:shd w:val="clear" w:color="auto" w:fill="auto"/>
            <w:tcMar>
              <w:top w:w="0" w:type="dxa"/>
              <w:bottom w:w="0" w:type="dxa"/>
            </w:tcMar>
            <w:vAlign w:val="center"/>
          </w:tcPr>
          <w:p w14:paraId="3CF086F6"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Appropriation for funds</w:t>
            </w:r>
          </w:p>
        </w:tc>
        <w:tc>
          <w:tcPr>
            <w:tcW w:w="1568" w:type="pct"/>
            <w:shd w:val="clear" w:color="auto" w:fill="auto"/>
            <w:tcMar>
              <w:top w:w="0" w:type="dxa"/>
              <w:bottom w:w="0" w:type="dxa"/>
            </w:tcMar>
            <w:vAlign w:val="center"/>
          </w:tcPr>
          <w:p w14:paraId="72765099"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986,301,757</w:t>
            </w:r>
          </w:p>
        </w:tc>
      </w:tr>
      <w:tr w:rsidR="00F23590" w:rsidRPr="00E17093" w14:paraId="43C30414" w14:textId="77777777" w:rsidTr="00E17093">
        <w:tc>
          <w:tcPr>
            <w:tcW w:w="396" w:type="pct"/>
            <w:shd w:val="clear" w:color="auto" w:fill="auto"/>
            <w:tcMar>
              <w:top w:w="0" w:type="dxa"/>
              <w:bottom w:w="0" w:type="dxa"/>
            </w:tcMar>
            <w:vAlign w:val="center"/>
          </w:tcPr>
          <w:p w14:paraId="336964A1"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4.1</w:t>
            </w:r>
          </w:p>
        </w:tc>
        <w:tc>
          <w:tcPr>
            <w:tcW w:w="3035" w:type="pct"/>
            <w:shd w:val="clear" w:color="auto" w:fill="auto"/>
            <w:tcMar>
              <w:top w:w="0" w:type="dxa"/>
              <w:bottom w:w="0" w:type="dxa"/>
            </w:tcMar>
            <w:vAlign w:val="center"/>
          </w:tcPr>
          <w:p w14:paraId="6D4655B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Appropriation for bonus and welfare fund</w:t>
            </w:r>
          </w:p>
        </w:tc>
        <w:tc>
          <w:tcPr>
            <w:tcW w:w="1568" w:type="pct"/>
            <w:shd w:val="clear" w:color="auto" w:fill="auto"/>
            <w:tcMar>
              <w:top w:w="0" w:type="dxa"/>
              <w:bottom w:w="0" w:type="dxa"/>
            </w:tcMar>
            <w:vAlign w:val="center"/>
          </w:tcPr>
          <w:p w14:paraId="3E54516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500,000,000</w:t>
            </w:r>
          </w:p>
        </w:tc>
      </w:tr>
      <w:tr w:rsidR="00F23590" w:rsidRPr="00E17093" w14:paraId="38A01542" w14:textId="77777777" w:rsidTr="00E17093">
        <w:tc>
          <w:tcPr>
            <w:tcW w:w="396" w:type="pct"/>
            <w:shd w:val="clear" w:color="auto" w:fill="auto"/>
            <w:tcMar>
              <w:top w:w="0" w:type="dxa"/>
              <w:bottom w:w="0" w:type="dxa"/>
            </w:tcMar>
            <w:vAlign w:val="center"/>
          </w:tcPr>
          <w:p w14:paraId="2B804730"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4.2</w:t>
            </w:r>
          </w:p>
        </w:tc>
        <w:tc>
          <w:tcPr>
            <w:tcW w:w="3035" w:type="pct"/>
            <w:shd w:val="clear" w:color="auto" w:fill="auto"/>
            <w:tcMar>
              <w:top w:w="0" w:type="dxa"/>
              <w:bottom w:w="0" w:type="dxa"/>
            </w:tcMar>
            <w:vAlign w:val="center"/>
          </w:tcPr>
          <w:p w14:paraId="7337C0B2"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Undistributed retained profits</w:t>
            </w:r>
          </w:p>
        </w:tc>
        <w:tc>
          <w:tcPr>
            <w:tcW w:w="1568" w:type="pct"/>
            <w:shd w:val="clear" w:color="auto" w:fill="auto"/>
            <w:tcMar>
              <w:top w:w="0" w:type="dxa"/>
              <w:bottom w:w="0" w:type="dxa"/>
            </w:tcMar>
            <w:vAlign w:val="center"/>
          </w:tcPr>
          <w:p w14:paraId="3CE858B6"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486,301,757</w:t>
            </w:r>
          </w:p>
        </w:tc>
      </w:tr>
      <w:tr w:rsidR="00F23590" w:rsidRPr="00E17093" w14:paraId="4730074E" w14:textId="77777777" w:rsidTr="00E17093">
        <w:tc>
          <w:tcPr>
            <w:tcW w:w="396" w:type="pct"/>
            <w:shd w:val="clear" w:color="auto" w:fill="auto"/>
            <w:tcMar>
              <w:top w:w="0" w:type="dxa"/>
              <w:bottom w:w="0" w:type="dxa"/>
            </w:tcMar>
            <w:vAlign w:val="center"/>
          </w:tcPr>
          <w:p w14:paraId="705C6854"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5</w:t>
            </w:r>
          </w:p>
        </w:tc>
        <w:tc>
          <w:tcPr>
            <w:tcW w:w="3035" w:type="pct"/>
            <w:shd w:val="clear" w:color="auto" w:fill="auto"/>
            <w:tcMar>
              <w:top w:w="0" w:type="dxa"/>
              <w:bottom w:w="0" w:type="dxa"/>
            </w:tcMar>
            <w:vAlign w:val="center"/>
          </w:tcPr>
          <w:p w14:paraId="241B592D"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Dividend payment in cash (0% of charter capital)</w:t>
            </w:r>
          </w:p>
        </w:tc>
        <w:tc>
          <w:tcPr>
            <w:tcW w:w="1568" w:type="pct"/>
            <w:shd w:val="clear" w:color="auto" w:fill="auto"/>
            <w:tcMar>
              <w:top w:w="0" w:type="dxa"/>
              <w:bottom w:w="0" w:type="dxa"/>
            </w:tcMar>
            <w:vAlign w:val="center"/>
          </w:tcPr>
          <w:p w14:paraId="4838D429"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0</w:t>
            </w:r>
          </w:p>
        </w:tc>
      </w:tr>
    </w:tbl>
    <w:p w14:paraId="18951015" w14:textId="77777777" w:rsidR="00F23590" w:rsidRPr="00E17093" w:rsidRDefault="00840957" w:rsidP="00E1709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Article 6. Approve the selection of an Audit Company to audit the Financial Statements 2024.</w:t>
      </w:r>
    </w:p>
    <w:p w14:paraId="2996B9D1"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To ensure convenience in managing the Company's operations and in auditing the Company's Financial Statements, we respectfully submit to the General Meeting of Shareholders to authorize the Board of </w:t>
      </w:r>
      <w:r w:rsidRPr="00E17093">
        <w:rPr>
          <w:rFonts w:ascii="Arial" w:hAnsi="Arial" w:cs="Arial"/>
          <w:color w:val="010000"/>
          <w:sz w:val="20"/>
          <w:szCs w:val="20"/>
        </w:rPr>
        <w:lastRenderedPageBreak/>
        <w:t>Directors to select a company in the List of Independent Audit Companies approved by the State Securities Commission to audit the Financial Statements 2024 and review the quarterly Financial Statements (if necessary at the request of State management agencies).</w:t>
      </w:r>
    </w:p>
    <w:p w14:paraId="166345A5"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Article 7. Approve the final settlement of salaries and remunerations of the Board of Directors, the Supervisory Board, and the Company’s Secretariat in 2023; Plan for payment of salaries and remunerations of the Board of Directors, the Supervisory Board, and the Company’s Secretariat in 2024.</w:t>
      </w:r>
    </w:p>
    <w:p w14:paraId="79737FB0"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The Meeting agreed to approve the salaries and remunerations of the Board of Directors, the Supervisory Board, and the Company’s Secretariat in 2023, and the remuneration plan for the Board of Directors, the Supervisory Board, and the Company’s Secretariat in 2024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5"/>
        <w:gridCol w:w="3628"/>
        <w:gridCol w:w="2445"/>
        <w:gridCol w:w="2169"/>
      </w:tblGrid>
      <w:tr w:rsidR="00F23590" w:rsidRPr="00E17093" w14:paraId="0369EAB2" w14:textId="77777777" w:rsidTr="00E632A2">
        <w:tc>
          <w:tcPr>
            <w:tcW w:w="429" w:type="pct"/>
            <w:shd w:val="clear" w:color="auto" w:fill="auto"/>
            <w:tcMar>
              <w:top w:w="0" w:type="dxa"/>
              <w:bottom w:w="0" w:type="dxa"/>
            </w:tcMar>
            <w:vAlign w:val="center"/>
          </w:tcPr>
          <w:p w14:paraId="5EF67E5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2012" w:type="pct"/>
            <w:shd w:val="clear" w:color="auto" w:fill="auto"/>
            <w:tcMar>
              <w:top w:w="0" w:type="dxa"/>
              <w:bottom w:w="0" w:type="dxa"/>
            </w:tcMar>
            <w:vAlign w:val="center"/>
          </w:tcPr>
          <w:p w14:paraId="3159D61A"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Position</w:t>
            </w:r>
          </w:p>
        </w:tc>
        <w:tc>
          <w:tcPr>
            <w:tcW w:w="1356" w:type="pct"/>
            <w:shd w:val="clear" w:color="auto" w:fill="auto"/>
            <w:tcMar>
              <w:top w:w="0" w:type="dxa"/>
              <w:bottom w:w="0" w:type="dxa"/>
            </w:tcMar>
            <w:vAlign w:val="center"/>
          </w:tcPr>
          <w:p w14:paraId="5E777F0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Salary and remuneration</w:t>
            </w:r>
          </w:p>
          <w:p w14:paraId="2950483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2023</w:t>
            </w:r>
          </w:p>
        </w:tc>
        <w:tc>
          <w:tcPr>
            <w:tcW w:w="1204" w:type="pct"/>
            <w:shd w:val="clear" w:color="auto" w:fill="auto"/>
            <w:tcMar>
              <w:top w:w="0" w:type="dxa"/>
              <w:bottom w:w="0" w:type="dxa"/>
            </w:tcMar>
            <w:vAlign w:val="center"/>
          </w:tcPr>
          <w:p w14:paraId="07EF53AE"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Salary and remuneration plan for 2024</w:t>
            </w:r>
          </w:p>
        </w:tc>
      </w:tr>
      <w:tr w:rsidR="00F23590" w:rsidRPr="00E17093" w14:paraId="3E9FCCAF" w14:textId="77777777" w:rsidTr="00E632A2">
        <w:tc>
          <w:tcPr>
            <w:tcW w:w="429" w:type="pct"/>
            <w:shd w:val="clear" w:color="auto" w:fill="auto"/>
            <w:tcMar>
              <w:top w:w="0" w:type="dxa"/>
              <w:bottom w:w="0" w:type="dxa"/>
            </w:tcMar>
            <w:vAlign w:val="center"/>
          </w:tcPr>
          <w:p w14:paraId="115D4FC9"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2012" w:type="pct"/>
            <w:shd w:val="clear" w:color="auto" w:fill="auto"/>
            <w:tcMar>
              <w:top w:w="0" w:type="dxa"/>
              <w:bottom w:w="0" w:type="dxa"/>
            </w:tcMar>
            <w:vAlign w:val="center"/>
          </w:tcPr>
          <w:p w14:paraId="43CA906F"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Salary of the Executive Chair of the Board of Directors, Remuneration of members of the Board of Directors</w:t>
            </w:r>
          </w:p>
        </w:tc>
        <w:tc>
          <w:tcPr>
            <w:tcW w:w="1356" w:type="pct"/>
            <w:shd w:val="clear" w:color="auto" w:fill="auto"/>
            <w:tcMar>
              <w:top w:w="0" w:type="dxa"/>
              <w:bottom w:w="0" w:type="dxa"/>
            </w:tcMar>
            <w:vAlign w:val="center"/>
          </w:tcPr>
          <w:p w14:paraId="4D13D7ED"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430,389,000</w:t>
            </w:r>
          </w:p>
        </w:tc>
        <w:tc>
          <w:tcPr>
            <w:tcW w:w="1204" w:type="pct"/>
            <w:shd w:val="clear" w:color="auto" w:fill="auto"/>
            <w:tcMar>
              <w:top w:w="0" w:type="dxa"/>
              <w:bottom w:w="0" w:type="dxa"/>
            </w:tcMar>
            <w:vAlign w:val="center"/>
          </w:tcPr>
          <w:p w14:paraId="0D4F84A1"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414,468,000</w:t>
            </w:r>
          </w:p>
        </w:tc>
      </w:tr>
      <w:tr w:rsidR="00F23590" w:rsidRPr="00E17093" w14:paraId="202DEFC8" w14:textId="77777777" w:rsidTr="00E632A2">
        <w:tc>
          <w:tcPr>
            <w:tcW w:w="429" w:type="pct"/>
            <w:shd w:val="clear" w:color="auto" w:fill="auto"/>
            <w:tcMar>
              <w:top w:w="0" w:type="dxa"/>
              <w:bottom w:w="0" w:type="dxa"/>
            </w:tcMar>
            <w:vAlign w:val="center"/>
          </w:tcPr>
          <w:p w14:paraId="137C384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2012" w:type="pct"/>
            <w:shd w:val="clear" w:color="auto" w:fill="auto"/>
            <w:tcMar>
              <w:top w:w="0" w:type="dxa"/>
              <w:bottom w:w="0" w:type="dxa"/>
            </w:tcMar>
            <w:vAlign w:val="center"/>
          </w:tcPr>
          <w:p w14:paraId="1F86F7EC"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The Supervisory Board</w:t>
            </w:r>
          </w:p>
        </w:tc>
        <w:tc>
          <w:tcPr>
            <w:tcW w:w="1356" w:type="pct"/>
            <w:shd w:val="clear" w:color="auto" w:fill="auto"/>
            <w:tcMar>
              <w:top w:w="0" w:type="dxa"/>
              <w:bottom w:w="0" w:type="dxa"/>
            </w:tcMar>
            <w:vAlign w:val="center"/>
          </w:tcPr>
          <w:p w14:paraId="17E1D834"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84,000,000</w:t>
            </w:r>
          </w:p>
        </w:tc>
        <w:tc>
          <w:tcPr>
            <w:tcW w:w="1204" w:type="pct"/>
            <w:shd w:val="clear" w:color="auto" w:fill="auto"/>
            <w:tcMar>
              <w:top w:w="0" w:type="dxa"/>
              <w:bottom w:w="0" w:type="dxa"/>
            </w:tcMar>
            <w:vAlign w:val="center"/>
          </w:tcPr>
          <w:p w14:paraId="4E2FF099"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84,000,000</w:t>
            </w:r>
          </w:p>
        </w:tc>
      </w:tr>
      <w:tr w:rsidR="00F23590" w:rsidRPr="00E17093" w14:paraId="2846AB89" w14:textId="77777777" w:rsidTr="00E632A2">
        <w:tc>
          <w:tcPr>
            <w:tcW w:w="429" w:type="pct"/>
            <w:shd w:val="clear" w:color="auto" w:fill="auto"/>
            <w:tcMar>
              <w:top w:w="0" w:type="dxa"/>
              <w:bottom w:w="0" w:type="dxa"/>
            </w:tcMar>
            <w:vAlign w:val="center"/>
          </w:tcPr>
          <w:p w14:paraId="1D54891A"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2012" w:type="pct"/>
            <w:shd w:val="clear" w:color="auto" w:fill="auto"/>
            <w:tcMar>
              <w:top w:w="0" w:type="dxa"/>
              <w:bottom w:w="0" w:type="dxa"/>
            </w:tcMar>
            <w:vAlign w:val="center"/>
          </w:tcPr>
          <w:p w14:paraId="4F1C5BD3"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The Company’s Secretariat</w:t>
            </w:r>
          </w:p>
        </w:tc>
        <w:tc>
          <w:tcPr>
            <w:tcW w:w="1356" w:type="pct"/>
            <w:shd w:val="clear" w:color="auto" w:fill="auto"/>
            <w:tcMar>
              <w:top w:w="0" w:type="dxa"/>
              <w:bottom w:w="0" w:type="dxa"/>
            </w:tcMar>
            <w:vAlign w:val="center"/>
          </w:tcPr>
          <w:p w14:paraId="0DFB7C0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24,000,000</w:t>
            </w:r>
          </w:p>
        </w:tc>
        <w:tc>
          <w:tcPr>
            <w:tcW w:w="1204" w:type="pct"/>
            <w:shd w:val="clear" w:color="auto" w:fill="auto"/>
            <w:tcMar>
              <w:top w:w="0" w:type="dxa"/>
              <w:bottom w:w="0" w:type="dxa"/>
            </w:tcMar>
            <w:vAlign w:val="center"/>
          </w:tcPr>
          <w:p w14:paraId="03D1F23C"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24,000,000</w:t>
            </w:r>
          </w:p>
        </w:tc>
      </w:tr>
    </w:tbl>
    <w:p w14:paraId="3A2F620A"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Article 8. Approve the planned profit distribution plan and expected dividend level in 2024.</w:t>
      </w:r>
    </w:p>
    <w:p w14:paraId="46D0E71C"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Plan for profit distribution and expected dividend in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3"/>
        <w:gridCol w:w="5031"/>
        <w:gridCol w:w="3163"/>
      </w:tblGrid>
      <w:tr w:rsidR="00F23590" w:rsidRPr="00E17093" w14:paraId="40D5F399" w14:textId="77777777" w:rsidTr="00E632A2">
        <w:tc>
          <w:tcPr>
            <w:tcW w:w="456" w:type="pct"/>
            <w:shd w:val="clear" w:color="auto" w:fill="auto"/>
            <w:tcMar>
              <w:top w:w="0" w:type="dxa"/>
              <w:bottom w:w="0" w:type="dxa"/>
            </w:tcMar>
            <w:vAlign w:val="center"/>
          </w:tcPr>
          <w:p w14:paraId="573EEFF7"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2790" w:type="pct"/>
            <w:shd w:val="clear" w:color="auto" w:fill="auto"/>
            <w:tcMar>
              <w:top w:w="0" w:type="dxa"/>
              <w:bottom w:w="0" w:type="dxa"/>
            </w:tcMar>
            <w:vAlign w:val="center"/>
          </w:tcPr>
          <w:p w14:paraId="2488CBEC"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Content</w:t>
            </w:r>
          </w:p>
        </w:tc>
        <w:tc>
          <w:tcPr>
            <w:tcW w:w="1754" w:type="pct"/>
            <w:shd w:val="clear" w:color="auto" w:fill="auto"/>
            <w:tcMar>
              <w:top w:w="0" w:type="dxa"/>
              <w:bottom w:w="0" w:type="dxa"/>
            </w:tcMar>
            <w:vAlign w:val="center"/>
          </w:tcPr>
          <w:p w14:paraId="2F03D38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Value</w:t>
            </w:r>
          </w:p>
        </w:tc>
      </w:tr>
      <w:tr w:rsidR="00F23590" w:rsidRPr="00E17093" w14:paraId="5D12DEF4" w14:textId="77777777" w:rsidTr="00E632A2">
        <w:tc>
          <w:tcPr>
            <w:tcW w:w="456" w:type="pct"/>
            <w:shd w:val="clear" w:color="auto" w:fill="auto"/>
            <w:tcMar>
              <w:top w:w="0" w:type="dxa"/>
              <w:bottom w:w="0" w:type="dxa"/>
            </w:tcMar>
            <w:vAlign w:val="center"/>
          </w:tcPr>
          <w:p w14:paraId="6AEF1876"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2790" w:type="pct"/>
            <w:shd w:val="clear" w:color="auto" w:fill="auto"/>
            <w:tcMar>
              <w:top w:w="0" w:type="dxa"/>
              <w:bottom w:w="0" w:type="dxa"/>
            </w:tcMar>
            <w:vAlign w:val="center"/>
          </w:tcPr>
          <w:p w14:paraId="718A4593"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Net revenue from goods sale and service provision</w:t>
            </w:r>
          </w:p>
        </w:tc>
        <w:tc>
          <w:tcPr>
            <w:tcW w:w="1754" w:type="pct"/>
            <w:shd w:val="clear" w:color="auto" w:fill="auto"/>
            <w:tcMar>
              <w:top w:w="0" w:type="dxa"/>
              <w:bottom w:w="0" w:type="dxa"/>
            </w:tcMar>
            <w:vAlign w:val="center"/>
          </w:tcPr>
          <w:p w14:paraId="609C0905"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150.336 billion</w:t>
            </w:r>
          </w:p>
        </w:tc>
      </w:tr>
      <w:tr w:rsidR="00F23590" w:rsidRPr="00E17093" w14:paraId="37D50B55" w14:textId="77777777" w:rsidTr="00E632A2">
        <w:tc>
          <w:tcPr>
            <w:tcW w:w="456" w:type="pct"/>
            <w:shd w:val="clear" w:color="auto" w:fill="auto"/>
            <w:tcMar>
              <w:top w:w="0" w:type="dxa"/>
              <w:bottom w:w="0" w:type="dxa"/>
            </w:tcMar>
            <w:vAlign w:val="center"/>
          </w:tcPr>
          <w:p w14:paraId="38002430"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2790" w:type="pct"/>
            <w:shd w:val="clear" w:color="auto" w:fill="auto"/>
            <w:tcMar>
              <w:top w:w="0" w:type="dxa"/>
              <w:bottom w:w="0" w:type="dxa"/>
            </w:tcMar>
            <w:vAlign w:val="center"/>
          </w:tcPr>
          <w:p w14:paraId="78790E57"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before tax</w:t>
            </w:r>
          </w:p>
        </w:tc>
        <w:tc>
          <w:tcPr>
            <w:tcW w:w="1754" w:type="pct"/>
            <w:shd w:val="clear" w:color="auto" w:fill="auto"/>
            <w:tcMar>
              <w:top w:w="0" w:type="dxa"/>
              <w:bottom w:w="0" w:type="dxa"/>
            </w:tcMar>
            <w:vAlign w:val="center"/>
          </w:tcPr>
          <w:p w14:paraId="572815B1"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0.0252 billion</w:t>
            </w:r>
          </w:p>
        </w:tc>
      </w:tr>
      <w:tr w:rsidR="00F23590" w:rsidRPr="00E17093" w14:paraId="04A23A47" w14:textId="77777777" w:rsidTr="00E632A2">
        <w:tc>
          <w:tcPr>
            <w:tcW w:w="456" w:type="pct"/>
            <w:shd w:val="clear" w:color="auto" w:fill="auto"/>
            <w:tcMar>
              <w:top w:w="0" w:type="dxa"/>
              <w:bottom w:w="0" w:type="dxa"/>
            </w:tcMar>
            <w:vAlign w:val="center"/>
          </w:tcPr>
          <w:p w14:paraId="0320822A"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2790" w:type="pct"/>
            <w:shd w:val="clear" w:color="auto" w:fill="auto"/>
            <w:tcMar>
              <w:top w:w="0" w:type="dxa"/>
              <w:bottom w:w="0" w:type="dxa"/>
            </w:tcMar>
            <w:vAlign w:val="center"/>
          </w:tcPr>
          <w:p w14:paraId="112E4746"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Profit after tax</w:t>
            </w:r>
          </w:p>
        </w:tc>
        <w:tc>
          <w:tcPr>
            <w:tcW w:w="1754" w:type="pct"/>
            <w:shd w:val="clear" w:color="auto" w:fill="auto"/>
            <w:tcMar>
              <w:top w:w="0" w:type="dxa"/>
              <w:bottom w:w="0" w:type="dxa"/>
            </w:tcMar>
            <w:vAlign w:val="center"/>
          </w:tcPr>
          <w:p w14:paraId="3770FCE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0.0202 billion</w:t>
            </w:r>
          </w:p>
        </w:tc>
      </w:tr>
      <w:tr w:rsidR="00F23590" w:rsidRPr="00E17093" w14:paraId="69B736D9" w14:textId="77777777" w:rsidTr="00E632A2">
        <w:tc>
          <w:tcPr>
            <w:tcW w:w="456" w:type="pct"/>
            <w:shd w:val="clear" w:color="auto" w:fill="auto"/>
            <w:tcMar>
              <w:top w:w="0" w:type="dxa"/>
              <w:bottom w:w="0" w:type="dxa"/>
            </w:tcMar>
            <w:vAlign w:val="center"/>
          </w:tcPr>
          <w:p w14:paraId="5EA276E7"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w:t>
            </w:r>
          </w:p>
        </w:tc>
        <w:tc>
          <w:tcPr>
            <w:tcW w:w="2790" w:type="pct"/>
            <w:shd w:val="clear" w:color="auto" w:fill="auto"/>
            <w:tcMar>
              <w:top w:w="0" w:type="dxa"/>
              <w:bottom w:w="0" w:type="dxa"/>
            </w:tcMar>
            <w:vAlign w:val="center"/>
          </w:tcPr>
          <w:p w14:paraId="19B8763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Appropriation for funds</w:t>
            </w:r>
          </w:p>
        </w:tc>
        <w:tc>
          <w:tcPr>
            <w:tcW w:w="1754" w:type="pct"/>
            <w:shd w:val="clear" w:color="auto" w:fill="auto"/>
            <w:tcMar>
              <w:top w:w="0" w:type="dxa"/>
              <w:bottom w:w="0" w:type="dxa"/>
            </w:tcMar>
            <w:vAlign w:val="center"/>
          </w:tcPr>
          <w:p w14:paraId="549B6D26"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0.0202 billion</w:t>
            </w:r>
          </w:p>
        </w:tc>
      </w:tr>
      <w:tr w:rsidR="00F23590" w:rsidRPr="00E17093" w14:paraId="48640B12" w14:textId="77777777" w:rsidTr="00E632A2">
        <w:tc>
          <w:tcPr>
            <w:tcW w:w="456" w:type="pct"/>
            <w:shd w:val="clear" w:color="auto" w:fill="auto"/>
            <w:tcMar>
              <w:top w:w="0" w:type="dxa"/>
              <w:bottom w:w="0" w:type="dxa"/>
            </w:tcMar>
            <w:vAlign w:val="center"/>
          </w:tcPr>
          <w:p w14:paraId="34C02030"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4.1</w:t>
            </w:r>
          </w:p>
        </w:tc>
        <w:tc>
          <w:tcPr>
            <w:tcW w:w="2790" w:type="pct"/>
            <w:shd w:val="clear" w:color="auto" w:fill="auto"/>
            <w:tcMar>
              <w:top w:w="0" w:type="dxa"/>
              <w:bottom w:w="0" w:type="dxa"/>
            </w:tcMar>
            <w:vAlign w:val="center"/>
          </w:tcPr>
          <w:p w14:paraId="499FA6DB"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Appropriation for bonus and welfare fund</w:t>
            </w:r>
          </w:p>
        </w:tc>
        <w:tc>
          <w:tcPr>
            <w:tcW w:w="1754" w:type="pct"/>
            <w:shd w:val="clear" w:color="auto" w:fill="auto"/>
            <w:tcMar>
              <w:top w:w="0" w:type="dxa"/>
              <w:bottom w:w="0" w:type="dxa"/>
            </w:tcMar>
            <w:vAlign w:val="center"/>
          </w:tcPr>
          <w:p w14:paraId="0CD0FC19"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0 billion</w:t>
            </w:r>
          </w:p>
        </w:tc>
      </w:tr>
      <w:tr w:rsidR="00F23590" w:rsidRPr="00E17093" w14:paraId="49AF2911" w14:textId="77777777" w:rsidTr="00E632A2">
        <w:tc>
          <w:tcPr>
            <w:tcW w:w="456" w:type="pct"/>
            <w:shd w:val="clear" w:color="auto" w:fill="auto"/>
            <w:tcMar>
              <w:top w:w="0" w:type="dxa"/>
              <w:bottom w:w="0" w:type="dxa"/>
            </w:tcMar>
            <w:vAlign w:val="center"/>
          </w:tcPr>
          <w:p w14:paraId="41099006"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4.2</w:t>
            </w:r>
          </w:p>
        </w:tc>
        <w:tc>
          <w:tcPr>
            <w:tcW w:w="2790" w:type="pct"/>
            <w:shd w:val="clear" w:color="auto" w:fill="auto"/>
            <w:tcMar>
              <w:top w:w="0" w:type="dxa"/>
              <w:bottom w:w="0" w:type="dxa"/>
            </w:tcMar>
            <w:vAlign w:val="center"/>
          </w:tcPr>
          <w:p w14:paraId="26E711E5"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Undistributed retained profits</w:t>
            </w:r>
          </w:p>
        </w:tc>
        <w:tc>
          <w:tcPr>
            <w:tcW w:w="1754" w:type="pct"/>
            <w:shd w:val="clear" w:color="auto" w:fill="auto"/>
            <w:tcMar>
              <w:top w:w="0" w:type="dxa"/>
              <w:bottom w:w="0" w:type="dxa"/>
            </w:tcMar>
            <w:vAlign w:val="center"/>
          </w:tcPr>
          <w:p w14:paraId="09A63E42"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0.0202 billion</w:t>
            </w:r>
          </w:p>
        </w:tc>
      </w:tr>
      <w:tr w:rsidR="00F23590" w:rsidRPr="00E17093" w14:paraId="09076CAD" w14:textId="77777777" w:rsidTr="00E632A2">
        <w:tc>
          <w:tcPr>
            <w:tcW w:w="456" w:type="pct"/>
            <w:shd w:val="clear" w:color="auto" w:fill="auto"/>
            <w:tcMar>
              <w:top w:w="0" w:type="dxa"/>
              <w:bottom w:w="0" w:type="dxa"/>
            </w:tcMar>
            <w:vAlign w:val="center"/>
          </w:tcPr>
          <w:p w14:paraId="5FC748C4"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5</w:t>
            </w:r>
          </w:p>
        </w:tc>
        <w:tc>
          <w:tcPr>
            <w:tcW w:w="2790" w:type="pct"/>
            <w:shd w:val="clear" w:color="auto" w:fill="auto"/>
            <w:tcMar>
              <w:top w:w="0" w:type="dxa"/>
              <w:bottom w:w="0" w:type="dxa"/>
            </w:tcMar>
            <w:vAlign w:val="center"/>
          </w:tcPr>
          <w:p w14:paraId="7B3F6E00"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Dividend payment in cash (0% of charter capital)</w:t>
            </w:r>
          </w:p>
        </w:tc>
        <w:tc>
          <w:tcPr>
            <w:tcW w:w="1754" w:type="pct"/>
            <w:shd w:val="clear" w:color="auto" w:fill="auto"/>
            <w:tcMar>
              <w:top w:w="0" w:type="dxa"/>
              <w:bottom w:w="0" w:type="dxa"/>
            </w:tcMar>
            <w:vAlign w:val="center"/>
          </w:tcPr>
          <w:p w14:paraId="4B6BFE4B"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VND 0</w:t>
            </w:r>
          </w:p>
        </w:tc>
      </w:tr>
    </w:tbl>
    <w:p w14:paraId="7CE0CBC3" w14:textId="77777777" w:rsidR="00F23590" w:rsidRPr="00E17093" w:rsidRDefault="00840957" w:rsidP="00E1709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Article 9. Approve the Proposal for approval of the transaction contract with Hanoi Beer Alcohol And Beverage Joint Stock Corporation and member units in the Corporation system, between the Company and affiliated persons.</w:t>
      </w:r>
    </w:p>
    <w:p w14:paraId="56F5EA67"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Approve the Sales Contract in 2025 with Hanoi Beer Alcohol And Beverage Joint Stock Corporation.</w:t>
      </w:r>
    </w:p>
    <w:p w14:paraId="332E6748" w14:textId="77777777" w:rsidR="00F23590" w:rsidRPr="00E17093" w:rsidRDefault="00840957" w:rsidP="00E1709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lastRenderedPageBreak/>
        <w:t>Article 10. Approve the election of members of the Board of Directors and Supervisory Board in the term of 2024-2029.</w:t>
      </w:r>
    </w:p>
    <w:p w14:paraId="163D0449" w14:textId="77777777" w:rsidR="00F23590" w:rsidRPr="00E17093" w:rsidRDefault="00840957" w:rsidP="00E17093">
      <w:pPr>
        <w:numPr>
          <w:ilvl w:val="0"/>
          <w:numId w:val="1"/>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Approve the Proposal for election of the Board of Directors and Supervisory Board for the term of 2024 - 2029.</w:t>
      </w:r>
    </w:p>
    <w:p w14:paraId="3DDA10CD"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The term of members of the Board of Directors and Supervisory Board for the 2019 - 2024 term has ended. Therefore, to meet the requirements of corporate governance and business operations of the Company in the coming time with the goal of stable growth, the Board of Directors of Ha </w:t>
      </w:r>
      <w:proofErr w:type="spellStart"/>
      <w:r w:rsidRPr="00E17093">
        <w:rPr>
          <w:rFonts w:ascii="Arial" w:hAnsi="Arial" w:cs="Arial"/>
          <w:color w:val="010000"/>
          <w:sz w:val="20"/>
          <w:szCs w:val="20"/>
        </w:rPr>
        <w:t>Noi</w:t>
      </w:r>
      <w:proofErr w:type="spellEnd"/>
      <w:r w:rsidRPr="00E17093">
        <w:rPr>
          <w:rFonts w:ascii="Arial" w:hAnsi="Arial" w:cs="Arial"/>
          <w:color w:val="010000"/>
          <w:sz w:val="20"/>
          <w:szCs w:val="20"/>
        </w:rPr>
        <w:t xml:space="preserve"> -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Beer Joint Stock Company respectfully submits to the Annual General Meeting of Shareholders 2024 for approval of the election of the Board of Directors and the Company's Supervisory Board for the 2024-2029 term, with the following content:</w:t>
      </w:r>
    </w:p>
    <w:p w14:paraId="71C36FB9" w14:textId="77777777" w:rsidR="00F23590" w:rsidRPr="00E17093" w:rsidRDefault="00840957" w:rsidP="00E17093">
      <w:pPr>
        <w:numPr>
          <w:ilvl w:val="0"/>
          <w:numId w:val="2"/>
        </w:numPr>
        <w:pBdr>
          <w:top w:val="nil"/>
          <w:left w:val="nil"/>
          <w:bottom w:val="nil"/>
          <w:right w:val="nil"/>
          <w:between w:val="nil"/>
        </w:pBdr>
        <w:tabs>
          <w:tab w:val="left" w:pos="432"/>
          <w:tab w:val="left" w:pos="1019"/>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Regarding the duration of the term: 05 years from 2024 - 2029;</w:t>
      </w:r>
    </w:p>
    <w:p w14:paraId="71A1F195" w14:textId="77777777" w:rsidR="00F23590" w:rsidRPr="00E17093" w:rsidRDefault="00840957" w:rsidP="00E17093">
      <w:pPr>
        <w:numPr>
          <w:ilvl w:val="0"/>
          <w:numId w:val="2"/>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The number of members of the Board of Directors is: 05 persons.</w:t>
      </w:r>
    </w:p>
    <w:p w14:paraId="6CBDD830" w14:textId="77777777" w:rsidR="00F23590" w:rsidRPr="00E17093" w:rsidRDefault="00840957" w:rsidP="00E17093">
      <w:pPr>
        <w:numPr>
          <w:ilvl w:val="0"/>
          <w:numId w:val="2"/>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The number of members of the Supervisory Board is: 03 persons.</w:t>
      </w:r>
    </w:p>
    <w:p w14:paraId="4A1B9B67" w14:textId="77777777" w:rsidR="00F23590" w:rsidRPr="00E17093" w:rsidRDefault="00840957" w:rsidP="00E17093">
      <w:pPr>
        <w:numPr>
          <w:ilvl w:val="0"/>
          <w:numId w:val="2"/>
        </w:numPr>
        <w:pBdr>
          <w:top w:val="nil"/>
          <w:left w:val="nil"/>
          <w:bottom w:val="nil"/>
          <w:right w:val="nil"/>
          <w:between w:val="nil"/>
        </w:pBdr>
        <w:tabs>
          <w:tab w:val="left" w:pos="432"/>
          <w:tab w:val="left" w:pos="1034"/>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Approve the List of candidates for the Board of Directors and Supervisory Board:</w:t>
      </w:r>
    </w:p>
    <w:p w14:paraId="2025A2E6"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List of Board of Directors candidates: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
        <w:gridCol w:w="2579"/>
        <w:gridCol w:w="1816"/>
        <w:gridCol w:w="3843"/>
      </w:tblGrid>
      <w:tr w:rsidR="00F23590" w:rsidRPr="00E17093" w14:paraId="238F7ED3" w14:textId="77777777" w:rsidTr="00E632A2">
        <w:tc>
          <w:tcPr>
            <w:tcW w:w="432" w:type="pct"/>
            <w:shd w:val="clear" w:color="auto" w:fill="auto"/>
            <w:tcMar>
              <w:top w:w="0" w:type="dxa"/>
              <w:bottom w:w="0" w:type="dxa"/>
            </w:tcMar>
            <w:vAlign w:val="center"/>
          </w:tcPr>
          <w:p w14:paraId="5EE71B4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1430" w:type="pct"/>
            <w:shd w:val="clear" w:color="auto" w:fill="auto"/>
            <w:tcMar>
              <w:top w:w="0" w:type="dxa"/>
              <w:bottom w:w="0" w:type="dxa"/>
            </w:tcMar>
            <w:vAlign w:val="center"/>
          </w:tcPr>
          <w:p w14:paraId="630E8F2B"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Full name</w:t>
            </w:r>
          </w:p>
        </w:tc>
        <w:tc>
          <w:tcPr>
            <w:tcW w:w="1007" w:type="pct"/>
            <w:shd w:val="clear" w:color="auto" w:fill="auto"/>
            <w:tcMar>
              <w:top w:w="0" w:type="dxa"/>
              <w:bottom w:w="0" w:type="dxa"/>
            </w:tcMar>
            <w:vAlign w:val="center"/>
          </w:tcPr>
          <w:p w14:paraId="409741AF"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Citizen Identity Card No.</w:t>
            </w:r>
          </w:p>
        </w:tc>
        <w:tc>
          <w:tcPr>
            <w:tcW w:w="2131" w:type="pct"/>
            <w:shd w:val="clear" w:color="auto" w:fill="auto"/>
            <w:tcMar>
              <w:top w:w="0" w:type="dxa"/>
              <w:bottom w:w="0" w:type="dxa"/>
            </w:tcMar>
            <w:vAlign w:val="center"/>
          </w:tcPr>
          <w:p w14:paraId="05BFA0FB"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Address</w:t>
            </w:r>
          </w:p>
        </w:tc>
      </w:tr>
      <w:tr w:rsidR="00F23590" w:rsidRPr="00E17093" w14:paraId="0F43A2A7" w14:textId="77777777" w:rsidTr="00E632A2">
        <w:tc>
          <w:tcPr>
            <w:tcW w:w="432" w:type="pct"/>
            <w:shd w:val="clear" w:color="auto" w:fill="auto"/>
            <w:tcMar>
              <w:top w:w="0" w:type="dxa"/>
              <w:bottom w:w="0" w:type="dxa"/>
            </w:tcMar>
            <w:vAlign w:val="center"/>
          </w:tcPr>
          <w:p w14:paraId="53011C9F"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1430" w:type="pct"/>
            <w:shd w:val="clear" w:color="auto" w:fill="auto"/>
            <w:tcMar>
              <w:top w:w="0" w:type="dxa"/>
              <w:bottom w:w="0" w:type="dxa"/>
            </w:tcMar>
            <w:vAlign w:val="center"/>
          </w:tcPr>
          <w:p w14:paraId="6CB3F3E6"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Pham </w:t>
            </w:r>
            <w:proofErr w:type="spellStart"/>
            <w:r w:rsidRPr="00E17093">
              <w:rPr>
                <w:rFonts w:ascii="Arial" w:hAnsi="Arial" w:cs="Arial"/>
                <w:color w:val="010000"/>
                <w:sz w:val="20"/>
                <w:szCs w:val="20"/>
              </w:rPr>
              <w:t>Trung</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Kien</w:t>
            </w:r>
            <w:proofErr w:type="spellEnd"/>
          </w:p>
        </w:tc>
        <w:tc>
          <w:tcPr>
            <w:tcW w:w="1007" w:type="pct"/>
            <w:shd w:val="clear" w:color="auto" w:fill="auto"/>
            <w:tcMar>
              <w:top w:w="0" w:type="dxa"/>
              <w:bottom w:w="0" w:type="dxa"/>
            </w:tcMar>
            <w:vAlign w:val="center"/>
          </w:tcPr>
          <w:p w14:paraId="4EA0AD39"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033070007287</w:t>
            </w:r>
          </w:p>
        </w:tc>
        <w:tc>
          <w:tcPr>
            <w:tcW w:w="2131" w:type="pct"/>
            <w:shd w:val="clear" w:color="auto" w:fill="auto"/>
            <w:tcMar>
              <w:top w:w="0" w:type="dxa"/>
              <w:bottom w:w="0" w:type="dxa"/>
            </w:tcMar>
            <w:vAlign w:val="center"/>
          </w:tcPr>
          <w:p w14:paraId="0522487D"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No. 64, Lane 5, Group 18, </w:t>
            </w:r>
            <w:proofErr w:type="spellStart"/>
            <w:r w:rsidRPr="00E17093">
              <w:rPr>
                <w:rFonts w:ascii="Arial" w:hAnsi="Arial" w:cs="Arial"/>
                <w:color w:val="010000"/>
                <w:sz w:val="20"/>
                <w:szCs w:val="20"/>
              </w:rPr>
              <w:t>Nghia</w:t>
            </w:r>
            <w:proofErr w:type="spellEnd"/>
            <w:r w:rsidRPr="00E17093">
              <w:rPr>
                <w:rFonts w:ascii="Arial" w:hAnsi="Arial" w:cs="Arial"/>
                <w:color w:val="010000"/>
                <w:sz w:val="20"/>
                <w:szCs w:val="20"/>
              </w:rPr>
              <w:t xml:space="preserve"> Do Ward, </w:t>
            </w:r>
            <w:proofErr w:type="spellStart"/>
            <w:r w:rsidRPr="00E17093">
              <w:rPr>
                <w:rFonts w:ascii="Arial" w:hAnsi="Arial" w:cs="Arial"/>
                <w:color w:val="010000"/>
                <w:sz w:val="20"/>
                <w:szCs w:val="20"/>
              </w:rPr>
              <w:t>Cau</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Giay</w:t>
            </w:r>
            <w:proofErr w:type="spellEnd"/>
            <w:r w:rsidRPr="00E17093">
              <w:rPr>
                <w:rFonts w:ascii="Arial" w:hAnsi="Arial" w:cs="Arial"/>
                <w:color w:val="010000"/>
                <w:sz w:val="20"/>
                <w:szCs w:val="20"/>
              </w:rPr>
              <w:t>, Hanoi</w:t>
            </w:r>
          </w:p>
        </w:tc>
      </w:tr>
      <w:tr w:rsidR="00F23590" w:rsidRPr="00E17093" w14:paraId="57AE0CBD" w14:textId="77777777" w:rsidTr="00E632A2">
        <w:tc>
          <w:tcPr>
            <w:tcW w:w="432" w:type="pct"/>
            <w:shd w:val="clear" w:color="auto" w:fill="auto"/>
            <w:tcMar>
              <w:top w:w="0" w:type="dxa"/>
              <w:bottom w:w="0" w:type="dxa"/>
            </w:tcMar>
            <w:vAlign w:val="center"/>
          </w:tcPr>
          <w:p w14:paraId="30C39FD5"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1430" w:type="pct"/>
            <w:shd w:val="clear" w:color="auto" w:fill="auto"/>
            <w:tcMar>
              <w:top w:w="0" w:type="dxa"/>
              <w:bottom w:w="0" w:type="dxa"/>
            </w:tcMar>
            <w:vAlign w:val="center"/>
          </w:tcPr>
          <w:p w14:paraId="5BD78CF0"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Vu </w:t>
            </w:r>
            <w:proofErr w:type="spellStart"/>
            <w:r w:rsidRPr="00E17093">
              <w:rPr>
                <w:rFonts w:ascii="Arial" w:hAnsi="Arial" w:cs="Arial"/>
                <w:color w:val="010000"/>
                <w:sz w:val="20"/>
                <w:szCs w:val="20"/>
              </w:rPr>
              <w:t>Thanh</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Liem</w:t>
            </w:r>
            <w:proofErr w:type="spellEnd"/>
          </w:p>
        </w:tc>
        <w:tc>
          <w:tcPr>
            <w:tcW w:w="1007" w:type="pct"/>
            <w:shd w:val="clear" w:color="auto" w:fill="auto"/>
            <w:tcMar>
              <w:top w:w="0" w:type="dxa"/>
              <w:bottom w:w="0" w:type="dxa"/>
            </w:tcMar>
            <w:vAlign w:val="center"/>
          </w:tcPr>
          <w:p w14:paraId="7746B5DD"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034063024091</w:t>
            </w:r>
          </w:p>
        </w:tc>
        <w:tc>
          <w:tcPr>
            <w:tcW w:w="2131" w:type="pct"/>
            <w:shd w:val="clear" w:color="auto" w:fill="auto"/>
            <w:tcMar>
              <w:top w:w="0" w:type="dxa"/>
              <w:bottom w:w="0" w:type="dxa"/>
            </w:tcMar>
            <w:vAlign w:val="center"/>
          </w:tcPr>
          <w:p w14:paraId="6EBBE7F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Group 23, Bo </w:t>
            </w:r>
            <w:proofErr w:type="spellStart"/>
            <w:r w:rsidRPr="00E17093">
              <w:rPr>
                <w:rFonts w:ascii="Arial" w:hAnsi="Arial" w:cs="Arial"/>
                <w:color w:val="010000"/>
                <w:sz w:val="20"/>
                <w:szCs w:val="20"/>
              </w:rPr>
              <w:t>Xuyen</w:t>
            </w:r>
            <w:proofErr w:type="spellEnd"/>
            <w:r w:rsidRPr="00E17093">
              <w:rPr>
                <w:rFonts w:ascii="Arial" w:hAnsi="Arial" w:cs="Arial"/>
                <w:color w:val="010000"/>
                <w:sz w:val="20"/>
                <w:szCs w:val="20"/>
              </w:rPr>
              <w:t xml:space="preserve"> Ward,</w:t>
            </w:r>
          </w:p>
          <w:p w14:paraId="39BE6178"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City,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Province</w:t>
            </w:r>
          </w:p>
        </w:tc>
      </w:tr>
      <w:tr w:rsidR="00F23590" w:rsidRPr="00E17093" w14:paraId="1722ACF4" w14:textId="77777777" w:rsidTr="00E632A2">
        <w:tc>
          <w:tcPr>
            <w:tcW w:w="432" w:type="pct"/>
            <w:shd w:val="clear" w:color="auto" w:fill="auto"/>
            <w:tcMar>
              <w:top w:w="0" w:type="dxa"/>
              <w:bottom w:w="0" w:type="dxa"/>
            </w:tcMar>
            <w:vAlign w:val="center"/>
          </w:tcPr>
          <w:p w14:paraId="4B2B87D3"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1430" w:type="pct"/>
            <w:shd w:val="clear" w:color="auto" w:fill="auto"/>
            <w:tcMar>
              <w:top w:w="0" w:type="dxa"/>
              <w:bottom w:w="0" w:type="dxa"/>
            </w:tcMar>
            <w:vAlign w:val="center"/>
          </w:tcPr>
          <w:p w14:paraId="60068956"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Hoang Chi </w:t>
            </w:r>
            <w:proofErr w:type="spellStart"/>
            <w:r w:rsidRPr="00E17093">
              <w:rPr>
                <w:rFonts w:ascii="Arial" w:hAnsi="Arial" w:cs="Arial"/>
                <w:color w:val="010000"/>
                <w:sz w:val="20"/>
                <w:szCs w:val="20"/>
              </w:rPr>
              <w:t>Thanh</w:t>
            </w:r>
            <w:proofErr w:type="spellEnd"/>
          </w:p>
        </w:tc>
        <w:tc>
          <w:tcPr>
            <w:tcW w:w="1007" w:type="pct"/>
            <w:shd w:val="clear" w:color="auto" w:fill="auto"/>
            <w:tcMar>
              <w:top w:w="0" w:type="dxa"/>
              <w:bottom w:w="0" w:type="dxa"/>
            </w:tcMar>
            <w:vAlign w:val="center"/>
          </w:tcPr>
          <w:p w14:paraId="75CF805B"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035073007495</w:t>
            </w:r>
          </w:p>
        </w:tc>
        <w:tc>
          <w:tcPr>
            <w:tcW w:w="2131" w:type="pct"/>
            <w:shd w:val="clear" w:color="auto" w:fill="auto"/>
            <w:tcMar>
              <w:top w:w="0" w:type="dxa"/>
              <w:bottom w:w="0" w:type="dxa"/>
            </w:tcMar>
            <w:vAlign w:val="center"/>
          </w:tcPr>
          <w:p w14:paraId="347C1447"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226 B A16 An Duong, Yen </w:t>
            </w:r>
            <w:proofErr w:type="spellStart"/>
            <w:r w:rsidRPr="00E17093">
              <w:rPr>
                <w:rFonts w:ascii="Arial" w:hAnsi="Arial" w:cs="Arial"/>
                <w:color w:val="010000"/>
                <w:sz w:val="20"/>
                <w:szCs w:val="20"/>
              </w:rPr>
              <w:t>Phu</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Tay</w:t>
            </w:r>
            <w:proofErr w:type="spellEnd"/>
            <w:r w:rsidRPr="00E17093">
              <w:rPr>
                <w:rFonts w:ascii="Arial" w:hAnsi="Arial" w:cs="Arial"/>
                <w:color w:val="010000"/>
                <w:sz w:val="20"/>
                <w:szCs w:val="20"/>
              </w:rPr>
              <w:t xml:space="preserve"> Ho, Hanoi</w:t>
            </w:r>
          </w:p>
        </w:tc>
      </w:tr>
      <w:tr w:rsidR="00F23590" w:rsidRPr="00E17093" w14:paraId="7E980DCD" w14:textId="77777777" w:rsidTr="00E632A2">
        <w:tc>
          <w:tcPr>
            <w:tcW w:w="432" w:type="pct"/>
            <w:shd w:val="clear" w:color="auto" w:fill="auto"/>
            <w:tcMar>
              <w:top w:w="0" w:type="dxa"/>
              <w:bottom w:w="0" w:type="dxa"/>
            </w:tcMar>
            <w:vAlign w:val="center"/>
          </w:tcPr>
          <w:p w14:paraId="2851D938"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w:t>
            </w:r>
          </w:p>
        </w:tc>
        <w:tc>
          <w:tcPr>
            <w:tcW w:w="1430" w:type="pct"/>
            <w:shd w:val="clear" w:color="auto" w:fill="auto"/>
            <w:tcMar>
              <w:top w:w="0" w:type="dxa"/>
              <w:bottom w:w="0" w:type="dxa"/>
            </w:tcMar>
            <w:vAlign w:val="center"/>
          </w:tcPr>
          <w:p w14:paraId="6707053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Nguyen </w:t>
            </w:r>
            <w:proofErr w:type="spellStart"/>
            <w:r w:rsidRPr="00E17093">
              <w:rPr>
                <w:rFonts w:ascii="Arial" w:hAnsi="Arial" w:cs="Arial"/>
                <w:color w:val="010000"/>
                <w:sz w:val="20"/>
                <w:szCs w:val="20"/>
              </w:rPr>
              <w:t>Huu</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Cuong</w:t>
            </w:r>
            <w:proofErr w:type="spellEnd"/>
          </w:p>
        </w:tc>
        <w:tc>
          <w:tcPr>
            <w:tcW w:w="1007" w:type="pct"/>
            <w:shd w:val="clear" w:color="auto" w:fill="auto"/>
            <w:tcMar>
              <w:top w:w="0" w:type="dxa"/>
              <w:bottom w:w="0" w:type="dxa"/>
            </w:tcMar>
            <w:vAlign w:val="center"/>
          </w:tcPr>
          <w:p w14:paraId="13611BC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034065001342</w:t>
            </w:r>
          </w:p>
        </w:tc>
        <w:tc>
          <w:tcPr>
            <w:tcW w:w="2131" w:type="pct"/>
            <w:shd w:val="clear" w:color="auto" w:fill="auto"/>
            <w:tcMar>
              <w:top w:w="0" w:type="dxa"/>
              <w:bottom w:w="0" w:type="dxa"/>
            </w:tcMar>
            <w:vAlign w:val="center"/>
          </w:tcPr>
          <w:p w14:paraId="0F74601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House No. 03, Lane 33, Group 16, </w:t>
            </w:r>
            <w:proofErr w:type="spellStart"/>
            <w:r w:rsidRPr="00E17093">
              <w:rPr>
                <w:rFonts w:ascii="Arial" w:hAnsi="Arial" w:cs="Arial"/>
                <w:color w:val="010000"/>
                <w:sz w:val="20"/>
                <w:szCs w:val="20"/>
              </w:rPr>
              <w:t>Ky</w:t>
            </w:r>
            <w:proofErr w:type="spellEnd"/>
            <w:r w:rsidRPr="00E17093">
              <w:rPr>
                <w:rFonts w:ascii="Arial" w:hAnsi="Arial" w:cs="Arial"/>
                <w:color w:val="010000"/>
                <w:sz w:val="20"/>
                <w:szCs w:val="20"/>
              </w:rPr>
              <w:t xml:space="preserve"> Ba Ward,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City,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Province</w:t>
            </w:r>
          </w:p>
        </w:tc>
      </w:tr>
      <w:tr w:rsidR="00F23590" w:rsidRPr="00E17093" w14:paraId="5DD1D6DD" w14:textId="77777777" w:rsidTr="00E632A2">
        <w:tc>
          <w:tcPr>
            <w:tcW w:w="432" w:type="pct"/>
            <w:shd w:val="clear" w:color="auto" w:fill="auto"/>
            <w:tcMar>
              <w:top w:w="0" w:type="dxa"/>
              <w:bottom w:w="0" w:type="dxa"/>
            </w:tcMar>
            <w:vAlign w:val="center"/>
          </w:tcPr>
          <w:p w14:paraId="2A566670" w14:textId="77777777" w:rsidR="00F23590" w:rsidRPr="00E17093" w:rsidRDefault="00840957" w:rsidP="00E1709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5</w:t>
            </w:r>
          </w:p>
        </w:tc>
        <w:tc>
          <w:tcPr>
            <w:tcW w:w="1430" w:type="pct"/>
            <w:shd w:val="clear" w:color="auto" w:fill="auto"/>
            <w:tcMar>
              <w:top w:w="0" w:type="dxa"/>
              <w:bottom w:w="0" w:type="dxa"/>
            </w:tcMar>
            <w:vAlign w:val="center"/>
          </w:tcPr>
          <w:p w14:paraId="4FA49EF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Pham </w:t>
            </w:r>
            <w:proofErr w:type="spellStart"/>
            <w:r w:rsidRPr="00E17093">
              <w:rPr>
                <w:rFonts w:ascii="Arial" w:hAnsi="Arial" w:cs="Arial"/>
                <w:color w:val="010000"/>
                <w:sz w:val="20"/>
                <w:szCs w:val="20"/>
              </w:rPr>
              <w:t>Xuan</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Hanh</w:t>
            </w:r>
            <w:proofErr w:type="spellEnd"/>
          </w:p>
        </w:tc>
        <w:tc>
          <w:tcPr>
            <w:tcW w:w="1007" w:type="pct"/>
            <w:shd w:val="clear" w:color="auto" w:fill="auto"/>
            <w:tcMar>
              <w:top w:w="0" w:type="dxa"/>
              <w:bottom w:w="0" w:type="dxa"/>
            </w:tcMar>
            <w:vAlign w:val="center"/>
          </w:tcPr>
          <w:p w14:paraId="79745AF9"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034079013137</w:t>
            </w:r>
          </w:p>
        </w:tc>
        <w:tc>
          <w:tcPr>
            <w:tcW w:w="2131" w:type="pct"/>
            <w:shd w:val="clear" w:color="auto" w:fill="auto"/>
            <w:tcMar>
              <w:top w:w="0" w:type="dxa"/>
              <w:bottom w:w="0" w:type="dxa"/>
            </w:tcMar>
            <w:vAlign w:val="center"/>
          </w:tcPr>
          <w:p w14:paraId="7FD3077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House No. 18, Lane 3, Group 4, Bo </w:t>
            </w:r>
            <w:proofErr w:type="spellStart"/>
            <w:r w:rsidRPr="00E17093">
              <w:rPr>
                <w:rFonts w:ascii="Arial" w:hAnsi="Arial" w:cs="Arial"/>
                <w:color w:val="010000"/>
                <w:sz w:val="20"/>
                <w:szCs w:val="20"/>
              </w:rPr>
              <w:t>Xuyen</w:t>
            </w:r>
            <w:proofErr w:type="spellEnd"/>
            <w:r w:rsidRPr="00E17093">
              <w:rPr>
                <w:rFonts w:ascii="Arial" w:hAnsi="Arial" w:cs="Arial"/>
                <w:color w:val="010000"/>
                <w:sz w:val="20"/>
                <w:szCs w:val="20"/>
              </w:rPr>
              <w:t xml:space="preserve"> Ward,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City,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Province</w:t>
            </w:r>
          </w:p>
        </w:tc>
      </w:tr>
    </w:tbl>
    <w:p w14:paraId="562CC183"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List of candidates for the Supervisory Board: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7"/>
        <w:gridCol w:w="2572"/>
        <w:gridCol w:w="1818"/>
        <w:gridCol w:w="3850"/>
      </w:tblGrid>
      <w:tr w:rsidR="00F23590" w:rsidRPr="00E17093" w14:paraId="60F7CA68" w14:textId="77777777" w:rsidTr="00E632A2">
        <w:tc>
          <w:tcPr>
            <w:tcW w:w="431" w:type="pct"/>
            <w:shd w:val="clear" w:color="auto" w:fill="auto"/>
            <w:tcMar>
              <w:top w:w="0" w:type="dxa"/>
              <w:bottom w:w="0" w:type="dxa"/>
            </w:tcMar>
            <w:vAlign w:val="center"/>
          </w:tcPr>
          <w:p w14:paraId="0E08A7A5"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1426" w:type="pct"/>
            <w:shd w:val="clear" w:color="auto" w:fill="auto"/>
            <w:tcMar>
              <w:top w:w="0" w:type="dxa"/>
              <w:bottom w:w="0" w:type="dxa"/>
            </w:tcMar>
            <w:vAlign w:val="center"/>
          </w:tcPr>
          <w:p w14:paraId="7D140B60"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Full name</w:t>
            </w:r>
          </w:p>
        </w:tc>
        <w:tc>
          <w:tcPr>
            <w:tcW w:w="1008" w:type="pct"/>
            <w:shd w:val="clear" w:color="auto" w:fill="auto"/>
            <w:tcMar>
              <w:top w:w="0" w:type="dxa"/>
              <w:bottom w:w="0" w:type="dxa"/>
            </w:tcMar>
            <w:vAlign w:val="center"/>
          </w:tcPr>
          <w:p w14:paraId="0505690D"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ID Card No.</w:t>
            </w:r>
          </w:p>
        </w:tc>
        <w:tc>
          <w:tcPr>
            <w:tcW w:w="2135" w:type="pct"/>
            <w:shd w:val="clear" w:color="auto" w:fill="auto"/>
            <w:tcMar>
              <w:top w:w="0" w:type="dxa"/>
              <w:bottom w:w="0" w:type="dxa"/>
            </w:tcMar>
            <w:vAlign w:val="center"/>
          </w:tcPr>
          <w:p w14:paraId="3B9BBEE9"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Address</w:t>
            </w:r>
          </w:p>
        </w:tc>
      </w:tr>
      <w:tr w:rsidR="00F23590" w:rsidRPr="00E17093" w14:paraId="6F5A16C4" w14:textId="77777777" w:rsidTr="00E632A2">
        <w:tc>
          <w:tcPr>
            <w:tcW w:w="431" w:type="pct"/>
            <w:shd w:val="clear" w:color="auto" w:fill="auto"/>
            <w:tcMar>
              <w:top w:w="0" w:type="dxa"/>
              <w:bottom w:w="0" w:type="dxa"/>
            </w:tcMar>
            <w:vAlign w:val="center"/>
          </w:tcPr>
          <w:p w14:paraId="1D1CE8DA"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1426" w:type="pct"/>
            <w:shd w:val="clear" w:color="auto" w:fill="auto"/>
            <w:tcMar>
              <w:top w:w="0" w:type="dxa"/>
              <w:bottom w:w="0" w:type="dxa"/>
            </w:tcMar>
            <w:vAlign w:val="center"/>
          </w:tcPr>
          <w:p w14:paraId="791DAA57"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Le </w:t>
            </w:r>
            <w:proofErr w:type="spellStart"/>
            <w:r w:rsidRPr="00E17093">
              <w:rPr>
                <w:rFonts w:ascii="Arial" w:hAnsi="Arial" w:cs="Arial"/>
                <w:color w:val="010000"/>
                <w:sz w:val="20"/>
                <w:szCs w:val="20"/>
              </w:rPr>
              <w:t>Quy</w:t>
            </w:r>
            <w:proofErr w:type="spellEnd"/>
            <w:r w:rsidRPr="00E17093">
              <w:rPr>
                <w:rFonts w:ascii="Arial" w:hAnsi="Arial" w:cs="Arial"/>
                <w:color w:val="010000"/>
                <w:sz w:val="20"/>
                <w:szCs w:val="20"/>
              </w:rPr>
              <w:t xml:space="preserve"> Hue</w:t>
            </w:r>
          </w:p>
        </w:tc>
        <w:tc>
          <w:tcPr>
            <w:tcW w:w="1008" w:type="pct"/>
            <w:shd w:val="clear" w:color="auto" w:fill="auto"/>
            <w:tcMar>
              <w:top w:w="0" w:type="dxa"/>
              <w:bottom w:w="0" w:type="dxa"/>
            </w:tcMar>
            <w:vAlign w:val="center"/>
          </w:tcPr>
          <w:p w14:paraId="021CBFD3"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034073006399</w:t>
            </w:r>
          </w:p>
        </w:tc>
        <w:tc>
          <w:tcPr>
            <w:tcW w:w="2135" w:type="pct"/>
            <w:shd w:val="clear" w:color="auto" w:fill="auto"/>
            <w:tcMar>
              <w:top w:w="0" w:type="dxa"/>
              <w:bottom w:w="0" w:type="dxa"/>
            </w:tcMar>
            <w:vAlign w:val="center"/>
          </w:tcPr>
          <w:p w14:paraId="23F7AAA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House No. 02/18, Lane 3, Group 02, Bo </w:t>
            </w:r>
            <w:proofErr w:type="spellStart"/>
            <w:r w:rsidRPr="00E17093">
              <w:rPr>
                <w:rFonts w:ascii="Arial" w:hAnsi="Arial" w:cs="Arial"/>
                <w:color w:val="010000"/>
                <w:sz w:val="20"/>
                <w:szCs w:val="20"/>
              </w:rPr>
              <w:t>Xuyen</w:t>
            </w:r>
            <w:proofErr w:type="spellEnd"/>
            <w:r w:rsidRPr="00E17093">
              <w:rPr>
                <w:rFonts w:ascii="Arial" w:hAnsi="Arial" w:cs="Arial"/>
                <w:color w:val="010000"/>
                <w:sz w:val="20"/>
                <w:szCs w:val="20"/>
              </w:rPr>
              <w:t xml:space="preserve"> Ward,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City,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Province</w:t>
            </w:r>
          </w:p>
        </w:tc>
      </w:tr>
      <w:tr w:rsidR="00F23590" w:rsidRPr="00E17093" w14:paraId="6A232304" w14:textId="77777777" w:rsidTr="00E632A2">
        <w:tc>
          <w:tcPr>
            <w:tcW w:w="431" w:type="pct"/>
            <w:shd w:val="clear" w:color="auto" w:fill="auto"/>
            <w:tcMar>
              <w:top w:w="0" w:type="dxa"/>
              <w:bottom w:w="0" w:type="dxa"/>
            </w:tcMar>
            <w:vAlign w:val="center"/>
          </w:tcPr>
          <w:p w14:paraId="6E284F17"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1426" w:type="pct"/>
            <w:shd w:val="clear" w:color="auto" w:fill="auto"/>
            <w:tcMar>
              <w:top w:w="0" w:type="dxa"/>
              <w:bottom w:w="0" w:type="dxa"/>
            </w:tcMar>
            <w:vAlign w:val="center"/>
          </w:tcPr>
          <w:p w14:paraId="1B6F2928"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Le Thi Phuong </w:t>
            </w:r>
            <w:proofErr w:type="spellStart"/>
            <w:r w:rsidRPr="00E17093">
              <w:rPr>
                <w:rFonts w:ascii="Arial" w:hAnsi="Arial" w:cs="Arial"/>
                <w:color w:val="010000"/>
                <w:sz w:val="20"/>
                <w:szCs w:val="20"/>
              </w:rPr>
              <w:t>Lan</w:t>
            </w:r>
            <w:proofErr w:type="spellEnd"/>
          </w:p>
        </w:tc>
        <w:tc>
          <w:tcPr>
            <w:tcW w:w="1008" w:type="pct"/>
            <w:shd w:val="clear" w:color="auto" w:fill="auto"/>
            <w:tcMar>
              <w:top w:w="0" w:type="dxa"/>
              <w:bottom w:w="0" w:type="dxa"/>
            </w:tcMar>
            <w:vAlign w:val="center"/>
          </w:tcPr>
          <w:p w14:paraId="128AAA7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001177017552</w:t>
            </w:r>
          </w:p>
        </w:tc>
        <w:tc>
          <w:tcPr>
            <w:tcW w:w="2135" w:type="pct"/>
            <w:shd w:val="clear" w:color="auto" w:fill="auto"/>
            <w:tcMar>
              <w:top w:w="0" w:type="dxa"/>
              <w:bottom w:w="0" w:type="dxa"/>
            </w:tcMar>
            <w:vAlign w:val="center"/>
          </w:tcPr>
          <w:p w14:paraId="6CBB57C5"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Apartment No. 2206 - CT1 Trang An </w:t>
            </w:r>
            <w:r w:rsidRPr="00E17093">
              <w:rPr>
                <w:rFonts w:ascii="Arial" w:hAnsi="Arial" w:cs="Arial"/>
                <w:color w:val="010000"/>
                <w:sz w:val="20"/>
                <w:szCs w:val="20"/>
              </w:rPr>
              <w:lastRenderedPageBreak/>
              <w:t xml:space="preserve">Complex, No. 1 </w:t>
            </w:r>
            <w:proofErr w:type="spellStart"/>
            <w:r w:rsidRPr="00E17093">
              <w:rPr>
                <w:rFonts w:ascii="Arial" w:hAnsi="Arial" w:cs="Arial"/>
                <w:color w:val="010000"/>
                <w:sz w:val="20"/>
                <w:szCs w:val="20"/>
              </w:rPr>
              <w:t>Phung</w:t>
            </w:r>
            <w:proofErr w:type="spellEnd"/>
            <w:r w:rsidRPr="00E17093">
              <w:rPr>
                <w:rFonts w:ascii="Arial" w:hAnsi="Arial" w:cs="Arial"/>
                <w:color w:val="010000"/>
                <w:sz w:val="20"/>
                <w:szCs w:val="20"/>
              </w:rPr>
              <w:t xml:space="preserve"> Chi </w:t>
            </w:r>
            <w:proofErr w:type="spellStart"/>
            <w:r w:rsidRPr="00E17093">
              <w:rPr>
                <w:rFonts w:ascii="Arial" w:hAnsi="Arial" w:cs="Arial"/>
                <w:color w:val="010000"/>
                <w:sz w:val="20"/>
                <w:szCs w:val="20"/>
              </w:rPr>
              <w:t>Kien</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Nghia</w:t>
            </w:r>
            <w:proofErr w:type="spellEnd"/>
            <w:r w:rsidRPr="00E17093">
              <w:rPr>
                <w:rFonts w:ascii="Arial" w:hAnsi="Arial" w:cs="Arial"/>
                <w:color w:val="010000"/>
                <w:sz w:val="20"/>
                <w:szCs w:val="20"/>
              </w:rPr>
              <w:t xml:space="preserve"> Do, </w:t>
            </w:r>
            <w:proofErr w:type="spellStart"/>
            <w:r w:rsidRPr="00E17093">
              <w:rPr>
                <w:rFonts w:ascii="Arial" w:hAnsi="Arial" w:cs="Arial"/>
                <w:color w:val="010000"/>
                <w:sz w:val="20"/>
                <w:szCs w:val="20"/>
              </w:rPr>
              <w:t>Cau</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Giay</w:t>
            </w:r>
            <w:proofErr w:type="spellEnd"/>
            <w:r w:rsidRPr="00E17093">
              <w:rPr>
                <w:rFonts w:ascii="Arial" w:hAnsi="Arial" w:cs="Arial"/>
                <w:color w:val="010000"/>
                <w:sz w:val="20"/>
                <w:szCs w:val="20"/>
              </w:rPr>
              <w:t>, Hanoi</w:t>
            </w:r>
          </w:p>
        </w:tc>
      </w:tr>
      <w:tr w:rsidR="00F23590" w:rsidRPr="00E17093" w14:paraId="3974A5F2" w14:textId="77777777" w:rsidTr="00E632A2">
        <w:tc>
          <w:tcPr>
            <w:tcW w:w="431" w:type="pct"/>
            <w:shd w:val="clear" w:color="auto" w:fill="auto"/>
            <w:tcMar>
              <w:top w:w="0" w:type="dxa"/>
              <w:bottom w:w="0" w:type="dxa"/>
            </w:tcMar>
            <w:vAlign w:val="center"/>
          </w:tcPr>
          <w:p w14:paraId="6103336F"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lastRenderedPageBreak/>
              <w:t>3</w:t>
            </w:r>
          </w:p>
        </w:tc>
        <w:tc>
          <w:tcPr>
            <w:tcW w:w="1426" w:type="pct"/>
            <w:shd w:val="clear" w:color="auto" w:fill="auto"/>
            <w:tcMar>
              <w:top w:w="0" w:type="dxa"/>
              <w:bottom w:w="0" w:type="dxa"/>
            </w:tcMar>
            <w:vAlign w:val="center"/>
          </w:tcPr>
          <w:p w14:paraId="52D90124"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Nguyen Thi Thu Trang</w:t>
            </w:r>
          </w:p>
        </w:tc>
        <w:tc>
          <w:tcPr>
            <w:tcW w:w="1008" w:type="pct"/>
            <w:shd w:val="clear" w:color="auto" w:fill="auto"/>
            <w:tcMar>
              <w:top w:w="0" w:type="dxa"/>
              <w:bottom w:w="0" w:type="dxa"/>
            </w:tcMar>
            <w:vAlign w:val="center"/>
          </w:tcPr>
          <w:p w14:paraId="6A0D976B"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036184011816</w:t>
            </w:r>
          </w:p>
        </w:tc>
        <w:tc>
          <w:tcPr>
            <w:tcW w:w="2135" w:type="pct"/>
            <w:shd w:val="clear" w:color="auto" w:fill="auto"/>
            <w:tcMar>
              <w:top w:w="0" w:type="dxa"/>
              <w:bottom w:w="0" w:type="dxa"/>
            </w:tcMar>
            <w:vAlign w:val="center"/>
          </w:tcPr>
          <w:p w14:paraId="2676DFC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2710 CT1A10 Nam </w:t>
            </w:r>
            <w:proofErr w:type="spellStart"/>
            <w:r w:rsidRPr="00E17093">
              <w:rPr>
                <w:rFonts w:ascii="Arial" w:hAnsi="Arial" w:cs="Arial"/>
                <w:color w:val="010000"/>
                <w:sz w:val="20"/>
                <w:szCs w:val="20"/>
              </w:rPr>
              <w:t>Trung</w:t>
            </w:r>
            <w:proofErr w:type="spellEnd"/>
            <w:r w:rsidRPr="00E17093">
              <w:rPr>
                <w:rFonts w:ascii="Arial" w:hAnsi="Arial" w:cs="Arial"/>
                <w:color w:val="010000"/>
                <w:sz w:val="20"/>
                <w:szCs w:val="20"/>
              </w:rPr>
              <w:t xml:space="preserve"> Yen, Yen </w:t>
            </w:r>
            <w:proofErr w:type="spellStart"/>
            <w:r w:rsidRPr="00E17093">
              <w:rPr>
                <w:rFonts w:ascii="Arial" w:hAnsi="Arial" w:cs="Arial"/>
                <w:color w:val="010000"/>
                <w:sz w:val="20"/>
                <w:szCs w:val="20"/>
              </w:rPr>
              <w:t>Hoa</w:t>
            </w:r>
            <w:proofErr w:type="spellEnd"/>
            <w:r w:rsidRPr="00E17093">
              <w:rPr>
                <w:rFonts w:ascii="Arial" w:hAnsi="Arial" w:cs="Arial"/>
                <w:color w:val="010000"/>
                <w:sz w:val="20"/>
                <w:szCs w:val="20"/>
              </w:rPr>
              <w:t xml:space="preserve"> Ward, </w:t>
            </w:r>
            <w:proofErr w:type="spellStart"/>
            <w:r w:rsidRPr="00E17093">
              <w:rPr>
                <w:rFonts w:ascii="Arial" w:hAnsi="Arial" w:cs="Arial"/>
                <w:color w:val="010000"/>
                <w:sz w:val="20"/>
                <w:szCs w:val="20"/>
              </w:rPr>
              <w:t>Cau</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Giay</w:t>
            </w:r>
            <w:proofErr w:type="spellEnd"/>
            <w:r w:rsidRPr="00E17093">
              <w:rPr>
                <w:rFonts w:ascii="Arial" w:hAnsi="Arial" w:cs="Arial"/>
                <w:color w:val="010000"/>
                <w:sz w:val="20"/>
                <w:szCs w:val="20"/>
              </w:rPr>
              <w:t>, Hanoi</w:t>
            </w:r>
          </w:p>
        </w:tc>
      </w:tr>
    </w:tbl>
    <w:p w14:paraId="4B0F1306" w14:textId="77777777" w:rsidR="00F23590" w:rsidRPr="00E17093" w:rsidRDefault="00840957" w:rsidP="00E17093">
      <w:pPr>
        <w:numPr>
          <w:ilvl w:val="0"/>
          <w:numId w:val="2"/>
        </w:numPr>
        <w:pBdr>
          <w:top w:val="nil"/>
          <w:left w:val="nil"/>
          <w:bottom w:val="nil"/>
          <w:right w:val="nil"/>
          <w:between w:val="nil"/>
        </w:pBdr>
        <w:tabs>
          <w:tab w:val="left" w:pos="432"/>
          <w:tab w:val="left" w:pos="100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Approve the Regulations on election of members of the Board of Directors and the Supervisory Board for the term 2024 - 2029 of Ha </w:t>
      </w:r>
      <w:proofErr w:type="spellStart"/>
      <w:r w:rsidRPr="00E17093">
        <w:rPr>
          <w:rFonts w:ascii="Arial" w:hAnsi="Arial" w:cs="Arial"/>
          <w:color w:val="010000"/>
          <w:sz w:val="20"/>
          <w:szCs w:val="20"/>
        </w:rPr>
        <w:t>Noi</w:t>
      </w:r>
      <w:proofErr w:type="spellEnd"/>
      <w:r w:rsidRPr="00E17093">
        <w:rPr>
          <w:rFonts w:ascii="Arial" w:hAnsi="Arial" w:cs="Arial"/>
          <w:color w:val="010000"/>
          <w:sz w:val="20"/>
          <w:szCs w:val="20"/>
        </w:rPr>
        <w:t xml:space="preserve"> -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Beer Joint Stock Company.</w:t>
      </w:r>
    </w:p>
    <w:p w14:paraId="1C59AC6B" w14:textId="77777777" w:rsidR="00F23590" w:rsidRPr="00E17093" w:rsidRDefault="00840957" w:rsidP="00E17093">
      <w:pPr>
        <w:numPr>
          <w:ilvl w:val="0"/>
          <w:numId w:val="1"/>
        </w:numPr>
        <w:pBdr>
          <w:top w:val="nil"/>
          <w:left w:val="nil"/>
          <w:bottom w:val="nil"/>
          <w:right w:val="nil"/>
          <w:between w:val="nil"/>
        </w:pBdr>
        <w:tabs>
          <w:tab w:val="left" w:pos="432"/>
          <w:tab w:val="left" w:pos="1014"/>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Approve election results for members of the Board of Directors and the Supervisory Board for the 2024 - 2029 term</w:t>
      </w:r>
    </w:p>
    <w:p w14:paraId="3738332D"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According to the election vote counting results, the following persons were elected to the Board of Directors for the 2024 - 2029 term:</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8303"/>
      </w:tblGrid>
      <w:tr w:rsidR="00F23590" w:rsidRPr="00E17093" w14:paraId="10153F5A" w14:textId="77777777" w:rsidTr="0031152A">
        <w:tc>
          <w:tcPr>
            <w:tcW w:w="396" w:type="pct"/>
            <w:shd w:val="clear" w:color="auto" w:fill="auto"/>
            <w:tcMar>
              <w:top w:w="0" w:type="dxa"/>
              <w:bottom w:w="0" w:type="dxa"/>
            </w:tcMar>
            <w:vAlign w:val="center"/>
          </w:tcPr>
          <w:p w14:paraId="021028EE"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4604" w:type="pct"/>
            <w:shd w:val="clear" w:color="auto" w:fill="auto"/>
            <w:tcMar>
              <w:top w:w="0" w:type="dxa"/>
              <w:bottom w:w="0" w:type="dxa"/>
            </w:tcMar>
            <w:vAlign w:val="center"/>
          </w:tcPr>
          <w:p w14:paraId="40FEF54C"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Full name</w:t>
            </w:r>
          </w:p>
        </w:tc>
      </w:tr>
      <w:tr w:rsidR="00F23590" w:rsidRPr="00E17093" w14:paraId="022F0AB8" w14:textId="77777777" w:rsidTr="0031152A">
        <w:tc>
          <w:tcPr>
            <w:tcW w:w="396" w:type="pct"/>
            <w:shd w:val="clear" w:color="auto" w:fill="auto"/>
            <w:tcMar>
              <w:top w:w="0" w:type="dxa"/>
              <w:bottom w:w="0" w:type="dxa"/>
            </w:tcMar>
            <w:vAlign w:val="center"/>
          </w:tcPr>
          <w:p w14:paraId="1A2C28E7"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4604" w:type="pct"/>
            <w:shd w:val="clear" w:color="auto" w:fill="auto"/>
            <w:tcMar>
              <w:top w:w="0" w:type="dxa"/>
              <w:bottom w:w="0" w:type="dxa"/>
            </w:tcMar>
            <w:vAlign w:val="center"/>
          </w:tcPr>
          <w:p w14:paraId="2B29EB27"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Pham </w:t>
            </w:r>
            <w:proofErr w:type="spellStart"/>
            <w:r w:rsidRPr="00E17093">
              <w:rPr>
                <w:rFonts w:ascii="Arial" w:hAnsi="Arial" w:cs="Arial"/>
                <w:color w:val="010000"/>
                <w:sz w:val="20"/>
                <w:szCs w:val="20"/>
              </w:rPr>
              <w:t>Trung</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Kien</w:t>
            </w:r>
            <w:proofErr w:type="spellEnd"/>
          </w:p>
        </w:tc>
      </w:tr>
      <w:tr w:rsidR="00F23590" w:rsidRPr="00E17093" w14:paraId="2DFDE69C" w14:textId="77777777" w:rsidTr="0031152A">
        <w:tc>
          <w:tcPr>
            <w:tcW w:w="396" w:type="pct"/>
            <w:shd w:val="clear" w:color="auto" w:fill="auto"/>
            <w:tcMar>
              <w:top w:w="0" w:type="dxa"/>
              <w:bottom w:w="0" w:type="dxa"/>
            </w:tcMar>
            <w:vAlign w:val="center"/>
          </w:tcPr>
          <w:p w14:paraId="61BAD643"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4604" w:type="pct"/>
            <w:shd w:val="clear" w:color="auto" w:fill="auto"/>
            <w:tcMar>
              <w:top w:w="0" w:type="dxa"/>
              <w:bottom w:w="0" w:type="dxa"/>
            </w:tcMar>
            <w:vAlign w:val="center"/>
          </w:tcPr>
          <w:p w14:paraId="57BAA2A1"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Vu </w:t>
            </w:r>
            <w:proofErr w:type="spellStart"/>
            <w:r w:rsidRPr="00E17093">
              <w:rPr>
                <w:rFonts w:ascii="Arial" w:hAnsi="Arial" w:cs="Arial"/>
                <w:color w:val="010000"/>
                <w:sz w:val="20"/>
                <w:szCs w:val="20"/>
              </w:rPr>
              <w:t>Thanh</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Liem</w:t>
            </w:r>
            <w:proofErr w:type="spellEnd"/>
          </w:p>
        </w:tc>
      </w:tr>
      <w:tr w:rsidR="00F23590" w:rsidRPr="00E17093" w14:paraId="1FFC72B8" w14:textId="77777777" w:rsidTr="0031152A">
        <w:tc>
          <w:tcPr>
            <w:tcW w:w="396" w:type="pct"/>
            <w:shd w:val="clear" w:color="auto" w:fill="auto"/>
            <w:tcMar>
              <w:top w:w="0" w:type="dxa"/>
              <w:bottom w:w="0" w:type="dxa"/>
            </w:tcMar>
            <w:vAlign w:val="center"/>
          </w:tcPr>
          <w:p w14:paraId="0084CCA3"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4604" w:type="pct"/>
            <w:shd w:val="clear" w:color="auto" w:fill="auto"/>
            <w:tcMar>
              <w:top w:w="0" w:type="dxa"/>
              <w:bottom w:w="0" w:type="dxa"/>
            </w:tcMar>
            <w:vAlign w:val="center"/>
          </w:tcPr>
          <w:p w14:paraId="01AB3427"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Hoang Chi </w:t>
            </w:r>
            <w:proofErr w:type="spellStart"/>
            <w:r w:rsidRPr="00E17093">
              <w:rPr>
                <w:rFonts w:ascii="Arial" w:hAnsi="Arial" w:cs="Arial"/>
                <w:color w:val="010000"/>
                <w:sz w:val="20"/>
                <w:szCs w:val="20"/>
              </w:rPr>
              <w:t>Thanh</w:t>
            </w:r>
            <w:proofErr w:type="spellEnd"/>
          </w:p>
        </w:tc>
      </w:tr>
      <w:tr w:rsidR="00F23590" w:rsidRPr="00E17093" w14:paraId="1152300F" w14:textId="77777777" w:rsidTr="0031152A">
        <w:tc>
          <w:tcPr>
            <w:tcW w:w="396" w:type="pct"/>
            <w:shd w:val="clear" w:color="auto" w:fill="auto"/>
            <w:tcMar>
              <w:top w:w="0" w:type="dxa"/>
              <w:bottom w:w="0" w:type="dxa"/>
            </w:tcMar>
            <w:vAlign w:val="center"/>
          </w:tcPr>
          <w:p w14:paraId="32C9C4D0"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4.</w:t>
            </w:r>
          </w:p>
        </w:tc>
        <w:tc>
          <w:tcPr>
            <w:tcW w:w="4604" w:type="pct"/>
            <w:shd w:val="clear" w:color="auto" w:fill="auto"/>
            <w:tcMar>
              <w:top w:w="0" w:type="dxa"/>
              <w:bottom w:w="0" w:type="dxa"/>
            </w:tcMar>
            <w:vAlign w:val="center"/>
          </w:tcPr>
          <w:p w14:paraId="01902117"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Nguyen </w:t>
            </w:r>
            <w:proofErr w:type="spellStart"/>
            <w:r w:rsidRPr="00E17093">
              <w:rPr>
                <w:rFonts w:ascii="Arial" w:hAnsi="Arial" w:cs="Arial"/>
                <w:color w:val="010000"/>
                <w:sz w:val="20"/>
                <w:szCs w:val="20"/>
              </w:rPr>
              <w:t>Huu</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Cuong</w:t>
            </w:r>
            <w:proofErr w:type="spellEnd"/>
          </w:p>
        </w:tc>
      </w:tr>
      <w:tr w:rsidR="00F23590" w:rsidRPr="00E17093" w14:paraId="1163D9B3" w14:textId="77777777" w:rsidTr="0031152A">
        <w:tc>
          <w:tcPr>
            <w:tcW w:w="396" w:type="pct"/>
            <w:shd w:val="clear" w:color="auto" w:fill="auto"/>
            <w:tcMar>
              <w:top w:w="0" w:type="dxa"/>
              <w:bottom w:w="0" w:type="dxa"/>
            </w:tcMar>
            <w:vAlign w:val="center"/>
          </w:tcPr>
          <w:p w14:paraId="190A703B"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5.</w:t>
            </w:r>
          </w:p>
        </w:tc>
        <w:tc>
          <w:tcPr>
            <w:tcW w:w="4604" w:type="pct"/>
            <w:shd w:val="clear" w:color="auto" w:fill="auto"/>
            <w:tcMar>
              <w:top w:w="0" w:type="dxa"/>
              <w:bottom w:w="0" w:type="dxa"/>
            </w:tcMar>
            <w:vAlign w:val="center"/>
          </w:tcPr>
          <w:p w14:paraId="40803451"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Pham </w:t>
            </w:r>
            <w:proofErr w:type="spellStart"/>
            <w:r w:rsidRPr="00E17093">
              <w:rPr>
                <w:rFonts w:ascii="Arial" w:hAnsi="Arial" w:cs="Arial"/>
                <w:color w:val="010000"/>
                <w:sz w:val="20"/>
                <w:szCs w:val="20"/>
              </w:rPr>
              <w:t>Xuan</w:t>
            </w:r>
            <w:proofErr w:type="spellEnd"/>
            <w:r w:rsidRPr="00E17093">
              <w:rPr>
                <w:rFonts w:ascii="Arial" w:hAnsi="Arial" w:cs="Arial"/>
                <w:color w:val="010000"/>
                <w:sz w:val="20"/>
                <w:szCs w:val="20"/>
              </w:rPr>
              <w:t xml:space="preserve"> </w:t>
            </w:r>
            <w:proofErr w:type="spellStart"/>
            <w:r w:rsidRPr="00E17093">
              <w:rPr>
                <w:rFonts w:ascii="Arial" w:hAnsi="Arial" w:cs="Arial"/>
                <w:color w:val="010000"/>
                <w:sz w:val="20"/>
                <w:szCs w:val="20"/>
              </w:rPr>
              <w:t>Hanh</w:t>
            </w:r>
            <w:proofErr w:type="spellEnd"/>
          </w:p>
        </w:tc>
      </w:tr>
    </w:tbl>
    <w:p w14:paraId="3EA36C70"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According to the election vote counting results, the following persons were elected to the Supervisory Board for the 2024 - 2029 term:</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8391"/>
      </w:tblGrid>
      <w:tr w:rsidR="00F23590" w:rsidRPr="00E17093" w14:paraId="0F8C9AF3" w14:textId="77777777" w:rsidTr="0031152A">
        <w:tc>
          <w:tcPr>
            <w:tcW w:w="347" w:type="pct"/>
            <w:shd w:val="clear" w:color="auto" w:fill="auto"/>
            <w:tcMar>
              <w:top w:w="0" w:type="dxa"/>
              <w:bottom w:w="0" w:type="dxa"/>
            </w:tcMar>
            <w:vAlign w:val="center"/>
          </w:tcPr>
          <w:p w14:paraId="1E83D84F"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No.</w:t>
            </w:r>
          </w:p>
        </w:tc>
        <w:tc>
          <w:tcPr>
            <w:tcW w:w="4653" w:type="pct"/>
            <w:shd w:val="clear" w:color="auto" w:fill="auto"/>
            <w:tcMar>
              <w:top w:w="0" w:type="dxa"/>
              <w:bottom w:w="0" w:type="dxa"/>
            </w:tcMar>
            <w:vAlign w:val="center"/>
          </w:tcPr>
          <w:p w14:paraId="430E1D73"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Full name</w:t>
            </w:r>
          </w:p>
        </w:tc>
      </w:tr>
      <w:tr w:rsidR="00F23590" w:rsidRPr="00E17093" w14:paraId="02766AC1" w14:textId="77777777" w:rsidTr="0031152A">
        <w:tc>
          <w:tcPr>
            <w:tcW w:w="347" w:type="pct"/>
            <w:shd w:val="clear" w:color="auto" w:fill="auto"/>
            <w:tcMar>
              <w:top w:w="0" w:type="dxa"/>
              <w:bottom w:w="0" w:type="dxa"/>
            </w:tcMar>
            <w:vAlign w:val="center"/>
          </w:tcPr>
          <w:p w14:paraId="20210B69"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1.</w:t>
            </w:r>
          </w:p>
        </w:tc>
        <w:tc>
          <w:tcPr>
            <w:tcW w:w="4653" w:type="pct"/>
            <w:shd w:val="clear" w:color="auto" w:fill="auto"/>
            <w:tcMar>
              <w:top w:w="0" w:type="dxa"/>
              <w:bottom w:w="0" w:type="dxa"/>
            </w:tcMar>
            <w:vAlign w:val="center"/>
          </w:tcPr>
          <w:p w14:paraId="2EBF784A"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Le </w:t>
            </w:r>
            <w:proofErr w:type="spellStart"/>
            <w:r w:rsidRPr="00E17093">
              <w:rPr>
                <w:rFonts w:ascii="Arial" w:hAnsi="Arial" w:cs="Arial"/>
                <w:color w:val="010000"/>
                <w:sz w:val="20"/>
                <w:szCs w:val="20"/>
              </w:rPr>
              <w:t>Quy</w:t>
            </w:r>
            <w:proofErr w:type="spellEnd"/>
            <w:r w:rsidRPr="00E17093">
              <w:rPr>
                <w:rFonts w:ascii="Arial" w:hAnsi="Arial" w:cs="Arial"/>
                <w:color w:val="010000"/>
                <w:sz w:val="20"/>
                <w:szCs w:val="20"/>
              </w:rPr>
              <w:t xml:space="preserve"> Hue</w:t>
            </w:r>
          </w:p>
        </w:tc>
      </w:tr>
      <w:tr w:rsidR="00F23590" w:rsidRPr="00E17093" w14:paraId="328C351C" w14:textId="77777777" w:rsidTr="0031152A">
        <w:tc>
          <w:tcPr>
            <w:tcW w:w="347" w:type="pct"/>
            <w:shd w:val="clear" w:color="auto" w:fill="auto"/>
            <w:tcMar>
              <w:top w:w="0" w:type="dxa"/>
              <w:bottom w:w="0" w:type="dxa"/>
            </w:tcMar>
            <w:vAlign w:val="center"/>
          </w:tcPr>
          <w:p w14:paraId="13EA269D"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2.</w:t>
            </w:r>
          </w:p>
        </w:tc>
        <w:tc>
          <w:tcPr>
            <w:tcW w:w="4653" w:type="pct"/>
            <w:shd w:val="clear" w:color="auto" w:fill="auto"/>
            <w:tcMar>
              <w:top w:w="0" w:type="dxa"/>
              <w:bottom w:w="0" w:type="dxa"/>
            </w:tcMar>
            <w:vAlign w:val="center"/>
          </w:tcPr>
          <w:p w14:paraId="18D806DE"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Le Thi Phuong </w:t>
            </w:r>
            <w:proofErr w:type="spellStart"/>
            <w:r w:rsidRPr="00E17093">
              <w:rPr>
                <w:rFonts w:ascii="Arial" w:hAnsi="Arial" w:cs="Arial"/>
                <w:color w:val="010000"/>
                <w:sz w:val="20"/>
                <w:szCs w:val="20"/>
              </w:rPr>
              <w:t>Lan</w:t>
            </w:r>
            <w:proofErr w:type="spellEnd"/>
          </w:p>
        </w:tc>
      </w:tr>
      <w:tr w:rsidR="00F23590" w:rsidRPr="00E17093" w14:paraId="50B1A2C7" w14:textId="77777777" w:rsidTr="0031152A">
        <w:tc>
          <w:tcPr>
            <w:tcW w:w="347" w:type="pct"/>
            <w:shd w:val="clear" w:color="auto" w:fill="auto"/>
            <w:tcMar>
              <w:top w:w="0" w:type="dxa"/>
              <w:bottom w:w="0" w:type="dxa"/>
            </w:tcMar>
            <w:vAlign w:val="center"/>
          </w:tcPr>
          <w:p w14:paraId="47DE516E" w14:textId="77777777" w:rsidR="00F23590" w:rsidRPr="00E17093" w:rsidRDefault="00840957" w:rsidP="0031152A">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E17093">
              <w:rPr>
                <w:rFonts w:ascii="Arial" w:hAnsi="Arial" w:cs="Arial"/>
                <w:color w:val="010000"/>
                <w:sz w:val="20"/>
                <w:szCs w:val="20"/>
              </w:rPr>
              <w:t>3.</w:t>
            </w:r>
          </w:p>
        </w:tc>
        <w:tc>
          <w:tcPr>
            <w:tcW w:w="4653" w:type="pct"/>
            <w:shd w:val="clear" w:color="auto" w:fill="auto"/>
            <w:tcMar>
              <w:top w:w="0" w:type="dxa"/>
              <w:bottom w:w="0" w:type="dxa"/>
            </w:tcMar>
            <w:vAlign w:val="center"/>
          </w:tcPr>
          <w:p w14:paraId="36E6D622"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Nguyen Thi Thu Trang</w:t>
            </w:r>
          </w:p>
        </w:tc>
      </w:tr>
    </w:tbl>
    <w:p w14:paraId="49BE909F" w14:textId="77777777" w:rsidR="00F23590" w:rsidRPr="00E17093" w:rsidRDefault="00840957" w:rsidP="00E1709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Article 11. Terms of enforcement</w:t>
      </w:r>
    </w:p>
    <w:p w14:paraId="2EBF05EB" w14:textId="77777777" w:rsidR="00F23590" w:rsidRPr="00E17093" w:rsidRDefault="00840957" w:rsidP="00E1709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 xml:space="preserve">The Annual General Mandate 2024 of Ha </w:t>
      </w:r>
      <w:proofErr w:type="spellStart"/>
      <w:r w:rsidRPr="00E17093">
        <w:rPr>
          <w:rFonts w:ascii="Arial" w:hAnsi="Arial" w:cs="Arial"/>
          <w:color w:val="010000"/>
          <w:sz w:val="20"/>
          <w:szCs w:val="20"/>
        </w:rPr>
        <w:t>Noi</w:t>
      </w:r>
      <w:proofErr w:type="spellEnd"/>
      <w:r w:rsidRPr="00E17093">
        <w:rPr>
          <w:rFonts w:ascii="Arial" w:hAnsi="Arial" w:cs="Arial"/>
          <w:color w:val="010000"/>
          <w:sz w:val="20"/>
          <w:szCs w:val="20"/>
        </w:rPr>
        <w:t xml:space="preserve"> - Thai </w:t>
      </w:r>
      <w:proofErr w:type="spellStart"/>
      <w:r w:rsidRPr="00E17093">
        <w:rPr>
          <w:rFonts w:ascii="Arial" w:hAnsi="Arial" w:cs="Arial"/>
          <w:color w:val="010000"/>
          <w:sz w:val="20"/>
          <w:szCs w:val="20"/>
        </w:rPr>
        <w:t>Binh</w:t>
      </w:r>
      <w:proofErr w:type="spellEnd"/>
      <w:r w:rsidRPr="00E17093">
        <w:rPr>
          <w:rFonts w:ascii="Arial" w:hAnsi="Arial" w:cs="Arial"/>
          <w:color w:val="010000"/>
          <w:sz w:val="20"/>
          <w:szCs w:val="20"/>
        </w:rPr>
        <w:t xml:space="preserve"> Beer Joint Stock Company was approved by the General Meeting of Shareholders and takes effect from April 16, 2024.</w:t>
      </w:r>
    </w:p>
    <w:p w14:paraId="7152E042" w14:textId="77777777" w:rsidR="00F23590" w:rsidRPr="00E17093" w:rsidRDefault="00840957" w:rsidP="00E17093">
      <w:pPr>
        <w:pBdr>
          <w:top w:val="nil"/>
          <w:left w:val="nil"/>
          <w:bottom w:val="nil"/>
          <w:right w:val="nil"/>
          <w:between w:val="nil"/>
        </w:pBdr>
        <w:tabs>
          <w:tab w:val="left" w:pos="432"/>
          <w:tab w:val="left" w:pos="5527"/>
          <w:tab w:val="left" w:pos="6612"/>
        </w:tabs>
        <w:spacing w:after="120" w:line="360" w:lineRule="auto"/>
        <w:jc w:val="both"/>
        <w:rPr>
          <w:rFonts w:ascii="Arial" w:eastAsia="Arial" w:hAnsi="Arial" w:cs="Arial"/>
          <w:color w:val="010000"/>
          <w:sz w:val="20"/>
          <w:szCs w:val="20"/>
        </w:rPr>
      </w:pPr>
      <w:r w:rsidRPr="00E17093">
        <w:rPr>
          <w:rFonts w:ascii="Arial" w:hAnsi="Arial" w:cs="Arial"/>
          <w:color w:val="010000"/>
          <w:sz w:val="20"/>
          <w:szCs w:val="20"/>
        </w:rPr>
        <w:t>The General Meeting of Shareholders assigned the Board of Directors, based on the actual situation, to set goals and measures to organize and implement the contents unanimously approved by the General Meeting on the basis of ensuring the highest benefits for the Company, its shareholders, in accordance with the Company's Charter of Organization a</w:t>
      </w:r>
      <w:bookmarkStart w:id="0" w:name="_GoBack"/>
      <w:bookmarkEnd w:id="0"/>
      <w:r w:rsidRPr="00E17093">
        <w:rPr>
          <w:rFonts w:ascii="Arial" w:hAnsi="Arial" w:cs="Arial"/>
          <w:color w:val="010000"/>
          <w:sz w:val="20"/>
          <w:szCs w:val="20"/>
        </w:rPr>
        <w:t>nd Operation and the provisions of law.</w:t>
      </w:r>
    </w:p>
    <w:sectPr w:rsidR="00F23590" w:rsidRPr="00E17093" w:rsidSect="00E632A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561"/>
    <w:multiLevelType w:val="multilevel"/>
    <w:tmpl w:val="9B242108"/>
    <w:lvl w:ilvl="0">
      <w:start w:val="1"/>
      <w:numFmt w:val="lowerLetter"/>
      <w:lvlText w:val="%1."/>
      <w:lvlJc w:val="left"/>
      <w:pPr>
        <w:ind w:left="0" w:firstLine="0"/>
      </w:pPr>
      <w:rPr>
        <w:rFonts w:ascii="Arial" w:eastAsia="Arial" w:hAnsi="Arial" w:cs="Arial"/>
        <w:b w:val="0"/>
        <w:i w:val="0"/>
        <w:smallCaps w:val="0"/>
        <w:strike w:val="0"/>
        <w:color w:val="35333C"/>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4E73C6E"/>
    <w:multiLevelType w:val="multilevel"/>
    <w:tmpl w:val="EB6ADF96"/>
    <w:lvl w:ilvl="0">
      <w:start w:val="1"/>
      <w:numFmt w:val="decimal"/>
      <w:lvlText w:val="%1."/>
      <w:lvlJc w:val="left"/>
      <w:pPr>
        <w:ind w:left="0" w:firstLine="0"/>
      </w:pPr>
      <w:rPr>
        <w:rFonts w:ascii="Arial" w:eastAsia="Arial" w:hAnsi="Arial" w:cs="Arial"/>
        <w:b w:val="0"/>
        <w:i w:val="0"/>
        <w:smallCaps w:val="0"/>
        <w:strike w:val="0"/>
        <w:color w:val="35333C"/>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CA1621B"/>
    <w:multiLevelType w:val="multilevel"/>
    <w:tmpl w:val="ECDE8B7E"/>
    <w:lvl w:ilvl="0">
      <w:start w:val="1"/>
      <w:numFmt w:val="bullet"/>
      <w:lvlText w:val="-"/>
      <w:lvlJc w:val="left"/>
      <w:pPr>
        <w:ind w:left="0" w:firstLine="0"/>
      </w:pPr>
      <w:rPr>
        <w:rFonts w:ascii="Arial" w:eastAsia="Arial" w:hAnsi="Arial" w:cs="Arial"/>
        <w:b w:val="0"/>
        <w:i w:val="0"/>
        <w:smallCaps w:val="0"/>
        <w:strike w:val="0"/>
        <w:color w:val="35333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3EE42FB"/>
    <w:multiLevelType w:val="multilevel"/>
    <w:tmpl w:val="D722D356"/>
    <w:lvl w:ilvl="0">
      <w:start w:val="1"/>
      <w:numFmt w:val="decimal"/>
      <w:lvlText w:val="(%1)"/>
      <w:lvlJc w:val="left"/>
      <w:pPr>
        <w:ind w:left="0" w:firstLine="0"/>
      </w:pPr>
      <w:rPr>
        <w:rFonts w:ascii="Arial" w:eastAsia="Arial" w:hAnsi="Arial" w:cs="Arial"/>
        <w:b w:val="0"/>
        <w:i w:val="0"/>
        <w:smallCaps w:val="0"/>
        <w:strike w:val="0"/>
        <w:color w:val="35333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90"/>
    <w:rsid w:val="0031152A"/>
    <w:rsid w:val="00840957"/>
    <w:rsid w:val="00E17093"/>
    <w:rsid w:val="00E632A2"/>
    <w:rsid w:val="00F2359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6595F"/>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23222A"/>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5333C"/>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D2799A"/>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2799A"/>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5333C"/>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3222A"/>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color w:val="23222A"/>
    </w:rPr>
  </w:style>
  <w:style w:type="paragraph" w:customStyle="1" w:styleId="Other0">
    <w:name w:val="Other"/>
    <w:basedOn w:val="Normal"/>
    <w:link w:val="Other"/>
    <w:pPr>
      <w:spacing w:line="290" w:lineRule="auto"/>
      <w:ind w:firstLine="400"/>
    </w:pPr>
    <w:rPr>
      <w:rFonts w:ascii="Times New Roman" w:eastAsia="Times New Roman" w:hAnsi="Times New Roman" w:cs="Times New Roman"/>
      <w:color w:val="35333C"/>
    </w:rPr>
  </w:style>
  <w:style w:type="paragraph" w:customStyle="1" w:styleId="Bodytext20">
    <w:name w:val="Body text (2)"/>
    <w:basedOn w:val="Normal"/>
    <w:link w:val="Bodytext2"/>
    <w:rPr>
      <w:rFonts w:ascii="Arial" w:eastAsia="Arial" w:hAnsi="Arial" w:cs="Arial"/>
      <w:color w:val="D2799A"/>
      <w:sz w:val="15"/>
      <w:szCs w:val="15"/>
    </w:rPr>
  </w:style>
  <w:style w:type="paragraph" w:customStyle="1" w:styleId="Bodytext30">
    <w:name w:val="Body text (3)"/>
    <w:basedOn w:val="Normal"/>
    <w:link w:val="Bodytext3"/>
    <w:rPr>
      <w:rFonts w:ascii="Arial" w:eastAsia="Arial" w:hAnsi="Arial" w:cs="Arial"/>
      <w:color w:val="D2799A"/>
      <w:sz w:val="19"/>
      <w:szCs w:val="19"/>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color w:val="35333C"/>
    </w:rPr>
  </w:style>
  <w:style w:type="paragraph" w:customStyle="1" w:styleId="Heading11">
    <w:name w:val="Heading #1"/>
    <w:basedOn w:val="Normal"/>
    <w:link w:val="Heading10"/>
    <w:pPr>
      <w:spacing w:line="324" w:lineRule="auto"/>
      <w:ind w:firstLine="660"/>
      <w:outlineLvl w:val="0"/>
    </w:pPr>
    <w:rPr>
      <w:rFonts w:ascii="Times New Roman" w:eastAsia="Times New Roman" w:hAnsi="Times New Roman" w:cs="Times New Roman"/>
      <w:b/>
      <w:bCs/>
      <w:color w:val="23222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bbe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T5NmXAb+bJtFNDLXyYckNV+pg==">CgMxLjA4AHIhMUpIRVZGVk9CTDA0ZGU0LWZTLUN4Mms4OS11ZmN2NFRs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1472</Words>
  <Characters>7450</Characters>
  <Application>Microsoft Office Word</Application>
  <DocSecurity>0</DocSecurity>
  <Lines>283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4</cp:revision>
  <dcterms:created xsi:type="dcterms:W3CDTF">2024-04-19T04:17:00Z</dcterms:created>
  <dcterms:modified xsi:type="dcterms:W3CDTF">2024-04-23T07:16:00Z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428c370c4bcc104d0914e1c4b72a49983bab69daac604d8f2ee2d9bb1930dcd6</vt:lpwstr>
  </property>
</Properties>
</file>