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35F71" w14:textId="77777777" w:rsidR="006F76FF" w:rsidRPr="00631581" w:rsidRDefault="00631581" w:rsidP="00631581">
      <w:pPr>
        <w:pBdr>
          <w:top w:val="nil"/>
          <w:left w:val="nil"/>
          <w:bottom w:val="nil"/>
          <w:right w:val="nil"/>
          <w:between w:val="nil"/>
        </w:pBdr>
        <w:tabs>
          <w:tab w:val="left" w:pos="630"/>
          <w:tab w:val="left" w:pos="900"/>
          <w:tab w:val="left" w:pos="9130"/>
        </w:tabs>
        <w:spacing w:after="120" w:line="360" w:lineRule="auto"/>
        <w:rPr>
          <w:rFonts w:ascii="Arial" w:eastAsia="Arial" w:hAnsi="Arial" w:cs="Arial"/>
          <w:b/>
          <w:color w:val="010000"/>
          <w:sz w:val="20"/>
          <w:szCs w:val="20"/>
        </w:rPr>
      </w:pPr>
      <w:r w:rsidRPr="00631581">
        <w:rPr>
          <w:rFonts w:ascii="Arial" w:hAnsi="Arial" w:cs="Arial"/>
          <w:b/>
          <w:color w:val="010000"/>
          <w:sz w:val="20"/>
        </w:rPr>
        <w:t>VLG</w:t>
      </w:r>
      <w:r w:rsidRPr="00631581">
        <w:rPr>
          <w:rFonts w:ascii="Arial" w:hAnsi="Arial" w:cs="Arial"/>
          <w:b/>
          <w:color w:val="010000"/>
          <w:sz w:val="20"/>
        </w:rPr>
        <w:t>:</w:t>
      </w:r>
      <w:r w:rsidRPr="00631581">
        <w:rPr>
          <w:rFonts w:ascii="Arial" w:hAnsi="Arial" w:cs="Arial"/>
          <w:b/>
          <w:color w:val="010000"/>
          <w:sz w:val="20"/>
        </w:rPr>
        <w:t xml:space="preserve"> Annual General Mandate </w:t>
      </w:r>
      <w:r w:rsidRPr="00631581">
        <w:rPr>
          <w:rFonts w:ascii="Arial" w:hAnsi="Arial" w:cs="Arial"/>
          <w:b/>
          <w:color w:val="010000"/>
          <w:sz w:val="20"/>
        </w:rPr>
        <w:t>2024</w:t>
      </w:r>
    </w:p>
    <w:p w14:paraId="31214E83" w14:textId="6401C0D8" w:rsidR="006F76FF" w:rsidRPr="00631581" w:rsidRDefault="00631581" w:rsidP="00631581">
      <w:pPr>
        <w:pBdr>
          <w:top w:val="nil"/>
          <w:left w:val="nil"/>
          <w:bottom w:val="nil"/>
          <w:right w:val="nil"/>
          <w:between w:val="nil"/>
        </w:pBdr>
        <w:tabs>
          <w:tab w:val="left" w:pos="630"/>
          <w:tab w:val="left" w:pos="900"/>
          <w:tab w:val="left" w:pos="9130"/>
        </w:tabs>
        <w:spacing w:after="120" w:line="360" w:lineRule="auto"/>
        <w:rPr>
          <w:rFonts w:ascii="Arial" w:eastAsia="Arial" w:hAnsi="Arial" w:cs="Arial"/>
          <w:color w:val="010000"/>
          <w:sz w:val="20"/>
          <w:szCs w:val="20"/>
        </w:rPr>
      </w:pPr>
      <w:r w:rsidRPr="00631581">
        <w:rPr>
          <w:rFonts w:ascii="Arial" w:hAnsi="Arial" w:cs="Arial"/>
          <w:color w:val="010000"/>
          <w:sz w:val="20"/>
        </w:rPr>
        <w:t xml:space="preserve">On </w:t>
      </w:r>
      <w:r w:rsidRPr="00631581">
        <w:rPr>
          <w:rFonts w:ascii="Arial" w:hAnsi="Arial" w:cs="Arial"/>
          <w:color w:val="010000"/>
          <w:sz w:val="20"/>
        </w:rPr>
        <w:t>April</w:t>
      </w:r>
      <w:r w:rsidRPr="00631581">
        <w:rPr>
          <w:rFonts w:ascii="Arial" w:hAnsi="Arial" w:cs="Arial"/>
          <w:color w:val="010000"/>
          <w:sz w:val="20"/>
        </w:rPr>
        <w:t xml:space="preserve"> </w:t>
      </w:r>
      <w:r w:rsidRPr="00631581">
        <w:rPr>
          <w:rFonts w:ascii="Arial" w:hAnsi="Arial" w:cs="Arial"/>
          <w:color w:val="010000"/>
          <w:sz w:val="20"/>
        </w:rPr>
        <w:t>15</w:t>
      </w:r>
      <w:r w:rsidRPr="00631581">
        <w:rPr>
          <w:rFonts w:ascii="Arial" w:hAnsi="Arial" w:cs="Arial"/>
          <w:color w:val="010000"/>
          <w:sz w:val="20"/>
        </w:rPr>
        <w:t xml:space="preserve">, </w:t>
      </w:r>
      <w:r w:rsidRPr="00631581">
        <w:rPr>
          <w:rFonts w:ascii="Arial" w:hAnsi="Arial" w:cs="Arial"/>
          <w:color w:val="010000"/>
          <w:sz w:val="20"/>
        </w:rPr>
        <w:t>2024</w:t>
      </w:r>
      <w:r w:rsidRPr="00631581">
        <w:rPr>
          <w:rFonts w:ascii="Arial" w:hAnsi="Arial" w:cs="Arial"/>
          <w:color w:val="010000"/>
          <w:sz w:val="20"/>
        </w:rPr>
        <w:t>, VIMC Logistics JSC announced General Mandate</w:t>
      </w:r>
      <w:r w:rsidRPr="00631581">
        <w:rPr>
          <w:rFonts w:ascii="Arial" w:hAnsi="Arial" w:cs="Arial"/>
          <w:color w:val="010000"/>
          <w:sz w:val="20"/>
        </w:rPr>
        <w:t xml:space="preserve"> No. </w:t>
      </w:r>
      <w:r w:rsidRPr="00631581">
        <w:rPr>
          <w:rFonts w:ascii="Arial" w:hAnsi="Arial" w:cs="Arial"/>
          <w:color w:val="010000"/>
          <w:sz w:val="20"/>
        </w:rPr>
        <w:t>01</w:t>
      </w:r>
      <w:r w:rsidRPr="00631581">
        <w:rPr>
          <w:rFonts w:ascii="Arial" w:hAnsi="Arial" w:cs="Arial"/>
          <w:color w:val="010000"/>
          <w:sz w:val="20"/>
        </w:rPr>
        <w:t>/</w:t>
      </w:r>
      <w:r w:rsidRPr="00631581">
        <w:rPr>
          <w:rFonts w:ascii="Arial" w:hAnsi="Arial" w:cs="Arial"/>
          <w:color w:val="010000"/>
          <w:sz w:val="20"/>
        </w:rPr>
        <w:t>2024</w:t>
      </w:r>
      <w:r w:rsidRPr="00631581">
        <w:rPr>
          <w:rFonts w:ascii="Arial" w:hAnsi="Arial" w:cs="Arial"/>
          <w:color w:val="010000"/>
          <w:sz w:val="20"/>
        </w:rPr>
        <w:t>/NQ-DHDCD as follows</w:t>
      </w:r>
      <w:r w:rsidRPr="00631581">
        <w:rPr>
          <w:rFonts w:ascii="Arial" w:hAnsi="Arial" w:cs="Arial"/>
          <w:color w:val="010000"/>
          <w:sz w:val="20"/>
        </w:rPr>
        <w:t>:</w:t>
      </w:r>
    </w:p>
    <w:p w14:paraId="65CDD6F9" w14:textId="77777777" w:rsidR="006F76FF" w:rsidRPr="00631581" w:rsidRDefault="00631581" w:rsidP="00631581">
      <w:pPr>
        <w:pBdr>
          <w:top w:val="nil"/>
          <w:left w:val="nil"/>
          <w:bottom w:val="nil"/>
          <w:right w:val="nil"/>
          <w:between w:val="nil"/>
        </w:pBdr>
        <w:tabs>
          <w:tab w:val="left" w:pos="630"/>
          <w:tab w:val="left" w:pos="900"/>
          <w:tab w:val="left" w:pos="9130"/>
        </w:tabs>
        <w:spacing w:after="120" w:line="360" w:lineRule="auto"/>
        <w:rPr>
          <w:rFonts w:ascii="Arial" w:eastAsia="Arial" w:hAnsi="Arial" w:cs="Arial"/>
          <w:color w:val="010000"/>
          <w:sz w:val="20"/>
          <w:szCs w:val="20"/>
        </w:rPr>
      </w:pPr>
      <w:r w:rsidRPr="00631581">
        <w:rPr>
          <w:rFonts w:ascii="Arial" w:hAnsi="Arial" w:cs="Arial"/>
          <w:color w:val="010000"/>
          <w:sz w:val="20"/>
        </w:rPr>
        <w:t xml:space="preserve">Article </w:t>
      </w:r>
      <w:r w:rsidRPr="00631581">
        <w:rPr>
          <w:rFonts w:ascii="Arial" w:hAnsi="Arial" w:cs="Arial"/>
          <w:color w:val="010000"/>
          <w:sz w:val="20"/>
        </w:rPr>
        <w:t>1</w:t>
      </w:r>
      <w:r w:rsidRPr="00631581">
        <w:rPr>
          <w:rFonts w:ascii="Arial" w:hAnsi="Arial" w:cs="Arial"/>
          <w:color w:val="010000"/>
          <w:sz w:val="20"/>
        </w:rPr>
        <w:t>.</w:t>
      </w:r>
    </w:p>
    <w:p w14:paraId="24BCF111" w14:textId="77777777" w:rsidR="006F76FF" w:rsidRPr="00631581" w:rsidRDefault="00631581" w:rsidP="00631581">
      <w:pPr>
        <w:numPr>
          <w:ilvl w:val="0"/>
          <w:numId w:val="8"/>
        </w:numPr>
        <w:pBdr>
          <w:top w:val="nil"/>
          <w:left w:val="nil"/>
          <w:bottom w:val="nil"/>
          <w:right w:val="nil"/>
          <w:between w:val="nil"/>
        </w:pBdr>
        <w:tabs>
          <w:tab w:val="left" w:pos="630"/>
          <w:tab w:val="left" w:pos="900"/>
          <w:tab w:val="left" w:pos="9130"/>
        </w:tabs>
        <w:spacing w:after="120" w:line="360" w:lineRule="auto"/>
        <w:rPr>
          <w:rFonts w:ascii="Arial" w:eastAsia="Arial" w:hAnsi="Arial" w:cs="Arial"/>
          <w:color w:val="010000"/>
          <w:sz w:val="20"/>
          <w:szCs w:val="20"/>
        </w:rPr>
      </w:pPr>
      <w:r w:rsidRPr="00631581">
        <w:rPr>
          <w:rFonts w:ascii="Arial" w:hAnsi="Arial" w:cs="Arial"/>
          <w:color w:val="010000"/>
          <w:sz w:val="20"/>
        </w:rPr>
        <w:t>Approve the Report on activities of the Company Board of Directors.</w:t>
      </w:r>
    </w:p>
    <w:p w14:paraId="7F78CE26" w14:textId="77777777" w:rsidR="006F76FF" w:rsidRPr="00631581" w:rsidRDefault="00631581" w:rsidP="00631581">
      <w:pPr>
        <w:numPr>
          <w:ilvl w:val="0"/>
          <w:numId w:val="8"/>
        </w:numPr>
        <w:pBdr>
          <w:top w:val="nil"/>
          <w:left w:val="nil"/>
          <w:bottom w:val="nil"/>
          <w:right w:val="nil"/>
          <w:between w:val="nil"/>
        </w:pBdr>
        <w:tabs>
          <w:tab w:val="left" w:pos="630"/>
          <w:tab w:val="left" w:pos="900"/>
        </w:tabs>
        <w:spacing w:after="120" w:line="360" w:lineRule="auto"/>
        <w:rPr>
          <w:rFonts w:ascii="Arial" w:eastAsia="Arial" w:hAnsi="Arial" w:cs="Arial"/>
          <w:color w:val="010000"/>
          <w:sz w:val="20"/>
          <w:szCs w:val="20"/>
        </w:rPr>
      </w:pPr>
      <w:r w:rsidRPr="00631581">
        <w:rPr>
          <w:rFonts w:ascii="Arial" w:hAnsi="Arial" w:cs="Arial"/>
          <w:color w:val="010000"/>
          <w:sz w:val="20"/>
        </w:rPr>
        <w:t xml:space="preserve">Approve the Report on summarizing production and business, and investment and development activities in </w:t>
      </w:r>
      <w:r w:rsidRPr="00631581">
        <w:rPr>
          <w:rFonts w:ascii="Arial" w:hAnsi="Arial" w:cs="Arial"/>
          <w:color w:val="010000"/>
          <w:sz w:val="20"/>
        </w:rPr>
        <w:t>2023</w:t>
      </w:r>
      <w:r w:rsidRPr="00631581">
        <w:rPr>
          <w:rFonts w:ascii="Arial" w:hAnsi="Arial" w:cs="Arial"/>
          <w:color w:val="010000"/>
          <w:sz w:val="20"/>
        </w:rPr>
        <w:t>; plan on production and business, and investment and development activities; an</w:t>
      </w:r>
      <w:r w:rsidRPr="00631581">
        <w:rPr>
          <w:rFonts w:ascii="Arial" w:hAnsi="Arial" w:cs="Arial"/>
          <w:color w:val="010000"/>
          <w:sz w:val="20"/>
        </w:rPr>
        <w:t xml:space="preserve">d proposals and recommendations in </w:t>
      </w:r>
      <w:r w:rsidRPr="00631581">
        <w:rPr>
          <w:rFonts w:ascii="Arial" w:hAnsi="Arial" w:cs="Arial"/>
          <w:color w:val="010000"/>
          <w:sz w:val="20"/>
        </w:rPr>
        <w:t>2024</w:t>
      </w:r>
      <w:r w:rsidRPr="00631581">
        <w:rPr>
          <w:rFonts w:ascii="Arial" w:hAnsi="Arial" w:cs="Arial"/>
          <w:color w:val="010000"/>
          <w:sz w:val="20"/>
        </w:rPr>
        <w:t>.</w:t>
      </w:r>
    </w:p>
    <w:p w14:paraId="588971C1" w14:textId="77777777" w:rsidR="006F76FF" w:rsidRPr="00631581" w:rsidRDefault="00631581" w:rsidP="00631581">
      <w:pPr>
        <w:numPr>
          <w:ilvl w:val="1"/>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631581">
        <w:rPr>
          <w:rFonts w:ascii="Arial" w:hAnsi="Arial" w:cs="Arial"/>
          <w:color w:val="010000"/>
          <w:sz w:val="20"/>
        </w:rPr>
        <w:t xml:space="preserve">Business results in </w:t>
      </w:r>
      <w:r w:rsidRPr="00631581">
        <w:rPr>
          <w:rFonts w:ascii="Arial" w:hAnsi="Arial" w:cs="Arial"/>
          <w:color w:val="010000"/>
          <w:sz w:val="20"/>
        </w:rPr>
        <w:t>2023</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43"/>
        <w:gridCol w:w="2788"/>
        <w:gridCol w:w="2271"/>
        <w:gridCol w:w="3108"/>
      </w:tblGrid>
      <w:tr w:rsidR="006F76FF" w:rsidRPr="00631581" w14:paraId="568D4640" w14:textId="77777777" w:rsidTr="00631581">
        <w:trPr>
          <w:jc w:val="center"/>
        </w:trPr>
        <w:tc>
          <w:tcPr>
            <w:tcW w:w="468" w:type="pct"/>
            <w:shd w:val="clear" w:color="auto" w:fill="auto"/>
            <w:tcMar>
              <w:top w:w="0" w:type="dxa"/>
              <w:bottom w:w="0" w:type="dxa"/>
            </w:tcMar>
            <w:vAlign w:val="center"/>
          </w:tcPr>
          <w:p w14:paraId="2BDDCCF6"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center"/>
              <w:rPr>
                <w:rFonts w:ascii="Arial" w:eastAsia="Arial" w:hAnsi="Arial" w:cs="Arial"/>
                <w:color w:val="010000"/>
                <w:sz w:val="20"/>
                <w:szCs w:val="20"/>
              </w:rPr>
            </w:pPr>
            <w:r w:rsidRPr="00631581">
              <w:rPr>
                <w:rFonts w:ascii="Arial" w:hAnsi="Arial" w:cs="Arial"/>
                <w:color w:val="010000"/>
                <w:sz w:val="20"/>
              </w:rPr>
              <w:t>No.</w:t>
            </w:r>
          </w:p>
        </w:tc>
        <w:tc>
          <w:tcPr>
            <w:tcW w:w="1547" w:type="pct"/>
            <w:shd w:val="clear" w:color="auto" w:fill="auto"/>
            <w:tcMar>
              <w:top w:w="0" w:type="dxa"/>
              <w:bottom w:w="0" w:type="dxa"/>
            </w:tcMar>
            <w:vAlign w:val="center"/>
          </w:tcPr>
          <w:p w14:paraId="770CB6A8"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center"/>
              <w:rPr>
                <w:rFonts w:ascii="Arial" w:eastAsia="Arial" w:hAnsi="Arial" w:cs="Arial"/>
                <w:color w:val="010000"/>
                <w:sz w:val="20"/>
                <w:szCs w:val="20"/>
              </w:rPr>
            </w:pPr>
            <w:r w:rsidRPr="00631581">
              <w:rPr>
                <w:rFonts w:ascii="Arial" w:hAnsi="Arial" w:cs="Arial"/>
                <w:color w:val="010000"/>
                <w:sz w:val="20"/>
              </w:rPr>
              <w:t>Target</w:t>
            </w:r>
          </w:p>
        </w:tc>
        <w:tc>
          <w:tcPr>
            <w:tcW w:w="1260" w:type="pct"/>
            <w:shd w:val="clear" w:color="auto" w:fill="auto"/>
            <w:tcMar>
              <w:top w:w="0" w:type="dxa"/>
              <w:bottom w:w="0" w:type="dxa"/>
            </w:tcMar>
            <w:vAlign w:val="center"/>
          </w:tcPr>
          <w:p w14:paraId="3DC83B33"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center"/>
              <w:rPr>
                <w:rFonts w:ascii="Arial" w:eastAsia="Arial" w:hAnsi="Arial" w:cs="Arial"/>
                <w:color w:val="010000"/>
                <w:sz w:val="20"/>
                <w:szCs w:val="20"/>
              </w:rPr>
            </w:pPr>
            <w:r w:rsidRPr="00631581">
              <w:rPr>
                <w:rFonts w:ascii="Arial" w:hAnsi="Arial" w:cs="Arial"/>
                <w:color w:val="010000"/>
                <w:sz w:val="20"/>
              </w:rPr>
              <w:t>Unit</w:t>
            </w:r>
          </w:p>
        </w:tc>
        <w:tc>
          <w:tcPr>
            <w:tcW w:w="1725" w:type="pct"/>
            <w:shd w:val="clear" w:color="auto" w:fill="auto"/>
            <w:tcMar>
              <w:top w:w="0" w:type="dxa"/>
              <w:bottom w:w="0" w:type="dxa"/>
            </w:tcMar>
            <w:vAlign w:val="center"/>
          </w:tcPr>
          <w:p w14:paraId="4593EA38" w14:textId="77777777" w:rsidR="006F76FF" w:rsidRPr="00631581" w:rsidRDefault="00631581" w:rsidP="00631581">
            <w:pPr>
              <w:pBdr>
                <w:top w:val="nil"/>
                <w:left w:val="nil"/>
                <w:bottom w:val="nil"/>
                <w:right w:val="nil"/>
                <w:between w:val="nil"/>
              </w:pBdr>
              <w:tabs>
                <w:tab w:val="left" w:pos="630"/>
                <w:tab w:val="left" w:pos="900"/>
              </w:tabs>
              <w:spacing w:after="120" w:line="360" w:lineRule="auto"/>
              <w:rPr>
                <w:rFonts w:ascii="Arial" w:eastAsia="Arial" w:hAnsi="Arial" w:cs="Arial"/>
                <w:color w:val="010000"/>
                <w:sz w:val="20"/>
                <w:szCs w:val="20"/>
              </w:rPr>
            </w:pPr>
            <w:r w:rsidRPr="00631581">
              <w:rPr>
                <w:rFonts w:ascii="Arial" w:hAnsi="Arial" w:cs="Arial"/>
                <w:color w:val="010000"/>
                <w:sz w:val="20"/>
              </w:rPr>
              <w:t>2023</w:t>
            </w:r>
            <w:r w:rsidRPr="00631581">
              <w:rPr>
                <w:rFonts w:ascii="Arial" w:hAnsi="Arial" w:cs="Arial"/>
                <w:color w:val="010000"/>
                <w:sz w:val="20"/>
              </w:rPr>
              <w:t xml:space="preserve"> Results</w:t>
            </w:r>
          </w:p>
        </w:tc>
      </w:tr>
      <w:tr w:rsidR="006F76FF" w:rsidRPr="00631581" w14:paraId="30900FF0" w14:textId="77777777" w:rsidTr="00631581">
        <w:trPr>
          <w:jc w:val="center"/>
        </w:trPr>
        <w:tc>
          <w:tcPr>
            <w:tcW w:w="468" w:type="pct"/>
            <w:shd w:val="clear" w:color="auto" w:fill="auto"/>
            <w:tcMar>
              <w:top w:w="0" w:type="dxa"/>
              <w:bottom w:w="0" w:type="dxa"/>
            </w:tcMar>
            <w:vAlign w:val="center"/>
          </w:tcPr>
          <w:p w14:paraId="04CCF246" w14:textId="77777777" w:rsidR="006F76FF" w:rsidRPr="00631581" w:rsidRDefault="00631581" w:rsidP="00631581">
            <w:pPr>
              <w:pBdr>
                <w:top w:val="nil"/>
                <w:left w:val="nil"/>
                <w:bottom w:val="nil"/>
                <w:right w:val="nil"/>
                <w:between w:val="nil"/>
              </w:pBdr>
              <w:tabs>
                <w:tab w:val="left" w:pos="630"/>
                <w:tab w:val="left" w:pos="900"/>
              </w:tabs>
              <w:spacing w:after="120" w:line="360" w:lineRule="auto"/>
              <w:rPr>
                <w:rFonts w:ascii="Arial" w:eastAsia="Arial" w:hAnsi="Arial" w:cs="Arial"/>
                <w:color w:val="010000"/>
                <w:sz w:val="20"/>
                <w:szCs w:val="20"/>
              </w:rPr>
            </w:pPr>
            <w:r w:rsidRPr="00631581">
              <w:rPr>
                <w:rFonts w:ascii="Arial" w:hAnsi="Arial" w:cs="Arial"/>
                <w:color w:val="010000"/>
                <w:sz w:val="20"/>
              </w:rPr>
              <w:t>1</w:t>
            </w:r>
          </w:p>
        </w:tc>
        <w:tc>
          <w:tcPr>
            <w:tcW w:w="1547" w:type="pct"/>
            <w:shd w:val="clear" w:color="auto" w:fill="auto"/>
            <w:tcMar>
              <w:top w:w="0" w:type="dxa"/>
              <w:bottom w:w="0" w:type="dxa"/>
            </w:tcMar>
            <w:vAlign w:val="center"/>
          </w:tcPr>
          <w:p w14:paraId="457725EB" w14:textId="77777777" w:rsidR="006F76FF" w:rsidRPr="00631581" w:rsidRDefault="00631581" w:rsidP="00631581">
            <w:pPr>
              <w:pBdr>
                <w:top w:val="nil"/>
                <w:left w:val="nil"/>
                <w:bottom w:val="nil"/>
                <w:right w:val="nil"/>
                <w:between w:val="nil"/>
              </w:pBdr>
              <w:tabs>
                <w:tab w:val="left" w:pos="630"/>
                <w:tab w:val="left" w:pos="900"/>
              </w:tabs>
              <w:spacing w:after="120" w:line="360" w:lineRule="auto"/>
              <w:rPr>
                <w:rFonts w:ascii="Arial" w:eastAsia="Arial" w:hAnsi="Arial" w:cs="Arial"/>
                <w:color w:val="010000"/>
                <w:sz w:val="20"/>
                <w:szCs w:val="20"/>
              </w:rPr>
            </w:pPr>
            <w:r w:rsidRPr="00631581">
              <w:rPr>
                <w:rFonts w:ascii="Arial" w:hAnsi="Arial" w:cs="Arial"/>
                <w:color w:val="010000"/>
                <w:sz w:val="20"/>
              </w:rPr>
              <w:t>Total revenue</w:t>
            </w:r>
          </w:p>
        </w:tc>
        <w:tc>
          <w:tcPr>
            <w:tcW w:w="1260" w:type="pct"/>
            <w:shd w:val="clear" w:color="auto" w:fill="auto"/>
            <w:tcMar>
              <w:top w:w="0" w:type="dxa"/>
              <w:bottom w:w="0" w:type="dxa"/>
            </w:tcMar>
            <w:vAlign w:val="center"/>
          </w:tcPr>
          <w:p w14:paraId="06F694F2"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center"/>
              <w:rPr>
                <w:rFonts w:ascii="Arial" w:eastAsia="Arial" w:hAnsi="Arial" w:cs="Arial"/>
                <w:color w:val="010000"/>
                <w:sz w:val="20"/>
                <w:szCs w:val="20"/>
              </w:rPr>
            </w:pPr>
            <w:r w:rsidRPr="00631581">
              <w:rPr>
                <w:rFonts w:ascii="Arial" w:hAnsi="Arial" w:cs="Arial"/>
                <w:color w:val="010000"/>
                <w:sz w:val="20"/>
              </w:rPr>
              <w:t>Million VND</w:t>
            </w:r>
          </w:p>
        </w:tc>
        <w:tc>
          <w:tcPr>
            <w:tcW w:w="1725" w:type="pct"/>
            <w:shd w:val="clear" w:color="auto" w:fill="auto"/>
            <w:tcMar>
              <w:top w:w="0" w:type="dxa"/>
              <w:bottom w:w="0" w:type="dxa"/>
            </w:tcMar>
            <w:vAlign w:val="center"/>
          </w:tcPr>
          <w:p w14:paraId="3CBCC2F5"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right"/>
              <w:rPr>
                <w:rFonts w:ascii="Arial" w:eastAsia="Arial" w:hAnsi="Arial" w:cs="Arial"/>
                <w:color w:val="010000"/>
                <w:sz w:val="20"/>
                <w:szCs w:val="20"/>
              </w:rPr>
            </w:pPr>
            <w:r w:rsidRPr="00631581">
              <w:rPr>
                <w:rFonts w:ascii="Arial" w:hAnsi="Arial" w:cs="Arial"/>
                <w:color w:val="010000"/>
                <w:sz w:val="20"/>
              </w:rPr>
              <w:t>163,618</w:t>
            </w:r>
          </w:p>
        </w:tc>
      </w:tr>
      <w:tr w:rsidR="006F76FF" w:rsidRPr="00631581" w14:paraId="0CA6649D" w14:textId="77777777" w:rsidTr="00631581">
        <w:trPr>
          <w:jc w:val="center"/>
        </w:trPr>
        <w:tc>
          <w:tcPr>
            <w:tcW w:w="468" w:type="pct"/>
            <w:shd w:val="clear" w:color="auto" w:fill="auto"/>
            <w:tcMar>
              <w:top w:w="0" w:type="dxa"/>
              <w:bottom w:w="0" w:type="dxa"/>
            </w:tcMar>
            <w:vAlign w:val="center"/>
          </w:tcPr>
          <w:p w14:paraId="21C04959" w14:textId="77777777" w:rsidR="006F76FF" w:rsidRPr="00631581" w:rsidRDefault="00631581" w:rsidP="00631581">
            <w:pPr>
              <w:pBdr>
                <w:top w:val="nil"/>
                <w:left w:val="nil"/>
                <w:bottom w:val="nil"/>
                <w:right w:val="nil"/>
                <w:between w:val="nil"/>
              </w:pBdr>
              <w:tabs>
                <w:tab w:val="left" w:pos="630"/>
                <w:tab w:val="left" w:pos="900"/>
              </w:tabs>
              <w:spacing w:after="120" w:line="360" w:lineRule="auto"/>
              <w:rPr>
                <w:rFonts w:ascii="Arial" w:eastAsia="Arial" w:hAnsi="Arial" w:cs="Arial"/>
                <w:color w:val="010000"/>
                <w:sz w:val="20"/>
                <w:szCs w:val="20"/>
              </w:rPr>
            </w:pPr>
            <w:r w:rsidRPr="00631581">
              <w:rPr>
                <w:rFonts w:ascii="Arial" w:hAnsi="Arial" w:cs="Arial"/>
                <w:color w:val="010000"/>
                <w:sz w:val="20"/>
              </w:rPr>
              <w:t>2</w:t>
            </w:r>
          </w:p>
        </w:tc>
        <w:tc>
          <w:tcPr>
            <w:tcW w:w="1547" w:type="pct"/>
            <w:shd w:val="clear" w:color="auto" w:fill="auto"/>
            <w:tcMar>
              <w:top w:w="0" w:type="dxa"/>
              <w:bottom w:w="0" w:type="dxa"/>
            </w:tcMar>
            <w:vAlign w:val="center"/>
          </w:tcPr>
          <w:p w14:paraId="68CAA908" w14:textId="77777777" w:rsidR="006F76FF" w:rsidRPr="00631581" w:rsidRDefault="00631581" w:rsidP="00631581">
            <w:pPr>
              <w:pBdr>
                <w:top w:val="nil"/>
                <w:left w:val="nil"/>
                <w:bottom w:val="nil"/>
                <w:right w:val="nil"/>
                <w:between w:val="nil"/>
              </w:pBdr>
              <w:tabs>
                <w:tab w:val="left" w:pos="630"/>
                <w:tab w:val="left" w:pos="900"/>
              </w:tabs>
              <w:spacing w:after="120" w:line="360" w:lineRule="auto"/>
              <w:rPr>
                <w:rFonts w:ascii="Arial" w:eastAsia="Arial" w:hAnsi="Arial" w:cs="Arial"/>
                <w:color w:val="010000"/>
                <w:sz w:val="20"/>
                <w:szCs w:val="20"/>
              </w:rPr>
            </w:pPr>
            <w:r w:rsidRPr="00631581">
              <w:rPr>
                <w:rFonts w:ascii="Arial" w:hAnsi="Arial" w:cs="Arial"/>
                <w:color w:val="010000"/>
                <w:sz w:val="20"/>
              </w:rPr>
              <w:t>Profit before tax</w:t>
            </w:r>
          </w:p>
        </w:tc>
        <w:tc>
          <w:tcPr>
            <w:tcW w:w="1260" w:type="pct"/>
            <w:shd w:val="clear" w:color="auto" w:fill="auto"/>
            <w:tcMar>
              <w:top w:w="0" w:type="dxa"/>
              <w:bottom w:w="0" w:type="dxa"/>
            </w:tcMar>
            <w:vAlign w:val="center"/>
          </w:tcPr>
          <w:p w14:paraId="41C37F9B"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center"/>
              <w:rPr>
                <w:rFonts w:ascii="Arial" w:eastAsia="Arial" w:hAnsi="Arial" w:cs="Arial"/>
                <w:color w:val="010000"/>
                <w:sz w:val="20"/>
                <w:szCs w:val="20"/>
              </w:rPr>
            </w:pPr>
            <w:r w:rsidRPr="00631581">
              <w:rPr>
                <w:rFonts w:ascii="Arial" w:hAnsi="Arial" w:cs="Arial"/>
                <w:color w:val="010000"/>
                <w:sz w:val="20"/>
              </w:rPr>
              <w:t>Million VND</w:t>
            </w:r>
          </w:p>
        </w:tc>
        <w:tc>
          <w:tcPr>
            <w:tcW w:w="1725" w:type="pct"/>
            <w:shd w:val="clear" w:color="auto" w:fill="auto"/>
            <w:tcMar>
              <w:top w:w="0" w:type="dxa"/>
              <w:bottom w:w="0" w:type="dxa"/>
            </w:tcMar>
            <w:vAlign w:val="center"/>
          </w:tcPr>
          <w:p w14:paraId="04034623"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right"/>
              <w:rPr>
                <w:rFonts w:ascii="Arial" w:eastAsia="Arial" w:hAnsi="Arial" w:cs="Arial"/>
                <w:color w:val="010000"/>
                <w:sz w:val="20"/>
                <w:szCs w:val="20"/>
              </w:rPr>
            </w:pPr>
            <w:r w:rsidRPr="00631581">
              <w:rPr>
                <w:rFonts w:ascii="Arial" w:hAnsi="Arial" w:cs="Arial"/>
                <w:color w:val="010000"/>
                <w:sz w:val="20"/>
              </w:rPr>
              <w:t>10,030</w:t>
            </w:r>
          </w:p>
        </w:tc>
      </w:tr>
      <w:tr w:rsidR="006F76FF" w:rsidRPr="00631581" w14:paraId="43E669D9" w14:textId="77777777" w:rsidTr="00631581">
        <w:trPr>
          <w:jc w:val="center"/>
        </w:trPr>
        <w:tc>
          <w:tcPr>
            <w:tcW w:w="468" w:type="pct"/>
            <w:shd w:val="clear" w:color="auto" w:fill="auto"/>
            <w:tcMar>
              <w:top w:w="0" w:type="dxa"/>
              <w:bottom w:w="0" w:type="dxa"/>
            </w:tcMar>
            <w:vAlign w:val="center"/>
          </w:tcPr>
          <w:p w14:paraId="666EA1D7" w14:textId="77777777" w:rsidR="006F76FF" w:rsidRPr="00631581" w:rsidRDefault="00631581" w:rsidP="00631581">
            <w:pPr>
              <w:pBdr>
                <w:top w:val="nil"/>
                <w:left w:val="nil"/>
                <w:bottom w:val="nil"/>
                <w:right w:val="nil"/>
                <w:between w:val="nil"/>
              </w:pBdr>
              <w:tabs>
                <w:tab w:val="left" w:pos="630"/>
                <w:tab w:val="left" w:pos="900"/>
              </w:tabs>
              <w:spacing w:after="120" w:line="360" w:lineRule="auto"/>
              <w:rPr>
                <w:rFonts w:ascii="Arial" w:eastAsia="Arial" w:hAnsi="Arial" w:cs="Arial"/>
                <w:color w:val="010000"/>
                <w:sz w:val="20"/>
                <w:szCs w:val="20"/>
              </w:rPr>
            </w:pPr>
            <w:r w:rsidRPr="00631581">
              <w:rPr>
                <w:rFonts w:ascii="Arial" w:hAnsi="Arial" w:cs="Arial"/>
                <w:color w:val="010000"/>
                <w:sz w:val="20"/>
              </w:rPr>
              <w:t>3</w:t>
            </w:r>
          </w:p>
        </w:tc>
        <w:tc>
          <w:tcPr>
            <w:tcW w:w="1547" w:type="pct"/>
            <w:shd w:val="clear" w:color="auto" w:fill="auto"/>
            <w:tcMar>
              <w:top w:w="0" w:type="dxa"/>
              <w:bottom w:w="0" w:type="dxa"/>
            </w:tcMar>
            <w:vAlign w:val="center"/>
          </w:tcPr>
          <w:p w14:paraId="3D43A7E5" w14:textId="77777777" w:rsidR="006F76FF" w:rsidRPr="00631581" w:rsidRDefault="00631581" w:rsidP="00631581">
            <w:pPr>
              <w:pBdr>
                <w:top w:val="nil"/>
                <w:left w:val="nil"/>
                <w:bottom w:val="nil"/>
                <w:right w:val="nil"/>
                <w:between w:val="nil"/>
              </w:pBdr>
              <w:tabs>
                <w:tab w:val="left" w:pos="630"/>
                <w:tab w:val="left" w:pos="900"/>
              </w:tabs>
              <w:spacing w:after="120" w:line="360" w:lineRule="auto"/>
              <w:rPr>
                <w:rFonts w:ascii="Arial" w:eastAsia="Arial" w:hAnsi="Arial" w:cs="Arial"/>
                <w:color w:val="010000"/>
                <w:sz w:val="20"/>
                <w:szCs w:val="20"/>
              </w:rPr>
            </w:pPr>
            <w:r w:rsidRPr="00631581">
              <w:rPr>
                <w:rFonts w:ascii="Arial" w:hAnsi="Arial" w:cs="Arial"/>
                <w:color w:val="010000"/>
                <w:sz w:val="20"/>
              </w:rPr>
              <w:t>Goods output</w:t>
            </w:r>
          </w:p>
        </w:tc>
        <w:tc>
          <w:tcPr>
            <w:tcW w:w="1260" w:type="pct"/>
            <w:shd w:val="clear" w:color="auto" w:fill="auto"/>
            <w:tcMar>
              <w:top w:w="0" w:type="dxa"/>
              <w:bottom w:w="0" w:type="dxa"/>
            </w:tcMar>
            <w:vAlign w:val="center"/>
          </w:tcPr>
          <w:p w14:paraId="678CE085"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center"/>
              <w:rPr>
                <w:rFonts w:ascii="Arial" w:eastAsia="Arial" w:hAnsi="Arial" w:cs="Arial"/>
                <w:color w:val="010000"/>
                <w:sz w:val="20"/>
                <w:szCs w:val="20"/>
              </w:rPr>
            </w:pPr>
            <w:r w:rsidRPr="00631581">
              <w:rPr>
                <w:rFonts w:ascii="Arial" w:hAnsi="Arial" w:cs="Arial"/>
                <w:color w:val="010000"/>
                <w:sz w:val="20"/>
              </w:rPr>
              <w:t>TEU</w:t>
            </w:r>
          </w:p>
        </w:tc>
        <w:tc>
          <w:tcPr>
            <w:tcW w:w="1725" w:type="pct"/>
            <w:shd w:val="clear" w:color="auto" w:fill="auto"/>
            <w:tcMar>
              <w:top w:w="0" w:type="dxa"/>
              <w:bottom w:w="0" w:type="dxa"/>
            </w:tcMar>
            <w:vAlign w:val="center"/>
          </w:tcPr>
          <w:p w14:paraId="228E3079"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right"/>
              <w:rPr>
                <w:rFonts w:ascii="Arial" w:eastAsia="Arial" w:hAnsi="Arial" w:cs="Arial"/>
                <w:color w:val="010000"/>
                <w:sz w:val="20"/>
                <w:szCs w:val="20"/>
              </w:rPr>
            </w:pPr>
            <w:r w:rsidRPr="00631581">
              <w:rPr>
                <w:rFonts w:ascii="Arial" w:hAnsi="Arial" w:cs="Arial"/>
                <w:color w:val="010000"/>
                <w:sz w:val="20"/>
              </w:rPr>
              <w:t>17,950</w:t>
            </w:r>
          </w:p>
        </w:tc>
      </w:tr>
      <w:tr w:rsidR="006F76FF" w:rsidRPr="00631581" w14:paraId="15660F10" w14:textId="77777777" w:rsidTr="00631581">
        <w:trPr>
          <w:jc w:val="center"/>
        </w:trPr>
        <w:tc>
          <w:tcPr>
            <w:tcW w:w="468" w:type="pct"/>
            <w:shd w:val="clear" w:color="auto" w:fill="auto"/>
            <w:tcMar>
              <w:top w:w="0" w:type="dxa"/>
              <w:bottom w:w="0" w:type="dxa"/>
            </w:tcMar>
            <w:vAlign w:val="center"/>
          </w:tcPr>
          <w:p w14:paraId="79778624" w14:textId="77777777" w:rsidR="006F76FF" w:rsidRPr="00631581" w:rsidRDefault="00631581" w:rsidP="00631581">
            <w:pPr>
              <w:pBdr>
                <w:top w:val="nil"/>
                <w:left w:val="nil"/>
                <w:bottom w:val="nil"/>
                <w:right w:val="nil"/>
                <w:between w:val="nil"/>
              </w:pBdr>
              <w:tabs>
                <w:tab w:val="left" w:pos="630"/>
                <w:tab w:val="left" w:pos="900"/>
              </w:tabs>
              <w:spacing w:after="120" w:line="360" w:lineRule="auto"/>
              <w:rPr>
                <w:rFonts w:ascii="Arial" w:eastAsia="Arial" w:hAnsi="Arial" w:cs="Arial"/>
                <w:color w:val="010000"/>
                <w:sz w:val="20"/>
                <w:szCs w:val="20"/>
              </w:rPr>
            </w:pPr>
            <w:r w:rsidRPr="00631581">
              <w:rPr>
                <w:rFonts w:ascii="Arial" w:hAnsi="Arial" w:cs="Arial"/>
                <w:color w:val="010000"/>
                <w:sz w:val="20"/>
              </w:rPr>
              <w:t>4</w:t>
            </w:r>
          </w:p>
        </w:tc>
        <w:tc>
          <w:tcPr>
            <w:tcW w:w="1547" w:type="pct"/>
            <w:shd w:val="clear" w:color="auto" w:fill="auto"/>
            <w:tcMar>
              <w:top w:w="0" w:type="dxa"/>
              <w:bottom w:w="0" w:type="dxa"/>
            </w:tcMar>
            <w:vAlign w:val="center"/>
          </w:tcPr>
          <w:p w14:paraId="79620AE3" w14:textId="77777777" w:rsidR="006F76FF" w:rsidRPr="00631581" w:rsidRDefault="00631581" w:rsidP="00631581">
            <w:pPr>
              <w:pBdr>
                <w:top w:val="nil"/>
                <w:left w:val="nil"/>
                <w:bottom w:val="nil"/>
                <w:right w:val="nil"/>
                <w:between w:val="nil"/>
              </w:pBdr>
              <w:tabs>
                <w:tab w:val="left" w:pos="630"/>
                <w:tab w:val="left" w:pos="900"/>
              </w:tabs>
              <w:spacing w:after="120" w:line="360" w:lineRule="auto"/>
              <w:rPr>
                <w:rFonts w:ascii="Arial" w:eastAsia="Arial" w:hAnsi="Arial" w:cs="Arial"/>
                <w:color w:val="010000"/>
                <w:sz w:val="20"/>
                <w:szCs w:val="20"/>
              </w:rPr>
            </w:pPr>
            <w:r w:rsidRPr="00631581">
              <w:rPr>
                <w:rFonts w:ascii="Arial" w:hAnsi="Arial" w:cs="Arial"/>
                <w:color w:val="010000"/>
                <w:sz w:val="20"/>
              </w:rPr>
              <w:t>Dividend</w:t>
            </w:r>
          </w:p>
        </w:tc>
        <w:tc>
          <w:tcPr>
            <w:tcW w:w="1260" w:type="pct"/>
            <w:shd w:val="clear" w:color="auto" w:fill="auto"/>
            <w:tcMar>
              <w:top w:w="0" w:type="dxa"/>
              <w:bottom w:w="0" w:type="dxa"/>
            </w:tcMar>
            <w:vAlign w:val="center"/>
          </w:tcPr>
          <w:p w14:paraId="41489163"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center"/>
              <w:rPr>
                <w:rFonts w:ascii="Arial" w:eastAsia="Arial" w:hAnsi="Arial" w:cs="Arial"/>
                <w:color w:val="010000"/>
                <w:sz w:val="20"/>
                <w:szCs w:val="20"/>
              </w:rPr>
            </w:pPr>
            <w:r w:rsidRPr="00631581">
              <w:rPr>
                <w:rFonts w:ascii="Arial" w:hAnsi="Arial" w:cs="Arial"/>
                <w:color w:val="010000"/>
                <w:sz w:val="20"/>
              </w:rPr>
              <w:t>%</w:t>
            </w:r>
          </w:p>
        </w:tc>
        <w:tc>
          <w:tcPr>
            <w:tcW w:w="1725" w:type="pct"/>
            <w:shd w:val="clear" w:color="auto" w:fill="auto"/>
            <w:tcMar>
              <w:top w:w="0" w:type="dxa"/>
              <w:bottom w:w="0" w:type="dxa"/>
            </w:tcMar>
            <w:vAlign w:val="center"/>
          </w:tcPr>
          <w:p w14:paraId="17FE6499"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right"/>
              <w:rPr>
                <w:rFonts w:ascii="Arial" w:eastAsia="Arial" w:hAnsi="Arial" w:cs="Arial"/>
                <w:color w:val="010000"/>
                <w:sz w:val="20"/>
                <w:szCs w:val="20"/>
              </w:rPr>
            </w:pPr>
            <w:r w:rsidRPr="00631581">
              <w:rPr>
                <w:rFonts w:ascii="Arial" w:hAnsi="Arial" w:cs="Arial"/>
                <w:color w:val="010000"/>
                <w:sz w:val="20"/>
              </w:rPr>
              <w:t>0</w:t>
            </w:r>
          </w:p>
        </w:tc>
      </w:tr>
    </w:tbl>
    <w:p w14:paraId="037090B7" w14:textId="77777777" w:rsidR="006F76FF" w:rsidRPr="00631581" w:rsidRDefault="00631581" w:rsidP="00631581">
      <w:pPr>
        <w:numPr>
          <w:ilvl w:val="1"/>
          <w:numId w:val="1"/>
        </w:numPr>
        <w:pBdr>
          <w:top w:val="nil"/>
          <w:left w:val="nil"/>
          <w:bottom w:val="nil"/>
          <w:right w:val="nil"/>
          <w:between w:val="nil"/>
        </w:pBdr>
        <w:tabs>
          <w:tab w:val="left" w:pos="630"/>
          <w:tab w:val="left" w:pos="810"/>
          <w:tab w:val="left" w:pos="900"/>
        </w:tabs>
        <w:spacing w:after="120" w:line="360" w:lineRule="auto"/>
        <w:ind w:left="0" w:firstLine="0"/>
        <w:rPr>
          <w:rFonts w:ascii="Arial" w:eastAsia="Arial" w:hAnsi="Arial" w:cs="Arial"/>
          <w:color w:val="010000"/>
          <w:sz w:val="20"/>
          <w:szCs w:val="20"/>
        </w:rPr>
      </w:pPr>
      <w:r w:rsidRPr="00631581">
        <w:rPr>
          <w:rFonts w:ascii="Arial" w:hAnsi="Arial" w:cs="Arial"/>
          <w:color w:val="010000"/>
          <w:sz w:val="20"/>
        </w:rPr>
        <w:t xml:space="preserve">Production and business plan </w:t>
      </w:r>
      <w:r w:rsidRPr="00631581">
        <w:rPr>
          <w:rFonts w:ascii="Arial" w:hAnsi="Arial" w:cs="Arial"/>
          <w:color w:val="010000"/>
          <w:sz w:val="20"/>
        </w:rPr>
        <w:t>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55"/>
        <w:gridCol w:w="2809"/>
        <w:gridCol w:w="2292"/>
        <w:gridCol w:w="3054"/>
      </w:tblGrid>
      <w:tr w:rsidR="006F76FF" w:rsidRPr="00631581" w14:paraId="3EAC4CF4" w14:textId="77777777" w:rsidTr="00631581">
        <w:tc>
          <w:tcPr>
            <w:tcW w:w="474" w:type="pct"/>
            <w:shd w:val="clear" w:color="auto" w:fill="auto"/>
            <w:tcMar>
              <w:top w:w="0" w:type="dxa"/>
              <w:bottom w:w="0" w:type="dxa"/>
            </w:tcMar>
            <w:vAlign w:val="center"/>
          </w:tcPr>
          <w:p w14:paraId="106C7342"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center"/>
              <w:rPr>
                <w:rFonts w:ascii="Arial" w:eastAsia="Arial" w:hAnsi="Arial" w:cs="Arial"/>
                <w:color w:val="010000"/>
                <w:sz w:val="20"/>
                <w:szCs w:val="20"/>
              </w:rPr>
            </w:pPr>
            <w:r w:rsidRPr="00631581">
              <w:rPr>
                <w:rFonts w:ascii="Arial" w:hAnsi="Arial" w:cs="Arial"/>
                <w:color w:val="010000"/>
                <w:sz w:val="20"/>
              </w:rPr>
              <w:t>No.</w:t>
            </w:r>
          </w:p>
        </w:tc>
        <w:tc>
          <w:tcPr>
            <w:tcW w:w="1559" w:type="pct"/>
            <w:shd w:val="clear" w:color="auto" w:fill="auto"/>
            <w:tcMar>
              <w:top w:w="0" w:type="dxa"/>
              <w:bottom w:w="0" w:type="dxa"/>
            </w:tcMar>
            <w:vAlign w:val="center"/>
          </w:tcPr>
          <w:p w14:paraId="2B8E55FD"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center"/>
              <w:rPr>
                <w:rFonts w:ascii="Arial" w:eastAsia="Arial" w:hAnsi="Arial" w:cs="Arial"/>
                <w:color w:val="010000"/>
                <w:sz w:val="20"/>
                <w:szCs w:val="20"/>
              </w:rPr>
            </w:pPr>
            <w:r w:rsidRPr="00631581">
              <w:rPr>
                <w:rFonts w:ascii="Arial" w:hAnsi="Arial" w:cs="Arial"/>
                <w:color w:val="010000"/>
                <w:sz w:val="20"/>
              </w:rPr>
              <w:t>Target</w:t>
            </w:r>
          </w:p>
        </w:tc>
        <w:tc>
          <w:tcPr>
            <w:tcW w:w="1272" w:type="pct"/>
            <w:shd w:val="clear" w:color="auto" w:fill="auto"/>
            <w:tcMar>
              <w:top w:w="0" w:type="dxa"/>
              <w:bottom w:w="0" w:type="dxa"/>
            </w:tcMar>
            <w:vAlign w:val="center"/>
          </w:tcPr>
          <w:p w14:paraId="0E85886E"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center"/>
              <w:rPr>
                <w:rFonts w:ascii="Arial" w:eastAsia="Arial" w:hAnsi="Arial" w:cs="Arial"/>
                <w:color w:val="010000"/>
                <w:sz w:val="20"/>
                <w:szCs w:val="20"/>
              </w:rPr>
            </w:pPr>
            <w:r w:rsidRPr="00631581">
              <w:rPr>
                <w:rFonts w:ascii="Arial" w:hAnsi="Arial" w:cs="Arial"/>
                <w:color w:val="010000"/>
                <w:sz w:val="20"/>
              </w:rPr>
              <w:t>Unit</w:t>
            </w:r>
          </w:p>
        </w:tc>
        <w:tc>
          <w:tcPr>
            <w:tcW w:w="1695" w:type="pct"/>
            <w:shd w:val="clear" w:color="auto" w:fill="auto"/>
            <w:tcMar>
              <w:top w:w="0" w:type="dxa"/>
              <w:bottom w:w="0" w:type="dxa"/>
            </w:tcMar>
            <w:vAlign w:val="center"/>
          </w:tcPr>
          <w:p w14:paraId="33CF9C4F"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center"/>
              <w:rPr>
                <w:rFonts w:ascii="Arial" w:eastAsia="Arial" w:hAnsi="Arial" w:cs="Arial"/>
                <w:color w:val="010000"/>
                <w:sz w:val="20"/>
                <w:szCs w:val="20"/>
              </w:rPr>
            </w:pPr>
            <w:r w:rsidRPr="00631581">
              <w:rPr>
                <w:rFonts w:ascii="Arial" w:hAnsi="Arial" w:cs="Arial"/>
                <w:color w:val="010000"/>
                <w:sz w:val="20"/>
              </w:rPr>
              <w:t>2024</w:t>
            </w:r>
            <w:r w:rsidRPr="00631581">
              <w:rPr>
                <w:rFonts w:ascii="Arial" w:hAnsi="Arial" w:cs="Arial"/>
                <w:color w:val="010000"/>
                <w:sz w:val="20"/>
              </w:rPr>
              <w:t xml:space="preserve"> Plan</w:t>
            </w:r>
          </w:p>
        </w:tc>
      </w:tr>
      <w:tr w:rsidR="006F76FF" w:rsidRPr="00631581" w14:paraId="01E1E5FD" w14:textId="77777777" w:rsidTr="00631581">
        <w:tc>
          <w:tcPr>
            <w:tcW w:w="474" w:type="pct"/>
            <w:shd w:val="clear" w:color="auto" w:fill="auto"/>
            <w:tcMar>
              <w:top w:w="0" w:type="dxa"/>
              <w:bottom w:w="0" w:type="dxa"/>
            </w:tcMar>
            <w:vAlign w:val="center"/>
          </w:tcPr>
          <w:p w14:paraId="731106B4" w14:textId="77777777" w:rsidR="006F76FF" w:rsidRPr="00631581" w:rsidRDefault="00631581" w:rsidP="00631581">
            <w:pPr>
              <w:pBdr>
                <w:top w:val="nil"/>
                <w:left w:val="nil"/>
                <w:bottom w:val="nil"/>
                <w:right w:val="nil"/>
                <w:between w:val="nil"/>
              </w:pBdr>
              <w:tabs>
                <w:tab w:val="left" w:pos="630"/>
                <w:tab w:val="left" w:pos="900"/>
              </w:tabs>
              <w:spacing w:after="120" w:line="360" w:lineRule="auto"/>
              <w:rPr>
                <w:rFonts w:ascii="Arial" w:eastAsia="Arial" w:hAnsi="Arial" w:cs="Arial"/>
                <w:color w:val="010000"/>
                <w:sz w:val="20"/>
                <w:szCs w:val="20"/>
              </w:rPr>
            </w:pPr>
            <w:r w:rsidRPr="00631581">
              <w:rPr>
                <w:rFonts w:ascii="Arial" w:hAnsi="Arial" w:cs="Arial"/>
                <w:color w:val="010000"/>
                <w:sz w:val="20"/>
              </w:rPr>
              <w:t>1</w:t>
            </w:r>
          </w:p>
        </w:tc>
        <w:tc>
          <w:tcPr>
            <w:tcW w:w="1559" w:type="pct"/>
            <w:shd w:val="clear" w:color="auto" w:fill="auto"/>
            <w:tcMar>
              <w:top w:w="0" w:type="dxa"/>
              <w:bottom w:w="0" w:type="dxa"/>
            </w:tcMar>
            <w:vAlign w:val="center"/>
          </w:tcPr>
          <w:p w14:paraId="6F3B0DF7" w14:textId="77777777" w:rsidR="006F76FF" w:rsidRPr="00631581" w:rsidRDefault="00631581" w:rsidP="00631581">
            <w:pPr>
              <w:pBdr>
                <w:top w:val="nil"/>
                <w:left w:val="nil"/>
                <w:bottom w:val="nil"/>
                <w:right w:val="nil"/>
                <w:between w:val="nil"/>
              </w:pBdr>
              <w:tabs>
                <w:tab w:val="left" w:pos="630"/>
                <w:tab w:val="left" w:pos="900"/>
              </w:tabs>
              <w:spacing w:after="120" w:line="360" w:lineRule="auto"/>
              <w:rPr>
                <w:rFonts w:ascii="Arial" w:eastAsia="Arial" w:hAnsi="Arial" w:cs="Arial"/>
                <w:color w:val="010000"/>
                <w:sz w:val="20"/>
                <w:szCs w:val="20"/>
              </w:rPr>
            </w:pPr>
            <w:r w:rsidRPr="00631581">
              <w:rPr>
                <w:rFonts w:ascii="Arial" w:hAnsi="Arial" w:cs="Arial"/>
                <w:color w:val="010000"/>
                <w:sz w:val="20"/>
              </w:rPr>
              <w:t>Total revenue</w:t>
            </w:r>
          </w:p>
        </w:tc>
        <w:tc>
          <w:tcPr>
            <w:tcW w:w="1272" w:type="pct"/>
            <w:shd w:val="clear" w:color="auto" w:fill="auto"/>
            <w:tcMar>
              <w:top w:w="0" w:type="dxa"/>
              <w:bottom w:w="0" w:type="dxa"/>
            </w:tcMar>
            <w:vAlign w:val="center"/>
          </w:tcPr>
          <w:p w14:paraId="4793B032"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center"/>
              <w:rPr>
                <w:rFonts w:ascii="Arial" w:eastAsia="Arial" w:hAnsi="Arial" w:cs="Arial"/>
                <w:color w:val="010000"/>
                <w:sz w:val="20"/>
                <w:szCs w:val="20"/>
              </w:rPr>
            </w:pPr>
            <w:r w:rsidRPr="00631581">
              <w:rPr>
                <w:rFonts w:ascii="Arial" w:hAnsi="Arial" w:cs="Arial"/>
                <w:color w:val="010000"/>
                <w:sz w:val="20"/>
              </w:rPr>
              <w:t>Million VND</w:t>
            </w:r>
          </w:p>
        </w:tc>
        <w:tc>
          <w:tcPr>
            <w:tcW w:w="1695" w:type="pct"/>
            <w:shd w:val="clear" w:color="auto" w:fill="auto"/>
            <w:tcMar>
              <w:top w:w="0" w:type="dxa"/>
              <w:bottom w:w="0" w:type="dxa"/>
            </w:tcMar>
            <w:vAlign w:val="center"/>
          </w:tcPr>
          <w:p w14:paraId="07DB448F"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right"/>
              <w:rPr>
                <w:rFonts w:ascii="Arial" w:eastAsia="Arial" w:hAnsi="Arial" w:cs="Arial"/>
                <w:color w:val="010000"/>
                <w:sz w:val="20"/>
                <w:szCs w:val="20"/>
              </w:rPr>
            </w:pPr>
            <w:r w:rsidRPr="00631581">
              <w:rPr>
                <w:rFonts w:ascii="Arial" w:hAnsi="Arial" w:cs="Arial"/>
                <w:color w:val="010000"/>
                <w:sz w:val="20"/>
              </w:rPr>
              <w:t>195,500</w:t>
            </w:r>
          </w:p>
        </w:tc>
      </w:tr>
      <w:tr w:rsidR="006F76FF" w:rsidRPr="00631581" w14:paraId="6FF955AB" w14:textId="77777777" w:rsidTr="00631581">
        <w:tc>
          <w:tcPr>
            <w:tcW w:w="474" w:type="pct"/>
            <w:shd w:val="clear" w:color="auto" w:fill="auto"/>
            <w:tcMar>
              <w:top w:w="0" w:type="dxa"/>
              <w:bottom w:w="0" w:type="dxa"/>
            </w:tcMar>
            <w:vAlign w:val="center"/>
          </w:tcPr>
          <w:p w14:paraId="5240CBB0" w14:textId="77777777" w:rsidR="006F76FF" w:rsidRPr="00631581" w:rsidRDefault="00631581" w:rsidP="00631581">
            <w:pPr>
              <w:pBdr>
                <w:top w:val="nil"/>
                <w:left w:val="nil"/>
                <w:bottom w:val="nil"/>
                <w:right w:val="nil"/>
                <w:between w:val="nil"/>
              </w:pBdr>
              <w:tabs>
                <w:tab w:val="left" w:pos="630"/>
                <w:tab w:val="left" w:pos="900"/>
              </w:tabs>
              <w:spacing w:after="120" w:line="360" w:lineRule="auto"/>
              <w:rPr>
                <w:rFonts w:ascii="Arial" w:eastAsia="Arial" w:hAnsi="Arial" w:cs="Arial"/>
                <w:color w:val="010000"/>
                <w:sz w:val="20"/>
                <w:szCs w:val="20"/>
              </w:rPr>
            </w:pPr>
            <w:r w:rsidRPr="00631581">
              <w:rPr>
                <w:rFonts w:ascii="Arial" w:hAnsi="Arial" w:cs="Arial"/>
                <w:color w:val="010000"/>
                <w:sz w:val="20"/>
              </w:rPr>
              <w:t>2</w:t>
            </w:r>
          </w:p>
        </w:tc>
        <w:tc>
          <w:tcPr>
            <w:tcW w:w="1559" w:type="pct"/>
            <w:shd w:val="clear" w:color="auto" w:fill="auto"/>
            <w:tcMar>
              <w:top w:w="0" w:type="dxa"/>
              <w:bottom w:w="0" w:type="dxa"/>
            </w:tcMar>
            <w:vAlign w:val="center"/>
          </w:tcPr>
          <w:p w14:paraId="1AD3024C" w14:textId="77777777" w:rsidR="006F76FF" w:rsidRPr="00631581" w:rsidRDefault="00631581" w:rsidP="00631581">
            <w:pPr>
              <w:pBdr>
                <w:top w:val="nil"/>
                <w:left w:val="nil"/>
                <w:bottom w:val="nil"/>
                <w:right w:val="nil"/>
                <w:between w:val="nil"/>
              </w:pBdr>
              <w:tabs>
                <w:tab w:val="left" w:pos="630"/>
                <w:tab w:val="left" w:pos="900"/>
              </w:tabs>
              <w:spacing w:after="120" w:line="360" w:lineRule="auto"/>
              <w:rPr>
                <w:rFonts w:ascii="Arial" w:eastAsia="Arial" w:hAnsi="Arial" w:cs="Arial"/>
                <w:color w:val="010000"/>
                <w:sz w:val="20"/>
                <w:szCs w:val="20"/>
              </w:rPr>
            </w:pPr>
            <w:r w:rsidRPr="00631581">
              <w:rPr>
                <w:rFonts w:ascii="Arial" w:hAnsi="Arial" w:cs="Arial"/>
                <w:color w:val="010000"/>
                <w:sz w:val="20"/>
              </w:rPr>
              <w:t>Profit before tax</w:t>
            </w:r>
          </w:p>
        </w:tc>
        <w:tc>
          <w:tcPr>
            <w:tcW w:w="1272" w:type="pct"/>
            <w:shd w:val="clear" w:color="auto" w:fill="auto"/>
            <w:tcMar>
              <w:top w:w="0" w:type="dxa"/>
              <w:bottom w:w="0" w:type="dxa"/>
            </w:tcMar>
            <w:vAlign w:val="center"/>
          </w:tcPr>
          <w:p w14:paraId="2C0BE28C"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center"/>
              <w:rPr>
                <w:rFonts w:ascii="Arial" w:eastAsia="Arial" w:hAnsi="Arial" w:cs="Arial"/>
                <w:color w:val="010000"/>
                <w:sz w:val="20"/>
                <w:szCs w:val="20"/>
              </w:rPr>
            </w:pPr>
            <w:r w:rsidRPr="00631581">
              <w:rPr>
                <w:rFonts w:ascii="Arial" w:hAnsi="Arial" w:cs="Arial"/>
                <w:color w:val="010000"/>
                <w:sz w:val="20"/>
              </w:rPr>
              <w:t>Million VND</w:t>
            </w:r>
          </w:p>
        </w:tc>
        <w:tc>
          <w:tcPr>
            <w:tcW w:w="1695" w:type="pct"/>
            <w:shd w:val="clear" w:color="auto" w:fill="auto"/>
            <w:tcMar>
              <w:top w:w="0" w:type="dxa"/>
              <w:bottom w:w="0" w:type="dxa"/>
            </w:tcMar>
            <w:vAlign w:val="center"/>
          </w:tcPr>
          <w:p w14:paraId="5EFECC88"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right"/>
              <w:rPr>
                <w:rFonts w:ascii="Arial" w:eastAsia="Arial" w:hAnsi="Arial" w:cs="Arial"/>
                <w:color w:val="010000"/>
                <w:sz w:val="20"/>
                <w:szCs w:val="20"/>
              </w:rPr>
            </w:pPr>
            <w:r w:rsidRPr="00631581">
              <w:rPr>
                <w:rFonts w:ascii="Arial" w:hAnsi="Arial" w:cs="Arial"/>
                <w:color w:val="010000"/>
                <w:sz w:val="20"/>
              </w:rPr>
              <w:t>7,000</w:t>
            </w:r>
          </w:p>
        </w:tc>
      </w:tr>
      <w:tr w:rsidR="006F76FF" w:rsidRPr="00631581" w14:paraId="01FED180" w14:textId="77777777" w:rsidTr="00631581">
        <w:tc>
          <w:tcPr>
            <w:tcW w:w="474" w:type="pct"/>
            <w:shd w:val="clear" w:color="auto" w:fill="auto"/>
            <w:tcMar>
              <w:top w:w="0" w:type="dxa"/>
              <w:bottom w:w="0" w:type="dxa"/>
            </w:tcMar>
            <w:vAlign w:val="center"/>
          </w:tcPr>
          <w:p w14:paraId="4B588046" w14:textId="77777777" w:rsidR="006F76FF" w:rsidRPr="00631581" w:rsidRDefault="00631581" w:rsidP="00631581">
            <w:pPr>
              <w:pBdr>
                <w:top w:val="nil"/>
                <w:left w:val="nil"/>
                <w:bottom w:val="nil"/>
                <w:right w:val="nil"/>
                <w:between w:val="nil"/>
              </w:pBdr>
              <w:tabs>
                <w:tab w:val="left" w:pos="630"/>
                <w:tab w:val="left" w:pos="900"/>
              </w:tabs>
              <w:spacing w:after="120" w:line="360" w:lineRule="auto"/>
              <w:rPr>
                <w:rFonts w:ascii="Arial" w:eastAsia="Arial" w:hAnsi="Arial" w:cs="Arial"/>
                <w:color w:val="010000"/>
                <w:sz w:val="20"/>
                <w:szCs w:val="20"/>
              </w:rPr>
            </w:pPr>
            <w:r w:rsidRPr="00631581">
              <w:rPr>
                <w:rFonts w:ascii="Arial" w:hAnsi="Arial" w:cs="Arial"/>
                <w:color w:val="010000"/>
                <w:sz w:val="20"/>
              </w:rPr>
              <w:t>3</w:t>
            </w:r>
          </w:p>
        </w:tc>
        <w:tc>
          <w:tcPr>
            <w:tcW w:w="1559" w:type="pct"/>
            <w:shd w:val="clear" w:color="auto" w:fill="auto"/>
            <w:tcMar>
              <w:top w:w="0" w:type="dxa"/>
              <w:bottom w:w="0" w:type="dxa"/>
            </w:tcMar>
            <w:vAlign w:val="center"/>
          </w:tcPr>
          <w:p w14:paraId="1D3DE0B6" w14:textId="77777777" w:rsidR="006F76FF" w:rsidRPr="00631581" w:rsidRDefault="00631581" w:rsidP="00631581">
            <w:pPr>
              <w:pBdr>
                <w:top w:val="nil"/>
                <w:left w:val="nil"/>
                <w:bottom w:val="nil"/>
                <w:right w:val="nil"/>
                <w:between w:val="nil"/>
              </w:pBdr>
              <w:tabs>
                <w:tab w:val="left" w:pos="630"/>
                <w:tab w:val="left" w:pos="900"/>
              </w:tabs>
              <w:spacing w:after="120" w:line="360" w:lineRule="auto"/>
              <w:rPr>
                <w:rFonts w:ascii="Arial" w:eastAsia="Arial" w:hAnsi="Arial" w:cs="Arial"/>
                <w:color w:val="010000"/>
                <w:sz w:val="20"/>
                <w:szCs w:val="20"/>
              </w:rPr>
            </w:pPr>
            <w:r w:rsidRPr="00631581">
              <w:rPr>
                <w:rFonts w:ascii="Arial" w:hAnsi="Arial" w:cs="Arial"/>
                <w:color w:val="010000"/>
                <w:sz w:val="20"/>
              </w:rPr>
              <w:t>Goods output</w:t>
            </w:r>
          </w:p>
        </w:tc>
        <w:tc>
          <w:tcPr>
            <w:tcW w:w="1272" w:type="pct"/>
            <w:shd w:val="clear" w:color="auto" w:fill="auto"/>
            <w:tcMar>
              <w:top w:w="0" w:type="dxa"/>
              <w:bottom w:w="0" w:type="dxa"/>
            </w:tcMar>
            <w:vAlign w:val="center"/>
          </w:tcPr>
          <w:p w14:paraId="69E27371"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center"/>
              <w:rPr>
                <w:rFonts w:ascii="Arial" w:eastAsia="Arial" w:hAnsi="Arial" w:cs="Arial"/>
                <w:color w:val="010000"/>
                <w:sz w:val="20"/>
                <w:szCs w:val="20"/>
              </w:rPr>
            </w:pPr>
            <w:r w:rsidRPr="00631581">
              <w:rPr>
                <w:rFonts w:ascii="Arial" w:hAnsi="Arial" w:cs="Arial"/>
                <w:color w:val="010000"/>
                <w:sz w:val="20"/>
              </w:rPr>
              <w:t>TEU</w:t>
            </w:r>
          </w:p>
        </w:tc>
        <w:tc>
          <w:tcPr>
            <w:tcW w:w="1695" w:type="pct"/>
            <w:shd w:val="clear" w:color="auto" w:fill="auto"/>
            <w:tcMar>
              <w:top w:w="0" w:type="dxa"/>
              <w:bottom w:w="0" w:type="dxa"/>
            </w:tcMar>
            <w:vAlign w:val="center"/>
          </w:tcPr>
          <w:p w14:paraId="2F73A146"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right"/>
              <w:rPr>
                <w:rFonts w:ascii="Arial" w:eastAsia="Arial" w:hAnsi="Arial" w:cs="Arial"/>
                <w:color w:val="010000"/>
                <w:sz w:val="20"/>
                <w:szCs w:val="20"/>
              </w:rPr>
            </w:pPr>
            <w:r w:rsidRPr="00631581">
              <w:rPr>
                <w:rFonts w:ascii="Arial" w:hAnsi="Arial" w:cs="Arial"/>
                <w:color w:val="010000"/>
                <w:sz w:val="20"/>
              </w:rPr>
              <w:t>25,000</w:t>
            </w:r>
          </w:p>
        </w:tc>
      </w:tr>
      <w:tr w:rsidR="006F76FF" w:rsidRPr="00631581" w14:paraId="6DB875C7" w14:textId="77777777" w:rsidTr="00631581">
        <w:tc>
          <w:tcPr>
            <w:tcW w:w="474" w:type="pct"/>
            <w:shd w:val="clear" w:color="auto" w:fill="auto"/>
            <w:tcMar>
              <w:top w:w="0" w:type="dxa"/>
              <w:bottom w:w="0" w:type="dxa"/>
            </w:tcMar>
            <w:vAlign w:val="center"/>
          </w:tcPr>
          <w:p w14:paraId="27B7D186" w14:textId="77777777" w:rsidR="006F76FF" w:rsidRPr="00631581" w:rsidRDefault="00631581" w:rsidP="00631581">
            <w:pPr>
              <w:pBdr>
                <w:top w:val="nil"/>
                <w:left w:val="nil"/>
                <w:bottom w:val="nil"/>
                <w:right w:val="nil"/>
                <w:between w:val="nil"/>
              </w:pBdr>
              <w:tabs>
                <w:tab w:val="left" w:pos="630"/>
                <w:tab w:val="left" w:pos="900"/>
              </w:tabs>
              <w:spacing w:after="120" w:line="360" w:lineRule="auto"/>
              <w:rPr>
                <w:rFonts w:ascii="Arial" w:eastAsia="Arial" w:hAnsi="Arial" w:cs="Arial"/>
                <w:color w:val="010000"/>
                <w:sz w:val="20"/>
                <w:szCs w:val="20"/>
              </w:rPr>
            </w:pPr>
            <w:r w:rsidRPr="00631581">
              <w:rPr>
                <w:rFonts w:ascii="Arial" w:hAnsi="Arial" w:cs="Arial"/>
                <w:color w:val="010000"/>
                <w:sz w:val="20"/>
              </w:rPr>
              <w:t>4</w:t>
            </w:r>
          </w:p>
        </w:tc>
        <w:tc>
          <w:tcPr>
            <w:tcW w:w="1559" w:type="pct"/>
            <w:shd w:val="clear" w:color="auto" w:fill="auto"/>
            <w:tcMar>
              <w:top w:w="0" w:type="dxa"/>
              <w:bottom w:w="0" w:type="dxa"/>
            </w:tcMar>
            <w:vAlign w:val="center"/>
          </w:tcPr>
          <w:p w14:paraId="51EDDA19" w14:textId="77777777" w:rsidR="006F76FF" w:rsidRPr="00631581" w:rsidRDefault="00631581" w:rsidP="00631581">
            <w:pPr>
              <w:pBdr>
                <w:top w:val="nil"/>
                <w:left w:val="nil"/>
                <w:bottom w:val="nil"/>
                <w:right w:val="nil"/>
                <w:between w:val="nil"/>
              </w:pBdr>
              <w:tabs>
                <w:tab w:val="left" w:pos="630"/>
                <w:tab w:val="left" w:pos="900"/>
              </w:tabs>
              <w:spacing w:after="120" w:line="360" w:lineRule="auto"/>
              <w:rPr>
                <w:rFonts w:ascii="Arial" w:eastAsia="Arial" w:hAnsi="Arial" w:cs="Arial"/>
                <w:color w:val="010000"/>
                <w:sz w:val="20"/>
                <w:szCs w:val="20"/>
              </w:rPr>
            </w:pPr>
            <w:r w:rsidRPr="00631581">
              <w:rPr>
                <w:rFonts w:ascii="Arial" w:hAnsi="Arial" w:cs="Arial"/>
                <w:color w:val="010000"/>
                <w:sz w:val="20"/>
              </w:rPr>
              <w:t>Payable to State budget</w:t>
            </w:r>
          </w:p>
        </w:tc>
        <w:tc>
          <w:tcPr>
            <w:tcW w:w="1272" w:type="pct"/>
            <w:shd w:val="clear" w:color="auto" w:fill="auto"/>
            <w:tcMar>
              <w:top w:w="0" w:type="dxa"/>
              <w:bottom w:w="0" w:type="dxa"/>
            </w:tcMar>
            <w:vAlign w:val="center"/>
          </w:tcPr>
          <w:p w14:paraId="2CD4C873"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center"/>
              <w:rPr>
                <w:rFonts w:ascii="Arial" w:eastAsia="Arial" w:hAnsi="Arial" w:cs="Arial"/>
                <w:color w:val="010000"/>
                <w:sz w:val="20"/>
                <w:szCs w:val="20"/>
              </w:rPr>
            </w:pPr>
            <w:r w:rsidRPr="00631581">
              <w:rPr>
                <w:rFonts w:ascii="Arial" w:hAnsi="Arial" w:cs="Arial"/>
                <w:color w:val="010000"/>
                <w:sz w:val="20"/>
              </w:rPr>
              <w:t>Million VND</w:t>
            </w:r>
          </w:p>
        </w:tc>
        <w:tc>
          <w:tcPr>
            <w:tcW w:w="1695" w:type="pct"/>
            <w:shd w:val="clear" w:color="auto" w:fill="auto"/>
            <w:tcMar>
              <w:top w:w="0" w:type="dxa"/>
              <w:bottom w:w="0" w:type="dxa"/>
            </w:tcMar>
            <w:vAlign w:val="center"/>
          </w:tcPr>
          <w:p w14:paraId="7A1AB5AC"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right"/>
              <w:rPr>
                <w:rFonts w:ascii="Arial" w:eastAsia="Arial" w:hAnsi="Arial" w:cs="Arial"/>
                <w:color w:val="010000"/>
                <w:sz w:val="20"/>
                <w:szCs w:val="20"/>
              </w:rPr>
            </w:pPr>
            <w:r w:rsidRPr="00631581">
              <w:rPr>
                <w:rFonts w:ascii="Arial" w:hAnsi="Arial" w:cs="Arial"/>
                <w:color w:val="010000"/>
                <w:sz w:val="20"/>
              </w:rPr>
              <w:t>According to the regulations</w:t>
            </w:r>
          </w:p>
        </w:tc>
      </w:tr>
    </w:tbl>
    <w:p w14:paraId="70772A44" w14:textId="77777777" w:rsidR="006F76FF" w:rsidRPr="00631581" w:rsidRDefault="00631581" w:rsidP="00631581">
      <w:pPr>
        <w:numPr>
          <w:ilvl w:val="0"/>
          <w:numId w:val="8"/>
        </w:numPr>
        <w:pBdr>
          <w:top w:val="nil"/>
          <w:left w:val="nil"/>
          <w:bottom w:val="nil"/>
          <w:right w:val="nil"/>
          <w:between w:val="nil"/>
        </w:pBdr>
        <w:tabs>
          <w:tab w:val="left" w:pos="540"/>
          <w:tab w:val="left" w:pos="900"/>
          <w:tab w:val="left" w:pos="1170"/>
        </w:tabs>
        <w:spacing w:after="120" w:line="360" w:lineRule="auto"/>
        <w:rPr>
          <w:rFonts w:ascii="Arial" w:eastAsia="Arial" w:hAnsi="Arial" w:cs="Arial"/>
          <w:color w:val="010000"/>
          <w:sz w:val="20"/>
          <w:szCs w:val="20"/>
        </w:rPr>
      </w:pPr>
      <w:r w:rsidRPr="00631581">
        <w:rPr>
          <w:rFonts w:ascii="Arial" w:hAnsi="Arial" w:cs="Arial"/>
          <w:color w:val="010000"/>
          <w:sz w:val="20"/>
        </w:rPr>
        <w:t>Approve the Report of the Company Supervisory Board</w:t>
      </w:r>
    </w:p>
    <w:p w14:paraId="269D6173" w14:textId="77777777" w:rsidR="006F76FF" w:rsidRPr="00631581" w:rsidRDefault="00631581" w:rsidP="00631581">
      <w:pPr>
        <w:numPr>
          <w:ilvl w:val="0"/>
          <w:numId w:val="8"/>
        </w:numPr>
        <w:pBdr>
          <w:top w:val="nil"/>
          <w:left w:val="nil"/>
          <w:bottom w:val="nil"/>
          <w:right w:val="nil"/>
          <w:between w:val="nil"/>
        </w:pBdr>
        <w:tabs>
          <w:tab w:val="left" w:pos="540"/>
          <w:tab w:val="left" w:pos="900"/>
          <w:tab w:val="left" w:pos="1170"/>
        </w:tabs>
        <w:spacing w:after="120" w:line="360" w:lineRule="auto"/>
        <w:rPr>
          <w:rFonts w:ascii="Arial" w:eastAsia="Arial" w:hAnsi="Arial" w:cs="Arial"/>
          <w:color w:val="010000"/>
          <w:sz w:val="20"/>
          <w:szCs w:val="20"/>
        </w:rPr>
      </w:pPr>
      <w:r w:rsidRPr="00631581">
        <w:rPr>
          <w:rFonts w:ascii="Arial" w:hAnsi="Arial" w:cs="Arial"/>
          <w:color w:val="010000"/>
          <w:sz w:val="20"/>
        </w:rPr>
        <w:t xml:space="preserve">Approve the Audited Financial Statements </w:t>
      </w:r>
      <w:r w:rsidRPr="00631581">
        <w:rPr>
          <w:rFonts w:ascii="Arial" w:hAnsi="Arial" w:cs="Arial"/>
          <w:color w:val="010000"/>
          <w:sz w:val="20"/>
        </w:rPr>
        <w:t>2023</w:t>
      </w:r>
    </w:p>
    <w:p w14:paraId="7EB03E3B" w14:textId="77777777" w:rsidR="006F76FF" w:rsidRPr="00631581" w:rsidRDefault="00631581" w:rsidP="00631581">
      <w:pPr>
        <w:numPr>
          <w:ilvl w:val="0"/>
          <w:numId w:val="8"/>
        </w:numPr>
        <w:pBdr>
          <w:top w:val="nil"/>
          <w:left w:val="nil"/>
          <w:bottom w:val="nil"/>
          <w:right w:val="nil"/>
          <w:between w:val="nil"/>
        </w:pBdr>
        <w:tabs>
          <w:tab w:val="left" w:pos="540"/>
          <w:tab w:val="left" w:pos="900"/>
          <w:tab w:val="left" w:pos="1170"/>
        </w:tabs>
        <w:spacing w:after="120" w:line="360" w:lineRule="auto"/>
        <w:rPr>
          <w:rFonts w:ascii="Arial" w:eastAsia="Arial" w:hAnsi="Arial" w:cs="Arial"/>
          <w:color w:val="010000"/>
          <w:sz w:val="20"/>
          <w:szCs w:val="20"/>
        </w:rPr>
      </w:pPr>
      <w:r w:rsidRPr="00631581">
        <w:rPr>
          <w:rFonts w:ascii="Arial" w:hAnsi="Arial" w:cs="Arial"/>
          <w:color w:val="010000"/>
          <w:sz w:val="20"/>
        </w:rPr>
        <w:t xml:space="preserve">Approve the Proposal on the plan on profit distribution and appropriation for funds in </w:t>
      </w:r>
      <w:r w:rsidRPr="00631581">
        <w:rPr>
          <w:rFonts w:ascii="Arial" w:hAnsi="Arial" w:cs="Arial"/>
          <w:color w:val="010000"/>
          <w:sz w:val="20"/>
        </w:rPr>
        <w:t>2023</w:t>
      </w:r>
      <w:r w:rsidRPr="00631581">
        <w:rPr>
          <w:rFonts w:ascii="Arial" w:hAnsi="Arial" w:cs="Arial"/>
          <w:color w:val="010000"/>
          <w:sz w:val="20"/>
        </w:rPr>
        <w:t>.</w:t>
      </w:r>
      <w:r w:rsidRPr="00631581">
        <w:rPr>
          <w:rFonts w:ascii="Arial" w:hAnsi="Arial" w:cs="Arial"/>
          <w:color w:val="010000"/>
          <w:sz w:val="20"/>
        </w:rPr>
        <w:br/>
        <w:t xml:space="preserve">Regarding profit after tax in </w:t>
      </w:r>
      <w:r w:rsidRPr="00631581">
        <w:rPr>
          <w:rFonts w:ascii="Arial" w:hAnsi="Arial" w:cs="Arial"/>
          <w:color w:val="010000"/>
          <w:sz w:val="20"/>
        </w:rPr>
        <w:t>2023</w:t>
      </w:r>
      <w:r w:rsidRPr="00631581">
        <w:rPr>
          <w:rFonts w:ascii="Arial" w:hAnsi="Arial" w:cs="Arial"/>
          <w:color w:val="010000"/>
          <w:sz w:val="20"/>
        </w:rPr>
        <w:t xml:space="preserve">, the Company has completed the plan with an amount of VND </w:t>
      </w:r>
      <w:r w:rsidRPr="00631581">
        <w:rPr>
          <w:rFonts w:ascii="Arial" w:hAnsi="Arial" w:cs="Arial"/>
          <w:color w:val="010000"/>
          <w:sz w:val="20"/>
        </w:rPr>
        <w:t>10,030</w:t>
      </w:r>
      <w:r w:rsidRPr="00631581">
        <w:rPr>
          <w:rFonts w:ascii="Arial" w:hAnsi="Arial" w:cs="Arial"/>
          <w:color w:val="010000"/>
          <w:sz w:val="20"/>
        </w:rPr>
        <w:t xml:space="preserve"> billion. Undistributed net profit has a loss of VND </w:t>
      </w:r>
      <w:r w:rsidRPr="00631581">
        <w:rPr>
          <w:rFonts w:ascii="Arial" w:hAnsi="Arial" w:cs="Arial"/>
          <w:color w:val="010000"/>
          <w:sz w:val="20"/>
        </w:rPr>
        <w:t>12,510</w:t>
      </w:r>
      <w:r w:rsidRPr="00631581">
        <w:rPr>
          <w:rFonts w:ascii="Arial" w:hAnsi="Arial" w:cs="Arial"/>
          <w:color w:val="010000"/>
          <w:sz w:val="20"/>
        </w:rPr>
        <w:t xml:space="preserve"> bill</w:t>
      </w:r>
      <w:r w:rsidRPr="00631581">
        <w:rPr>
          <w:rFonts w:ascii="Arial" w:hAnsi="Arial" w:cs="Arial"/>
          <w:color w:val="010000"/>
          <w:sz w:val="20"/>
        </w:rPr>
        <w:t xml:space="preserve">ion on the Audited Financial Statements as of </w:t>
      </w:r>
      <w:r w:rsidRPr="00631581">
        <w:rPr>
          <w:rFonts w:ascii="Arial" w:hAnsi="Arial" w:cs="Arial"/>
          <w:color w:val="010000"/>
          <w:sz w:val="20"/>
        </w:rPr>
        <w:t>December</w:t>
      </w:r>
      <w:r w:rsidRPr="00631581">
        <w:rPr>
          <w:rFonts w:ascii="Arial" w:hAnsi="Arial" w:cs="Arial"/>
          <w:color w:val="010000"/>
          <w:sz w:val="20"/>
        </w:rPr>
        <w:t xml:space="preserve"> </w:t>
      </w:r>
      <w:r w:rsidRPr="00631581">
        <w:rPr>
          <w:rFonts w:ascii="Arial" w:hAnsi="Arial" w:cs="Arial"/>
          <w:color w:val="010000"/>
          <w:sz w:val="20"/>
        </w:rPr>
        <w:t>31</w:t>
      </w:r>
      <w:r w:rsidRPr="00631581">
        <w:rPr>
          <w:rFonts w:ascii="Arial" w:hAnsi="Arial" w:cs="Arial"/>
          <w:color w:val="010000"/>
          <w:sz w:val="20"/>
        </w:rPr>
        <w:t xml:space="preserve">, </w:t>
      </w:r>
      <w:r w:rsidRPr="00631581">
        <w:rPr>
          <w:rFonts w:ascii="Arial" w:hAnsi="Arial" w:cs="Arial"/>
          <w:color w:val="010000"/>
          <w:sz w:val="20"/>
        </w:rPr>
        <w:t>2023</w:t>
      </w:r>
      <w:r w:rsidRPr="00631581">
        <w:rPr>
          <w:rFonts w:ascii="Arial" w:hAnsi="Arial" w:cs="Arial"/>
          <w:color w:val="010000"/>
          <w:sz w:val="20"/>
        </w:rPr>
        <w:t xml:space="preserve"> (Due to a loss of VND </w:t>
      </w:r>
      <w:r w:rsidRPr="00631581">
        <w:rPr>
          <w:rFonts w:ascii="Arial" w:hAnsi="Arial" w:cs="Arial"/>
          <w:color w:val="010000"/>
          <w:sz w:val="20"/>
        </w:rPr>
        <w:t>22,773</w:t>
      </w:r>
      <w:r w:rsidRPr="00631581">
        <w:rPr>
          <w:rFonts w:ascii="Arial" w:hAnsi="Arial" w:cs="Arial"/>
          <w:color w:val="010000"/>
          <w:sz w:val="20"/>
        </w:rPr>
        <w:t xml:space="preserve"> billion in </w:t>
      </w:r>
      <w:r w:rsidRPr="00631581">
        <w:rPr>
          <w:rFonts w:ascii="Arial" w:hAnsi="Arial" w:cs="Arial"/>
          <w:color w:val="010000"/>
          <w:sz w:val="20"/>
        </w:rPr>
        <w:t>2022</w:t>
      </w:r>
      <w:r w:rsidRPr="00631581">
        <w:rPr>
          <w:rFonts w:ascii="Arial" w:hAnsi="Arial" w:cs="Arial"/>
          <w:color w:val="010000"/>
          <w:sz w:val="20"/>
        </w:rPr>
        <w:t>)</w:t>
      </w:r>
    </w:p>
    <w:p w14:paraId="4A506C3F" w14:textId="77777777" w:rsidR="006F76FF" w:rsidRPr="00631581" w:rsidRDefault="00631581" w:rsidP="00631581">
      <w:pPr>
        <w:numPr>
          <w:ilvl w:val="0"/>
          <w:numId w:val="8"/>
        </w:numPr>
        <w:pBdr>
          <w:top w:val="nil"/>
          <w:left w:val="nil"/>
          <w:bottom w:val="nil"/>
          <w:right w:val="nil"/>
          <w:between w:val="nil"/>
        </w:pBdr>
        <w:tabs>
          <w:tab w:val="left" w:pos="540"/>
          <w:tab w:val="left" w:pos="589"/>
          <w:tab w:val="left" w:pos="900"/>
          <w:tab w:val="left" w:pos="1170"/>
        </w:tabs>
        <w:spacing w:after="120" w:line="360" w:lineRule="auto"/>
        <w:rPr>
          <w:rFonts w:ascii="Arial" w:eastAsia="Arial" w:hAnsi="Arial" w:cs="Arial"/>
          <w:color w:val="010000"/>
          <w:sz w:val="20"/>
          <w:szCs w:val="20"/>
        </w:rPr>
      </w:pPr>
      <w:r w:rsidRPr="00631581">
        <w:rPr>
          <w:rFonts w:ascii="Arial" w:hAnsi="Arial" w:cs="Arial"/>
          <w:color w:val="010000"/>
          <w:sz w:val="20"/>
        </w:rPr>
        <w:t xml:space="preserve"> </w:t>
      </w:r>
      <w:r w:rsidRPr="00631581">
        <w:rPr>
          <w:rFonts w:ascii="Arial" w:hAnsi="Arial" w:cs="Arial"/>
          <w:color w:val="010000"/>
          <w:sz w:val="20"/>
        </w:rPr>
        <w:t xml:space="preserve">Approve the Proposal on the plan on salary for the Executive Chair of the Board of Directors and remuneration for members of the Board of Directors and the Supervisory Board in </w:t>
      </w:r>
      <w:r w:rsidRPr="00631581">
        <w:rPr>
          <w:rFonts w:ascii="Arial" w:hAnsi="Arial" w:cs="Arial"/>
          <w:color w:val="010000"/>
          <w:sz w:val="20"/>
        </w:rPr>
        <w:t>2023</w:t>
      </w:r>
      <w:r w:rsidRPr="00631581">
        <w:rPr>
          <w:rFonts w:ascii="Arial" w:hAnsi="Arial" w:cs="Arial"/>
          <w:color w:val="010000"/>
          <w:sz w:val="20"/>
        </w:rPr>
        <w:t>.</w:t>
      </w:r>
    </w:p>
    <w:p w14:paraId="0A558ED2" w14:textId="77777777" w:rsidR="006F76FF" w:rsidRPr="00631581" w:rsidRDefault="00631581" w:rsidP="00631581">
      <w:pPr>
        <w:numPr>
          <w:ilvl w:val="0"/>
          <w:numId w:val="3"/>
        </w:numPr>
        <w:pBdr>
          <w:top w:val="nil"/>
          <w:left w:val="nil"/>
          <w:bottom w:val="nil"/>
          <w:right w:val="nil"/>
          <w:between w:val="nil"/>
        </w:pBdr>
        <w:tabs>
          <w:tab w:val="left" w:pos="630"/>
          <w:tab w:val="left" w:pos="900"/>
        </w:tabs>
        <w:spacing w:after="120" w:line="360" w:lineRule="auto"/>
        <w:ind w:left="0" w:firstLine="0"/>
        <w:rPr>
          <w:rFonts w:ascii="Arial" w:eastAsia="Arial" w:hAnsi="Arial" w:cs="Arial"/>
          <w:color w:val="010000"/>
          <w:sz w:val="20"/>
          <w:szCs w:val="20"/>
        </w:rPr>
      </w:pPr>
      <w:r w:rsidRPr="00631581">
        <w:rPr>
          <w:rFonts w:ascii="Arial" w:hAnsi="Arial" w:cs="Arial"/>
          <w:color w:val="010000"/>
          <w:sz w:val="20"/>
        </w:rPr>
        <w:t>Salary for the Executive Chair of the Board of Directors</w:t>
      </w:r>
    </w:p>
    <w:tbl>
      <w:tblPr>
        <w:tblStyle w:val="a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9"/>
        <w:gridCol w:w="3002"/>
        <w:gridCol w:w="1508"/>
        <w:gridCol w:w="942"/>
        <w:gridCol w:w="1395"/>
        <w:gridCol w:w="1454"/>
      </w:tblGrid>
      <w:tr w:rsidR="006F76FF" w:rsidRPr="00631581" w14:paraId="6C970CA7" w14:textId="77777777" w:rsidTr="00631581">
        <w:trPr>
          <w:jc w:val="center"/>
        </w:trPr>
        <w:tc>
          <w:tcPr>
            <w:tcW w:w="393" w:type="pct"/>
            <w:shd w:val="clear" w:color="auto" w:fill="auto"/>
            <w:tcMar>
              <w:top w:w="0" w:type="dxa"/>
              <w:bottom w:w="0" w:type="dxa"/>
            </w:tcMar>
            <w:vAlign w:val="center"/>
          </w:tcPr>
          <w:p w14:paraId="0F54D147"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center"/>
              <w:rPr>
                <w:rFonts w:ascii="Arial" w:eastAsia="Arial" w:hAnsi="Arial" w:cs="Arial"/>
                <w:color w:val="010000"/>
                <w:sz w:val="20"/>
                <w:szCs w:val="20"/>
              </w:rPr>
            </w:pPr>
            <w:r w:rsidRPr="00631581">
              <w:rPr>
                <w:rFonts w:ascii="Arial" w:hAnsi="Arial" w:cs="Arial"/>
                <w:color w:val="010000"/>
                <w:sz w:val="20"/>
              </w:rPr>
              <w:t>No.</w:t>
            </w:r>
          </w:p>
        </w:tc>
        <w:tc>
          <w:tcPr>
            <w:tcW w:w="1666" w:type="pct"/>
            <w:shd w:val="clear" w:color="auto" w:fill="auto"/>
            <w:tcMar>
              <w:top w:w="0" w:type="dxa"/>
              <w:bottom w:w="0" w:type="dxa"/>
            </w:tcMar>
            <w:vAlign w:val="center"/>
          </w:tcPr>
          <w:p w14:paraId="43ED531B"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center"/>
              <w:rPr>
                <w:rFonts w:ascii="Arial" w:eastAsia="Arial" w:hAnsi="Arial" w:cs="Arial"/>
                <w:color w:val="010000"/>
                <w:sz w:val="20"/>
                <w:szCs w:val="20"/>
              </w:rPr>
            </w:pPr>
            <w:r w:rsidRPr="00631581">
              <w:rPr>
                <w:rFonts w:ascii="Arial" w:hAnsi="Arial" w:cs="Arial"/>
                <w:color w:val="010000"/>
                <w:sz w:val="20"/>
              </w:rPr>
              <w:t>Content</w:t>
            </w:r>
          </w:p>
        </w:tc>
        <w:tc>
          <w:tcPr>
            <w:tcW w:w="836" w:type="pct"/>
            <w:shd w:val="clear" w:color="auto" w:fill="auto"/>
            <w:tcMar>
              <w:top w:w="0" w:type="dxa"/>
              <w:bottom w:w="0" w:type="dxa"/>
            </w:tcMar>
            <w:vAlign w:val="center"/>
          </w:tcPr>
          <w:p w14:paraId="029A0323"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center"/>
              <w:rPr>
                <w:rFonts w:ascii="Arial" w:eastAsia="Arial" w:hAnsi="Arial" w:cs="Arial"/>
                <w:color w:val="010000"/>
                <w:sz w:val="20"/>
                <w:szCs w:val="20"/>
              </w:rPr>
            </w:pPr>
            <w:r w:rsidRPr="00631581">
              <w:rPr>
                <w:rFonts w:ascii="Arial" w:hAnsi="Arial" w:cs="Arial"/>
                <w:color w:val="010000"/>
                <w:sz w:val="20"/>
              </w:rPr>
              <w:t>Aver</w:t>
            </w:r>
            <w:r w:rsidRPr="00631581">
              <w:rPr>
                <w:rFonts w:ascii="Arial" w:hAnsi="Arial" w:cs="Arial"/>
                <w:color w:val="010000"/>
                <w:sz w:val="20"/>
              </w:rPr>
              <w:t>age salary (VND)</w:t>
            </w:r>
          </w:p>
        </w:tc>
        <w:tc>
          <w:tcPr>
            <w:tcW w:w="523" w:type="pct"/>
            <w:shd w:val="clear" w:color="auto" w:fill="auto"/>
            <w:tcMar>
              <w:top w:w="0" w:type="dxa"/>
              <w:bottom w:w="0" w:type="dxa"/>
            </w:tcMar>
            <w:vAlign w:val="center"/>
          </w:tcPr>
          <w:p w14:paraId="6976FE66"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center"/>
              <w:rPr>
                <w:rFonts w:ascii="Arial" w:eastAsia="Arial" w:hAnsi="Arial" w:cs="Arial"/>
                <w:color w:val="010000"/>
                <w:sz w:val="20"/>
                <w:szCs w:val="20"/>
              </w:rPr>
            </w:pPr>
            <w:r w:rsidRPr="00631581">
              <w:rPr>
                <w:rFonts w:ascii="Arial" w:hAnsi="Arial" w:cs="Arial"/>
                <w:color w:val="010000"/>
                <w:sz w:val="20"/>
              </w:rPr>
              <w:t>Number of people</w:t>
            </w:r>
          </w:p>
        </w:tc>
        <w:tc>
          <w:tcPr>
            <w:tcW w:w="774" w:type="pct"/>
            <w:shd w:val="clear" w:color="auto" w:fill="auto"/>
            <w:tcMar>
              <w:top w:w="0" w:type="dxa"/>
              <w:bottom w:w="0" w:type="dxa"/>
            </w:tcMar>
            <w:vAlign w:val="center"/>
          </w:tcPr>
          <w:p w14:paraId="150A811A"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center"/>
              <w:rPr>
                <w:rFonts w:ascii="Arial" w:eastAsia="Arial" w:hAnsi="Arial" w:cs="Arial"/>
                <w:color w:val="010000"/>
                <w:sz w:val="20"/>
                <w:szCs w:val="20"/>
              </w:rPr>
            </w:pPr>
            <w:r w:rsidRPr="00631581">
              <w:rPr>
                <w:rFonts w:ascii="Arial" w:hAnsi="Arial" w:cs="Arial"/>
                <w:color w:val="010000"/>
                <w:sz w:val="20"/>
              </w:rPr>
              <w:t xml:space="preserve">Average salary/month </w:t>
            </w:r>
            <w:r w:rsidRPr="00631581">
              <w:rPr>
                <w:rFonts w:ascii="Arial" w:hAnsi="Arial" w:cs="Arial"/>
                <w:color w:val="010000"/>
                <w:sz w:val="20"/>
              </w:rPr>
              <w:lastRenderedPageBreak/>
              <w:t>(VND)</w:t>
            </w:r>
          </w:p>
        </w:tc>
        <w:tc>
          <w:tcPr>
            <w:tcW w:w="807" w:type="pct"/>
            <w:shd w:val="clear" w:color="auto" w:fill="auto"/>
            <w:tcMar>
              <w:top w:w="0" w:type="dxa"/>
              <w:bottom w:w="0" w:type="dxa"/>
            </w:tcMar>
            <w:vAlign w:val="center"/>
          </w:tcPr>
          <w:p w14:paraId="4F077818"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center"/>
              <w:rPr>
                <w:rFonts w:ascii="Arial" w:eastAsia="Arial" w:hAnsi="Arial" w:cs="Arial"/>
                <w:color w:val="010000"/>
                <w:sz w:val="20"/>
                <w:szCs w:val="20"/>
              </w:rPr>
            </w:pPr>
            <w:r w:rsidRPr="00631581">
              <w:rPr>
                <w:rFonts w:ascii="Arial" w:hAnsi="Arial" w:cs="Arial"/>
                <w:color w:val="010000"/>
                <w:sz w:val="20"/>
              </w:rPr>
              <w:lastRenderedPageBreak/>
              <w:t xml:space="preserve">Average salary for </w:t>
            </w:r>
            <w:r w:rsidRPr="00631581">
              <w:rPr>
                <w:rFonts w:ascii="Arial" w:hAnsi="Arial" w:cs="Arial"/>
                <w:color w:val="010000"/>
                <w:sz w:val="20"/>
              </w:rPr>
              <w:t>2024</w:t>
            </w:r>
            <w:r w:rsidRPr="00631581">
              <w:rPr>
                <w:rFonts w:ascii="Arial" w:hAnsi="Arial" w:cs="Arial"/>
                <w:color w:val="010000"/>
                <w:sz w:val="20"/>
              </w:rPr>
              <w:t xml:space="preserve"> (VND)</w:t>
            </w:r>
          </w:p>
        </w:tc>
      </w:tr>
      <w:tr w:rsidR="006F76FF" w:rsidRPr="00631581" w14:paraId="5A3A732A" w14:textId="77777777" w:rsidTr="00631581">
        <w:trPr>
          <w:jc w:val="center"/>
        </w:trPr>
        <w:tc>
          <w:tcPr>
            <w:tcW w:w="393" w:type="pct"/>
            <w:shd w:val="clear" w:color="auto" w:fill="auto"/>
            <w:tcMar>
              <w:top w:w="0" w:type="dxa"/>
              <w:bottom w:w="0" w:type="dxa"/>
            </w:tcMar>
            <w:vAlign w:val="center"/>
          </w:tcPr>
          <w:p w14:paraId="79CD5DFF"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center"/>
              <w:rPr>
                <w:rFonts w:ascii="Arial" w:eastAsia="Arial" w:hAnsi="Arial" w:cs="Arial"/>
                <w:color w:val="010000"/>
                <w:sz w:val="20"/>
                <w:szCs w:val="20"/>
              </w:rPr>
            </w:pPr>
            <w:r w:rsidRPr="00631581">
              <w:rPr>
                <w:rFonts w:ascii="Arial" w:hAnsi="Arial" w:cs="Arial"/>
                <w:color w:val="010000"/>
                <w:sz w:val="20"/>
              </w:rPr>
              <w:t>1</w:t>
            </w:r>
          </w:p>
        </w:tc>
        <w:tc>
          <w:tcPr>
            <w:tcW w:w="1666" w:type="pct"/>
            <w:shd w:val="clear" w:color="auto" w:fill="auto"/>
            <w:tcMar>
              <w:top w:w="0" w:type="dxa"/>
              <w:bottom w:w="0" w:type="dxa"/>
            </w:tcMar>
            <w:vAlign w:val="center"/>
          </w:tcPr>
          <w:p w14:paraId="569BFF3D" w14:textId="77777777" w:rsidR="006F76FF" w:rsidRPr="00631581" w:rsidRDefault="00631581" w:rsidP="00631581">
            <w:pPr>
              <w:pBdr>
                <w:top w:val="nil"/>
                <w:left w:val="nil"/>
                <w:bottom w:val="nil"/>
                <w:right w:val="nil"/>
                <w:between w:val="nil"/>
              </w:pBdr>
              <w:tabs>
                <w:tab w:val="left" w:pos="630"/>
                <w:tab w:val="left" w:pos="900"/>
              </w:tabs>
              <w:spacing w:after="120" w:line="360" w:lineRule="auto"/>
              <w:rPr>
                <w:rFonts w:ascii="Arial" w:eastAsia="Arial" w:hAnsi="Arial" w:cs="Arial"/>
                <w:color w:val="010000"/>
                <w:sz w:val="20"/>
                <w:szCs w:val="20"/>
              </w:rPr>
            </w:pPr>
            <w:r w:rsidRPr="00631581">
              <w:rPr>
                <w:rFonts w:ascii="Arial" w:hAnsi="Arial" w:cs="Arial"/>
                <w:color w:val="010000"/>
                <w:sz w:val="20"/>
              </w:rPr>
              <w:t>Remuneration for the Chair of the Board of Directors</w:t>
            </w:r>
          </w:p>
        </w:tc>
        <w:tc>
          <w:tcPr>
            <w:tcW w:w="836" w:type="pct"/>
            <w:shd w:val="clear" w:color="auto" w:fill="auto"/>
            <w:tcMar>
              <w:top w:w="0" w:type="dxa"/>
              <w:bottom w:w="0" w:type="dxa"/>
            </w:tcMar>
            <w:vAlign w:val="center"/>
          </w:tcPr>
          <w:p w14:paraId="399BADE3"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both"/>
              <w:rPr>
                <w:rFonts w:ascii="Arial" w:eastAsia="Arial" w:hAnsi="Arial" w:cs="Arial"/>
                <w:color w:val="010000"/>
                <w:sz w:val="20"/>
                <w:szCs w:val="20"/>
              </w:rPr>
            </w:pPr>
            <w:r w:rsidRPr="00631581">
              <w:rPr>
                <w:rFonts w:ascii="Arial" w:hAnsi="Arial" w:cs="Arial"/>
                <w:color w:val="010000"/>
                <w:sz w:val="20"/>
              </w:rPr>
              <w:t>35,955,000</w:t>
            </w:r>
          </w:p>
        </w:tc>
        <w:tc>
          <w:tcPr>
            <w:tcW w:w="523" w:type="pct"/>
            <w:shd w:val="clear" w:color="auto" w:fill="auto"/>
            <w:tcMar>
              <w:top w:w="0" w:type="dxa"/>
              <w:bottom w:w="0" w:type="dxa"/>
            </w:tcMar>
            <w:vAlign w:val="center"/>
          </w:tcPr>
          <w:p w14:paraId="246AB86E"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center"/>
              <w:rPr>
                <w:rFonts w:ascii="Arial" w:eastAsia="Arial" w:hAnsi="Arial" w:cs="Arial"/>
                <w:color w:val="010000"/>
                <w:sz w:val="20"/>
                <w:szCs w:val="20"/>
              </w:rPr>
            </w:pPr>
            <w:r w:rsidRPr="00631581">
              <w:rPr>
                <w:rFonts w:ascii="Arial" w:hAnsi="Arial" w:cs="Arial"/>
                <w:color w:val="010000"/>
                <w:sz w:val="20"/>
              </w:rPr>
              <w:t>01</w:t>
            </w:r>
          </w:p>
        </w:tc>
        <w:tc>
          <w:tcPr>
            <w:tcW w:w="774" w:type="pct"/>
            <w:shd w:val="clear" w:color="auto" w:fill="auto"/>
            <w:tcMar>
              <w:top w:w="0" w:type="dxa"/>
              <w:bottom w:w="0" w:type="dxa"/>
            </w:tcMar>
            <w:vAlign w:val="center"/>
          </w:tcPr>
          <w:p w14:paraId="2D321B12"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both"/>
              <w:rPr>
                <w:rFonts w:ascii="Arial" w:eastAsia="Arial" w:hAnsi="Arial" w:cs="Arial"/>
                <w:color w:val="010000"/>
                <w:sz w:val="20"/>
                <w:szCs w:val="20"/>
              </w:rPr>
            </w:pPr>
            <w:r w:rsidRPr="00631581">
              <w:rPr>
                <w:rFonts w:ascii="Arial" w:hAnsi="Arial" w:cs="Arial"/>
                <w:color w:val="010000"/>
                <w:sz w:val="20"/>
              </w:rPr>
              <w:t>35,955,000</w:t>
            </w:r>
          </w:p>
        </w:tc>
        <w:tc>
          <w:tcPr>
            <w:tcW w:w="807" w:type="pct"/>
            <w:shd w:val="clear" w:color="auto" w:fill="auto"/>
            <w:tcMar>
              <w:top w:w="0" w:type="dxa"/>
              <w:bottom w:w="0" w:type="dxa"/>
            </w:tcMar>
            <w:vAlign w:val="center"/>
          </w:tcPr>
          <w:p w14:paraId="76454379" w14:textId="77777777" w:rsidR="006F76FF" w:rsidRPr="00631581" w:rsidRDefault="00631581" w:rsidP="00631581">
            <w:pPr>
              <w:pBdr>
                <w:top w:val="nil"/>
                <w:left w:val="nil"/>
                <w:bottom w:val="nil"/>
                <w:right w:val="nil"/>
                <w:between w:val="nil"/>
              </w:pBdr>
              <w:tabs>
                <w:tab w:val="left" w:pos="630"/>
                <w:tab w:val="left" w:pos="900"/>
              </w:tabs>
              <w:spacing w:after="120" w:line="360" w:lineRule="auto"/>
              <w:rPr>
                <w:rFonts w:ascii="Arial" w:eastAsia="Arial" w:hAnsi="Arial" w:cs="Arial"/>
                <w:color w:val="010000"/>
                <w:sz w:val="20"/>
                <w:szCs w:val="20"/>
              </w:rPr>
            </w:pPr>
            <w:r w:rsidRPr="00631581">
              <w:rPr>
                <w:rFonts w:ascii="Arial" w:hAnsi="Arial" w:cs="Arial"/>
                <w:color w:val="010000"/>
                <w:sz w:val="20"/>
              </w:rPr>
              <w:t>431,460,000</w:t>
            </w:r>
          </w:p>
        </w:tc>
      </w:tr>
      <w:tr w:rsidR="006F76FF" w:rsidRPr="00631581" w14:paraId="00022AD2" w14:textId="77777777" w:rsidTr="00631581">
        <w:trPr>
          <w:jc w:val="center"/>
        </w:trPr>
        <w:tc>
          <w:tcPr>
            <w:tcW w:w="2896" w:type="pct"/>
            <w:gridSpan w:val="3"/>
            <w:shd w:val="clear" w:color="auto" w:fill="auto"/>
            <w:tcMar>
              <w:top w:w="0" w:type="dxa"/>
              <w:bottom w:w="0" w:type="dxa"/>
            </w:tcMar>
            <w:vAlign w:val="center"/>
          </w:tcPr>
          <w:p w14:paraId="0F60F5FE"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center"/>
              <w:rPr>
                <w:rFonts w:ascii="Arial" w:eastAsia="Arial" w:hAnsi="Arial" w:cs="Arial"/>
                <w:color w:val="010000"/>
                <w:sz w:val="20"/>
                <w:szCs w:val="20"/>
              </w:rPr>
            </w:pPr>
            <w:r w:rsidRPr="00631581">
              <w:rPr>
                <w:rFonts w:ascii="Arial" w:hAnsi="Arial" w:cs="Arial"/>
                <w:color w:val="010000"/>
                <w:sz w:val="20"/>
              </w:rPr>
              <w:t>Total</w:t>
            </w:r>
          </w:p>
        </w:tc>
        <w:tc>
          <w:tcPr>
            <w:tcW w:w="523" w:type="pct"/>
            <w:shd w:val="clear" w:color="auto" w:fill="auto"/>
            <w:tcMar>
              <w:top w:w="0" w:type="dxa"/>
              <w:bottom w:w="0" w:type="dxa"/>
            </w:tcMar>
            <w:vAlign w:val="center"/>
          </w:tcPr>
          <w:p w14:paraId="15C9BBB0" w14:textId="77777777" w:rsidR="006F76FF" w:rsidRPr="00631581" w:rsidRDefault="006F76FF" w:rsidP="00631581">
            <w:pPr>
              <w:tabs>
                <w:tab w:val="left" w:pos="630"/>
                <w:tab w:val="left" w:pos="900"/>
              </w:tabs>
              <w:spacing w:after="120" w:line="360" w:lineRule="auto"/>
              <w:rPr>
                <w:rFonts w:ascii="Arial" w:eastAsia="Arial" w:hAnsi="Arial" w:cs="Arial"/>
                <w:color w:val="010000"/>
                <w:sz w:val="20"/>
                <w:szCs w:val="20"/>
              </w:rPr>
            </w:pPr>
          </w:p>
        </w:tc>
        <w:tc>
          <w:tcPr>
            <w:tcW w:w="774" w:type="pct"/>
            <w:shd w:val="clear" w:color="auto" w:fill="auto"/>
            <w:tcMar>
              <w:top w:w="0" w:type="dxa"/>
              <w:bottom w:w="0" w:type="dxa"/>
            </w:tcMar>
            <w:vAlign w:val="center"/>
          </w:tcPr>
          <w:p w14:paraId="7731FB11" w14:textId="77777777" w:rsidR="006F76FF" w:rsidRPr="00631581" w:rsidRDefault="006F76FF" w:rsidP="00631581">
            <w:pPr>
              <w:tabs>
                <w:tab w:val="left" w:pos="630"/>
                <w:tab w:val="left" w:pos="900"/>
              </w:tabs>
              <w:spacing w:after="120" w:line="360" w:lineRule="auto"/>
              <w:rPr>
                <w:rFonts w:ascii="Arial" w:eastAsia="Arial" w:hAnsi="Arial" w:cs="Arial"/>
                <w:color w:val="010000"/>
                <w:sz w:val="20"/>
                <w:szCs w:val="20"/>
              </w:rPr>
            </w:pPr>
          </w:p>
        </w:tc>
        <w:tc>
          <w:tcPr>
            <w:tcW w:w="807" w:type="pct"/>
            <w:shd w:val="clear" w:color="auto" w:fill="auto"/>
            <w:tcMar>
              <w:top w:w="0" w:type="dxa"/>
              <w:bottom w:w="0" w:type="dxa"/>
            </w:tcMar>
            <w:vAlign w:val="center"/>
          </w:tcPr>
          <w:p w14:paraId="5379BADA" w14:textId="77777777" w:rsidR="006F76FF" w:rsidRPr="00631581" w:rsidRDefault="00631581" w:rsidP="00631581">
            <w:pPr>
              <w:pBdr>
                <w:top w:val="nil"/>
                <w:left w:val="nil"/>
                <w:bottom w:val="nil"/>
                <w:right w:val="nil"/>
                <w:between w:val="nil"/>
              </w:pBdr>
              <w:tabs>
                <w:tab w:val="left" w:pos="630"/>
                <w:tab w:val="left" w:pos="900"/>
              </w:tabs>
              <w:spacing w:after="120" w:line="360" w:lineRule="auto"/>
              <w:rPr>
                <w:rFonts w:ascii="Arial" w:eastAsia="Arial" w:hAnsi="Arial" w:cs="Arial"/>
                <w:color w:val="010000"/>
                <w:sz w:val="20"/>
                <w:szCs w:val="20"/>
              </w:rPr>
            </w:pPr>
            <w:r w:rsidRPr="00631581">
              <w:rPr>
                <w:rFonts w:ascii="Arial" w:hAnsi="Arial" w:cs="Arial"/>
                <w:color w:val="010000"/>
                <w:sz w:val="20"/>
              </w:rPr>
              <w:t>431,460,000</w:t>
            </w:r>
          </w:p>
        </w:tc>
      </w:tr>
    </w:tbl>
    <w:p w14:paraId="77CE7B13" w14:textId="77777777" w:rsidR="006F76FF" w:rsidRPr="00631581" w:rsidRDefault="00631581" w:rsidP="00631581">
      <w:pPr>
        <w:numPr>
          <w:ilvl w:val="0"/>
          <w:numId w:val="3"/>
        </w:numPr>
        <w:pBdr>
          <w:top w:val="nil"/>
          <w:left w:val="nil"/>
          <w:bottom w:val="nil"/>
          <w:right w:val="nil"/>
          <w:between w:val="nil"/>
        </w:pBdr>
        <w:tabs>
          <w:tab w:val="left" w:pos="630"/>
          <w:tab w:val="left" w:pos="900"/>
        </w:tabs>
        <w:spacing w:after="120" w:line="360" w:lineRule="auto"/>
        <w:ind w:left="0" w:firstLine="0"/>
        <w:rPr>
          <w:rFonts w:ascii="Arial" w:eastAsia="Arial" w:hAnsi="Arial" w:cs="Arial"/>
          <w:color w:val="010000"/>
          <w:sz w:val="20"/>
          <w:szCs w:val="20"/>
        </w:rPr>
      </w:pPr>
      <w:r w:rsidRPr="00631581">
        <w:rPr>
          <w:rFonts w:ascii="Arial" w:hAnsi="Arial" w:cs="Arial"/>
          <w:color w:val="010000"/>
          <w:sz w:val="20"/>
        </w:rPr>
        <w:t>Remuneration for members of the Board of Directors and the Supervisory Board</w:t>
      </w:r>
    </w:p>
    <w:tbl>
      <w:tblPr>
        <w:tblStyle w:val="a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36"/>
        <w:gridCol w:w="2733"/>
        <w:gridCol w:w="1944"/>
        <w:gridCol w:w="732"/>
        <w:gridCol w:w="1888"/>
        <w:gridCol w:w="1277"/>
      </w:tblGrid>
      <w:tr w:rsidR="00631581" w:rsidRPr="00631581" w14:paraId="1C10C915" w14:textId="77777777" w:rsidTr="00631581">
        <w:trPr>
          <w:jc w:val="center"/>
        </w:trPr>
        <w:tc>
          <w:tcPr>
            <w:tcW w:w="393" w:type="pct"/>
            <w:shd w:val="clear" w:color="auto" w:fill="auto"/>
            <w:tcMar>
              <w:top w:w="0" w:type="dxa"/>
              <w:bottom w:w="0" w:type="dxa"/>
            </w:tcMar>
            <w:vAlign w:val="center"/>
          </w:tcPr>
          <w:p w14:paraId="47547A2B"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center"/>
              <w:rPr>
                <w:rFonts w:ascii="Arial" w:eastAsia="Arial" w:hAnsi="Arial" w:cs="Arial"/>
                <w:color w:val="010000"/>
                <w:sz w:val="20"/>
                <w:szCs w:val="20"/>
              </w:rPr>
            </w:pPr>
            <w:r w:rsidRPr="00631581">
              <w:rPr>
                <w:rFonts w:ascii="Arial" w:hAnsi="Arial" w:cs="Arial"/>
                <w:color w:val="010000"/>
                <w:sz w:val="20"/>
              </w:rPr>
              <w:t>No.</w:t>
            </w:r>
          </w:p>
        </w:tc>
        <w:tc>
          <w:tcPr>
            <w:tcW w:w="1667" w:type="pct"/>
            <w:shd w:val="clear" w:color="auto" w:fill="auto"/>
            <w:tcMar>
              <w:top w:w="0" w:type="dxa"/>
              <w:bottom w:w="0" w:type="dxa"/>
            </w:tcMar>
            <w:vAlign w:val="center"/>
          </w:tcPr>
          <w:p w14:paraId="0EDF9D9D"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center"/>
              <w:rPr>
                <w:rFonts w:ascii="Arial" w:eastAsia="Arial" w:hAnsi="Arial" w:cs="Arial"/>
                <w:color w:val="010000"/>
                <w:sz w:val="20"/>
                <w:szCs w:val="20"/>
              </w:rPr>
            </w:pPr>
            <w:r w:rsidRPr="00631581">
              <w:rPr>
                <w:rFonts w:ascii="Arial" w:hAnsi="Arial" w:cs="Arial"/>
                <w:color w:val="010000"/>
                <w:sz w:val="20"/>
              </w:rPr>
              <w:t>Content</w:t>
            </w:r>
          </w:p>
        </w:tc>
        <w:tc>
          <w:tcPr>
            <w:tcW w:w="836" w:type="pct"/>
            <w:shd w:val="clear" w:color="auto" w:fill="auto"/>
            <w:tcMar>
              <w:top w:w="0" w:type="dxa"/>
              <w:bottom w:w="0" w:type="dxa"/>
            </w:tcMar>
            <w:vAlign w:val="center"/>
          </w:tcPr>
          <w:p w14:paraId="33AE4948"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center"/>
              <w:rPr>
                <w:rFonts w:ascii="Arial" w:eastAsia="Arial" w:hAnsi="Arial" w:cs="Arial"/>
                <w:color w:val="010000"/>
                <w:sz w:val="20"/>
                <w:szCs w:val="20"/>
              </w:rPr>
            </w:pPr>
            <w:r w:rsidRPr="00631581">
              <w:rPr>
                <w:rFonts w:ascii="Arial" w:hAnsi="Arial" w:cs="Arial"/>
                <w:color w:val="010000"/>
                <w:sz w:val="20"/>
              </w:rPr>
              <w:t>Remuneration/person (VND)</w:t>
            </w:r>
          </w:p>
        </w:tc>
        <w:tc>
          <w:tcPr>
            <w:tcW w:w="522" w:type="pct"/>
            <w:shd w:val="clear" w:color="auto" w:fill="auto"/>
            <w:tcMar>
              <w:top w:w="0" w:type="dxa"/>
              <w:bottom w:w="0" w:type="dxa"/>
            </w:tcMar>
            <w:vAlign w:val="center"/>
          </w:tcPr>
          <w:p w14:paraId="403E204E"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center"/>
              <w:rPr>
                <w:rFonts w:ascii="Arial" w:eastAsia="Arial" w:hAnsi="Arial" w:cs="Arial"/>
                <w:color w:val="010000"/>
                <w:sz w:val="20"/>
                <w:szCs w:val="20"/>
              </w:rPr>
            </w:pPr>
            <w:r w:rsidRPr="00631581">
              <w:rPr>
                <w:rFonts w:ascii="Arial" w:hAnsi="Arial" w:cs="Arial"/>
                <w:color w:val="010000"/>
                <w:sz w:val="20"/>
              </w:rPr>
              <w:t>Number of people</w:t>
            </w:r>
          </w:p>
        </w:tc>
        <w:tc>
          <w:tcPr>
            <w:tcW w:w="771" w:type="pct"/>
            <w:shd w:val="clear" w:color="auto" w:fill="auto"/>
            <w:tcMar>
              <w:top w:w="0" w:type="dxa"/>
              <w:bottom w:w="0" w:type="dxa"/>
            </w:tcMar>
            <w:vAlign w:val="center"/>
          </w:tcPr>
          <w:p w14:paraId="2A6A1F50"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center"/>
              <w:rPr>
                <w:rFonts w:ascii="Arial" w:eastAsia="Arial" w:hAnsi="Arial" w:cs="Arial"/>
                <w:color w:val="010000"/>
                <w:sz w:val="20"/>
                <w:szCs w:val="20"/>
              </w:rPr>
            </w:pPr>
            <w:r w:rsidRPr="00631581">
              <w:rPr>
                <w:rFonts w:ascii="Arial" w:hAnsi="Arial" w:cs="Arial"/>
                <w:color w:val="010000"/>
                <w:sz w:val="20"/>
              </w:rPr>
              <w:t>Remuneration/month</w:t>
            </w:r>
          </w:p>
          <w:p w14:paraId="444004C6" w14:textId="77777777" w:rsidR="006F76FF" w:rsidRPr="00631581" w:rsidRDefault="00631581" w:rsidP="00631581">
            <w:pPr>
              <w:pBdr>
                <w:top w:val="nil"/>
                <w:left w:val="nil"/>
                <w:bottom w:val="nil"/>
                <w:right w:val="nil"/>
                <w:between w:val="nil"/>
              </w:pBdr>
              <w:tabs>
                <w:tab w:val="left" w:pos="630"/>
                <w:tab w:val="left" w:pos="900"/>
              </w:tabs>
              <w:spacing w:after="120" w:line="360" w:lineRule="auto"/>
              <w:rPr>
                <w:rFonts w:ascii="Arial" w:eastAsia="Arial" w:hAnsi="Arial" w:cs="Arial"/>
                <w:color w:val="010000"/>
                <w:sz w:val="20"/>
                <w:szCs w:val="20"/>
              </w:rPr>
            </w:pPr>
            <w:r w:rsidRPr="00631581">
              <w:rPr>
                <w:rFonts w:ascii="Arial" w:hAnsi="Arial" w:cs="Arial"/>
                <w:color w:val="010000"/>
                <w:sz w:val="20"/>
              </w:rPr>
              <w:t>(VND)</w:t>
            </w:r>
          </w:p>
        </w:tc>
        <w:tc>
          <w:tcPr>
            <w:tcW w:w="810" w:type="pct"/>
            <w:shd w:val="clear" w:color="auto" w:fill="auto"/>
            <w:tcMar>
              <w:top w:w="0" w:type="dxa"/>
              <w:bottom w:w="0" w:type="dxa"/>
            </w:tcMar>
            <w:vAlign w:val="center"/>
          </w:tcPr>
          <w:p w14:paraId="6703E90F"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center"/>
              <w:rPr>
                <w:rFonts w:ascii="Arial" w:eastAsia="Arial" w:hAnsi="Arial" w:cs="Arial"/>
                <w:color w:val="010000"/>
                <w:sz w:val="20"/>
                <w:szCs w:val="20"/>
              </w:rPr>
            </w:pPr>
            <w:r w:rsidRPr="00631581">
              <w:rPr>
                <w:rFonts w:ascii="Arial" w:hAnsi="Arial" w:cs="Arial"/>
                <w:color w:val="010000"/>
                <w:sz w:val="20"/>
              </w:rPr>
              <w:t xml:space="preserve">Remuneration for </w:t>
            </w:r>
            <w:r w:rsidRPr="00631581">
              <w:rPr>
                <w:rFonts w:ascii="Arial" w:hAnsi="Arial" w:cs="Arial"/>
                <w:color w:val="010000"/>
                <w:sz w:val="20"/>
              </w:rPr>
              <w:t>2024</w:t>
            </w:r>
            <w:r w:rsidRPr="00631581">
              <w:rPr>
                <w:rFonts w:ascii="Arial" w:hAnsi="Arial" w:cs="Arial"/>
                <w:color w:val="010000"/>
                <w:sz w:val="20"/>
              </w:rPr>
              <w:t xml:space="preserve"> (VND)</w:t>
            </w:r>
          </w:p>
        </w:tc>
      </w:tr>
      <w:tr w:rsidR="00631581" w:rsidRPr="00631581" w14:paraId="09D9E47B" w14:textId="77777777" w:rsidTr="00631581">
        <w:trPr>
          <w:jc w:val="center"/>
        </w:trPr>
        <w:tc>
          <w:tcPr>
            <w:tcW w:w="393" w:type="pct"/>
            <w:shd w:val="clear" w:color="auto" w:fill="auto"/>
            <w:tcMar>
              <w:top w:w="0" w:type="dxa"/>
              <w:bottom w:w="0" w:type="dxa"/>
            </w:tcMar>
            <w:vAlign w:val="center"/>
          </w:tcPr>
          <w:p w14:paraId="4AFEDBEE"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center"/>
              <w:rPr>
                <w:rFonts w:ascii="Arial" w:eastAsia="Arial" w:hAnsi="Arial" w:cs="Arial"/>
                <w:color w:val="010000"/>
                <w:sz w:val="20"/>
                <w:szCs w:val="20"/>
              </w:rPr>
            </w:pPr>
            <w:r w:rsidRPr="00631581">
              <w:rPr>
                <w:rFonts w:ascii="Arial" w:hAnsi="Arial" w:cs="Arial"/>
                <w:color w:val="010000"/>
                <w:sz w:val="20"/>
              </w:rPr>
              <w:t>1</w:t>
            </w:r>
          </w:p>
        </w:tc>
        <w:tc>
          <w:tcPr>
            <w:tcW w:w="1667" w:type="pct"/>
            <w:shd w:val="clear" w:color="auto" w:fill="auto"/>
            <w:tcMar>
              <w:top w:w="0" w:type="dxa"/>
              <w:bottom w:w="0" w:type="dxa"/>
            </w:tcMar>
            <w:vAlign w:val="center"/>
          </w:tcPr>
          <w:p w14:paraId="2E48273B" w14:textId="77777777" w:rsidR="006F76FF" w:rsidRPr="00631581" w:rsidRDefault="00631581" w:rsidP="00631581">
            <w:pPr>
              <w:pBdr>
                <w:top w:val="nil"/>
                <w:left w:val="nil"/>
                <w:bottom w:val="nil"/>
                <w:right w:val="nil"/>
                <w:between w:val="nil"/>
              </w:pBdr>
              <w:tabs>
                <w:tab w:val="left" w:pos="630"/>
                <w:tab w:val="left" w:pos="900"/>
              </w:tabs>
              <w:spacing w:after="120" w:line="360" w:lineRule="auto"/>
              <w:rPr>
                <w:rFonts w:ascii="Arial" w:eastAsia="Arial" w:hAnsi="Arial" w:cs="Arial"/>
                <w:color w:val="010000"/>
                <w:sz w:val="20"/>
                <w:szCs w:val="20"/>
              </w:rPr>
            </w:pPr>
            <w:r w:rsidRPr="00631581">
              <w:rPr>
                <w:rFonts w:ascii="Arial" w:hAnsi="Arial" w:cs="Arial"/>
                <w:color w:val="010000"/>
                <w:sz w:val="20"/>
              </w:rPr>
              <w:t>Remuneration for members of the Board of Directors</w:t>
            </w:r>
          </w:p>
        </w:tc>
        <w:tc>
          <w:tcPr>
            <w:tcW w:w="836" w:type="pct"/>
            <w:shd w:val="clear" w:color="auto" w:fill="auto"/>
            <w:tcMar>
              <w:top w:w="0" w:type="dxa"/>
              <w:bottom w:w="0" w:type="dxa"/>
            </w:tcMar>
            <w:vAlign w:val="center"/>
          </w:tcPr>
          <w:p w14:paraId="2115E03F"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both"/>
              <w:rPr>
                <w:rFonts w:ascii="Arial" w:eastAsia="Arial" w:hAnsi="Arial" w:cs="Arial"/>
                <w:color w:val="010000"/>
                <w:sz w:val="20"/>
                <w:szCs w:val="20"/>
              </w:rPr>
            </w:pPr>
            <w:r w:rsidRPr="00631581">
              <w:rPr>
                <w:rFonts w:ascii="Arial" w:hAnsi="Arial" w:cs="Arial"/>
                <w:color w:val="010000"/>
                <w:sz w:val="20"/>
              </w:rPr>
              <w:t>4,284,000</w:t>
            </w:r>
          </w:p>
        </w:tc>
        <w:tc>
          <w:tcPr>
            <w:tcW w:w="522" w:type="pct"/>
            <w:shd w:val="clear" w:color="auto" w:fill="auto"/>
            <w:tcMar>
              <w:top w:w="0" w:type="dxa"/>
              <w:bottom w:w="0" w:type="dxa"/>
            </w:tcMar>
            <w:vAlign w:val="center"/>
          </w:tcPr>
          <w:p w14:paraId="5F48943F"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center"/>
              <w:rPr>
                <w:rFonts w:ascii="Arial" w:eastAsia="Arial" w:hAnsi="Arial" w:cs="Arial"/>
                <w:color w:val="010000"/>
                <w:sz w:val="20"/>
                <w:szCs w:val="20"/>
              </w:rPr>
            </w:pPr>
            <w:r w:rsidRPr="00631581">
              <w:rPr>
                <w:rFonts w:ascii="Arial" w:hAnsi="Arial" w:cs="Arial"/>
                <w:color w:val="010000"/>
                <w:sz w:val="20"/>
              </w:rPr>
              <w:t>04</w:t>
            </w:r>
          </w:p>
        </w:tc>
        <w:tc>
          <w:tcPr>
            <w:tcW w:w="771" w:type="pct"/>
            <w:shd w:val="clear" w:color="auto" w:fill="auto"/>
            <w:tcMar>
              <w:top w:w="0" w:type="dxa"/>
              <w:bottom w:w="0" w:type="dxa"/>
            </w:tcMar>
            <w:vAlign w:val="center"/>
          </w:tcPr>
          <w:p w14:paraId="7E6C1A09"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center"/>
              <w:rPr>
                <w:rFonts w:ascii="Arial" w:eastAsia="Arial" w:hAnsi="Arial" w:cs="Arial"/>
                <w:color w:val="010000"/>
                <w:sz w:val="20"/>
                <w:szCs w:val="20"/>
              </w:rPr>
            </w:pPr>
            <w:r w:rsidRPr="00631581">
              <w:rPr>
                <w:rFonts w:ascii="Arial" w:hAnsi="Arial" w:cs="Arial"/>
                <w:color w:val="010000"/>
                <w:sz w:val="20"/>
              </w:rPr>
              <w:t>17,136,000</w:t>
            </w:r>
          </w:p>
        </w:tc>
        <w:tc>
          <w:tcPr>
            <w:tcW w:w="810" w:type="pct"/>
            <w:shd w:val="clear" w:color="auto" w:fill="auto"/>
            <w:tcMar>
              <w:top w:w="0" w:type="dxa"/>
              <w:bottom w:w="0" w:type="dxa"/>
            </w:tcMar>
            <w:vAlign w:val="center"/>
          </w:tcPr>
          <w:p w14:paraId="142FD3B8"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center"/>
              <w:rPr>
                <w:rFonts w:ascii="Arial" w:eastAsia="Arial" w:hAnsi="Arial" w:cs="Arial"/>
                <w:color w:val="010000"/>
                <w:sz w:val="20"/>
                <w:szCs w:val="20"/>
              </w:rPr>
            </w:pPr>
            <w:r w:rsidRPr="00631581">
              <w:rPr>
                <w:rFonts w:ascii="Arial" w:hAnsi="Arial" w:cs="Arial"/>
                <w:color w:val="010000"/>
                <w:sz w:val="20"/>
              </w:rPr>
              <w:t>205,632,000</w:t>
            </w:r>
          </w:p>
        </w:tc>
      </w:tr>
      <w:tr w:rsidR="00631581" w:rsidRPr="00631581" w14:paraId="1AD33E35" w14:textId="77777777" w:rsidTr="00631581">
        <w:trPr>
          <w:jc w:val="center"/>
        </w:trPr>
        <w:tc>
          <w:tcPr>
            <w:tcW w:w="393" w:type="pct"/>
            <w:shd w:val="clear" w:color="auto" w:fill="auto"/>
            <w:tcMar>
              <w:top w:w="0" w:type="dxa"/>
              <w:bottom w:w="0" w:type="dxa"/>
            </w:tcMar>
            <w:vAlign w:val="center"/>
          </w:tcPr>
          <w:p w14:paraId="071F03BA"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center"/>
              <w:rPr>
                <w:rFonts w:ascii="Arial" w:eastAsia="Arial" w:hAnsi="Arial" w:cs="Arial"/>
                <w:color w:val="010000"/>
                <w:sz w:val="20"/>
                <w:szCs w:val="20"/>
              </w:rPr>
            </w:pPr>
            <w:r w:rsidRPr="00631581">
              <w:rPr>
                <w:rFonts w:ascii="Arial" w:hAnsi="Arial" w:cs="Arial"/>
                <w:color w:val="010000"/>
                <w:sz w:val="20"/>
              </w:rPr>
              <w:t>2</w:t>
            </w:r>
          </w:p>
        </w:tc>
        <w:tc>
          <w:tcPr>
            <w:tcW w:w="1667" w:type="pct"/>
            <w:shd w:val="clear" w:color="auto" w:fill="auto"/>
            <w:tcMar>
              <w:top w:w="0" w:type="dxa"/>
              <w:bottom w:w="0" w:type="dxa"/>
            </w:tcMar>
            <w:vAlign w:val="center"/>
          </w:tcPr>
          <w:p w14:paraId="4BDE9D28" w14:textId="77777777" w:rsidR="006F76FF" w:rsidRPr="00631581" w:rsidRDefault="00631581" w:rsidP="00631581">
            <w:pPr>
              <w:pBdr>
                <w:top w:val="nil"/>
                <w:left w:val="nil"/>
                <w:bottom w:val="nil"/>
                <w:right w:val="nil"/>
                <w:between w:val="nil"/>
              </w:pBdr>
              <w:tabs>
                <w:tab w:val="left" w:pos="630"/>
                <w:tab w:val="left" w:pos="900"/>
              </w:tabs>
              <w:spacing w:after="120" w:line="360" w:lineRule="auto"/>
              <w:rPr>
                <w:rFonts w:ascii="Arial" w:eastAsia="Arial" w:hAnsi="Arial" w:cs="Arial"/>
                <w:color w:val="010000"/>
                <w:sz w:val="20"/>
                <w:szCs w:val="20"/>
              </w:rPr>
            </w:pPr>
            <w:r w:rsidRPr="00631581">
              <w:rPr>
                <w:rFonts w:ascii="Arial" w:hAnsi="Arial" w:cs="Arial"/>
                <w:color w:val="010000"/>
                <w:sz w:val="20"/>
              </w:rPr>
              <w:t>Remuneration for the Chief of the Supervisory Board</w:t>
            </w:r>
          </w:p>
        </w:tc>
        <w:tc>
          <w:tcPr>
            <w:tcW w:w="836" w:type="pct"/>
            <w:shd w:val="clear" w:color="auto" w:fill="auto"/>
            <w:tcMar>
              <w:top w:w="0" w:type="dxa"/>
              <w:bottom w:w="0" w:type="dxa"/>
            </w:tcMar>
            <w:vAlign w:val="center"/>
          </w:tcPr>
          <w:p w14:paraId="363FF647"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both"/>
              <w:rPr>
                <w:rFonts w:ascii="Arial" w:eastAsia="Arial" w:hAnsi="Arial" w:cs="Arial"/>
                <w:color w:val="010000"/>
                <w:sz w:val="20"/>
                <w:szCs w:val="20"/>
              </w:rPr>
            </w:pPr>
            <w:r w:rsidRPr="00631581">
              <w:rPr>
                <w:rFonts w:ascii="Arial" w:hAnsi="Arial" w:cs="Arial"/>
                <w:color w:val="010000"/>
                <w:sz w:val="20"/>
              </w:rPr>
              <w:t>4,284,000</w:t>
            </w:r>
          </w:p>
        </w:tc>
        <w:tc>
          <w:tcPr>
            <w:tcW w:w="522" w:type="pct"/>
            <w:shd w:val="clear" w:color="auto" w:fill="auto"/>
            <w:tcMar>
              <w:top w:w="0" w:type="dxa"/>
              <w:bottom w:w="0" w:type="dxa"/>
            </w:tcMar>
            <w:vAlign w:val="center"/>
          </w:tcPr>
          <w:p w14:paraId="4ED7C71A"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center"/>
              <w:rPr>
                <w:rFonts w:ascii="Arial" w:eastAsia="Arial" w:hAnsi="Arial" w:cs="Arial"/>
                <w:color w:val="010000"/>
                <w:sz w:val="20"/>
                <w:szCs w:val="20"/>
              </w:rPr>
            </w:pPr>
            <w:r w:rsidRPr="00631581">
              <w:rPr>
                <w:rFonts w:ascii="Arial" w:hAnsi="Arial" w:cs="Arial"/>
                <w:color w:val="010000"/>
                <w:sz w:val="20"/>
              </w:rPr>
              <w:t>01</w:t>
            </w:r>
          </w:p>
        </w:tc>
        <w:tc>
          <w:tcPr>
            <w:tcW w:w="771" w:type="pct"/>
            <w:shd w:val="clear" w:color="auto" w:fill="auto"/>
            <w:tcMar>
              <w:top w:w="0" w:type="dxa"/>
              <w:bottom w:w="0" w:type="dxa"/>
            </w:tcMar>
            <w:vAlign w:val="center"/>
          </w:tcPr>
          <w:p w14:paraId="46FE0AF5"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center"/>
              <w:rPr>
                <w:rFonts w:ascii="Arial" w:eastAsia="Arial" w:hAnsi="Arial" w:cs="Arial"/>
                <w:color w:val="010000"/>
                <w:sz w:val="20"/>
                <w:szCs w:val="20"/>
              </w:rPr>
            </w:pPr>
            <w:r w:rsidRPr="00631581">
              <w:rPr>
                <w:rFonts w:ascii="Arial" w:hAnsi="Arial" w:cs="Arial"/>
                <w:color w:val="010000"/>
                <w:sz w:val="20"/>
              </w:rPr>
              <w:t>4,284,000</w:t>
            </w:r>
          </w:p>
        </w:tc>
        <w:tc>
          <w:tcPr>
            <w:tcW w:w="810" w:type="pct"/>
            <w:shd w:val="clear" w:color="auto" w:fill="auto"/>
            <w:tcMar>
              <w:top w:w="0" w:type="dxa"/>
              <w:bottom w:w="0" w:type="dxa"/>
            </w:tcMar>
            <w:vAlign w:val="center"/>
          </w:tcPr>
          <w:p w14:paraId="1AF74308"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center"/>
              <w:rPr>
                <w:rFonts w:ascii="Arial" w:eastAsia="Arial" w:hAnsi="Arial" w:cs="Arial"/>
                <w:color w:val="010000"/>
                <w:sz w:val="20"/>
                <w:szCs w:val="20"/>
              </w:rPr>
            </w:pPr>
            <w:r w:rsidRPr="00631581">
              <w:rPr>
                <w:rFonts w:ascii="Arial" w:hAnsi="Arial" w:cs="Arial"/>
                <w:color w:val="010000"/>
                <w:sz w:val="20"/>
              </w:rPr>
              <w:t>51,408,000</w:t>
            </w:r>
          </w:p>
        </w:tc>
      </w:tr>
      <w:tr w:rsidR="00631581" w:rsidRPr="00631581" w14:paraId="59E1E299" w14:textId="77777777" w:rsidTr="00631581">
        <w:trPr>
          <w:jc w:val="center"/>
        </w:trPr>
        <w:tc>
          <w:tcPr>
            <w:tcW w:w="393" w:type="pct"/>
            <w:shd w:val="clear" w:color="auto" w:fill="auto"/>
            <w:tcMar>
              <w:top w:w="0" w:type="dxa"/>
              <w:bottom w:w="0" w:type="dxa"/>
            </w:tcMar>
            <w:vAlign w:val="center"/>
          </w:tcPr>
          <w:p w14:paraId="350648DA"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center"/>
              <w:rPr>
                <w:rFonts w:ascii="Arial" w:eastAsia="Arial" w:hAnsi="Arial" w:cs="Arial"/>
                <w:color w:val="010000"/>
                <w:sz w:val="20"/>
                <w:szCs w:val="20"/>
              </w:rPr>
            </w:pPr>
            <w:r w:rsidRPr="00631581">
              <w:rPr>
                <w:rFonts w:ascii="Arial" w:hAnsi="Arial" w:cs="Arial"/>
                <w:color w:val="010000"/>
                <w:sz w:val="20"/>
              </w:rPr>
              <w:t>3</w:t>
            </w:r>
          </w:p>
        </w:tc>
        <w:tc>
          <w:tcPr>
            <w:tcW w:w="1667" w:type="pct"/>
            <w:shd w:val="clear" w:color="auto" w:fill="auto"/>
            <w:tcMar>
              <w:top w:w="0" w:type="dxa"/>
              <w:bottom w:w="0" w:type="dxa"/>
            </w:tcMar>
            <w:vAlign w:val="center"/>
          </w:tcPr>
          <w:p w14:paraId="4D25A59E" w14:textId="77777777" w:rsidR="006F76FF" w:rsidRPr="00631581" w:rsidRDefault="00631581" w:rsidP="00631581">
            <w:pPr>
              <w:pBdr>
                <w:top w:val="nil"/>
                <w:left w:val="nil"/>
                <w:bottom w:val="nil"/>
                <w:right w:val="nil"/>
                <w:between w:val="nil"/>
              </w:pBdr>
              <w:tabs>
                <w:tab w:val="left" w:pos="630"/>
                <w:tab w:val="left" w:pos="900"/>
              </w:tabs>
              <w:spacing w:after="120" w:line="360" w:lineRule="auto"/>
              <w:rPr>
                <w:rFonts w:ascii="Arial" w:eastAsia="Arial" w:hAnsi="Arial" w:cs="Arial"/>
                <w:color w:val="010000"/>
                <w:sz w:val="20"/>
                <w:szCs w:val="20"/>
              </w:rPr>
            </w:pPr>
            <w:r w:rsidRPr="00631581">
              <w:rPr>
                <w:rFonts w:ascii="Arial" w:hAnsi="Arial" w:cs="Arial"/>
                <w:color w:val="010000"/>
                <w:sz w:val="20"/>
              </w:rPr>
              <w:t>Remuneration for members of the Supervisory Board</w:t>
            </w:r>
          </w:p>
        </w:tc>
        <w:tc>
          <w:tcPr>
            <w:tcW w:w="836" w:type="pct"/>
            <w:shd w:val="clear" w:color="auto" w:fill="auto"/>
            <w:tcMar>
              <w:top w:w="0" w:type="dxa"/>
              <w:bottom w:w="0" w:type="dxa"/>
            </w:tcMar>
            <w:vAlign w:val="center"/>
          </w:tcPr>
          <w:p w14:paraId="384F70BF"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both"/>
              <w:rPr>
                <w:rFonts w:ascii="Arial" w:eastAsia="Arial" w:hAnsi="Arial" w:cs="Arial"/>
                <w:color w:val="010000"/>
                <w:sz w:val="20"/>
                <w:szCs w:val="20"/>
              </w:rPr>
            </w:pPr>
            <w:r w:rsidRPr="00631581">
              <w:rPr>
                <w:rFonts w:ascii="Arial" w:hAnsi="Arial" w:cs="Arial"/>
                <w:color w:val="010000"/>
                <w:sz w:val="20"/>
              </w:rPr>
              <w:t>3,519,000</w:t>
            </w:r>
          </w:p>
        </w:tc>
        <w:tc>
          <w:tcPr>
            <w:tcW w:w="522" w:type="pct"/>
            <w:shd w:val="clear" w:color="auto" w:fill="auto"/>
            <w:tcMar>
              <w:top w:w="0" w:type="dxa"/>
              <w:bottom w:w="0" w:type="dxa"/>
            </w:tcMar>
            <w:vAlign w:val="center"/>
          </w:tcPr>
          <w:p w14:paraId="5AA51AC3"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center"/>
              <w:rPr>
                <w:rFonts w:ascii="Arial" w:eastAsia="Arial" w:hAnsi="Arial" w:cs="Arial"/>
                <w:color w:val="010000"/>
                <w:sz w:val="20"/>
                <w:szCs w:val="20"/>
              </w:rPr>
            </w:pPr>
            <w:r w:rsidRPr="00631581">
              <w:rPr>
                <w:rFonts w:ascii="Arial" w:hAnsi="Arial" w:cs="Arial"/>
                <w:color w:val="010000"/>
                <w:sz w:val="20"/>
              </w:rPr>
              <w:t>02</w:t>
            </w:r>
          </w:p>
        </w:tc>
        <w:tc>
          <w:tcPr>
            <w:tcW w:w="771" w:type="pct"/>
            <w:shd w:val="clear" w:color="auto" w:fill="auto"/>
            <w:tcMar>
              <w:top w:w="0" w:type="dxa"/>
              <w:bottom w:w="0" w:type="dxa"/>
            </w:tcMar>
            <w:vAlign w:val="center"/>
          </w:tcPr>
          <w:p w14:paraId="0B00A0B5"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center"/>
              <w:rPr>
                <w:rFonts w:ascii="Arial" w:eastAsia="Arial" w:hAnsi="Arial" w:cs="Arial"/>
                <w:color w:val="010000"/>
                <w:sz w:val="20"/>
                <w:szCs w:val="20"/>
              </w:rPr>
            </w:pPr>
            <w:r w:rsidRPr="00631581">
              <w:rPr>
                <w:rFonts w:ascii="Arial" w:hAnsi="Arial" w:cs="Arial"/>
                <w:color w:val="010000"/>
                <w:sz w:val="20"/>
              </w:rPr>
              <w:t>7,038,000</w:t>
            </w:r>
          </w:p>
        </w:tc>
        <w:tc>
          <w:tcPr>
            <w:tcW w:w="810" w:type="pct"/>
            <w:shd w:val="clear" w:color="auto" w:fill="auto"/>
            <w:tcMar>
              <w:top w:w="0" w:type="dxa"/>
              <w:bottom w:w="0" w:type="dxa"/>
            </w:tcMar>
            <w:vAlign w:val="center"/>
          </w:tcPr>
          <w:p w14:paraId="3221E884" w14:textId="16884504" w:rsidR="006F76FF" w:rsidRPr="00631581" w:rsidRDefault="00631581" w:rsidP="00631581">
            <w:pPr>
              <w:pBdr>
                <w:top w:val="nil"/>
                <w:left w:val="nil"/>
                <w:bottom w:val="nil"/>
                <w:right w:val="nil"/>
                <w:between w:val="nil"/>
              </w:pBdr>
              <w:tabs>
                <w:tab w:val="left" w:pos="86"/>
                <w:tab w:val="left" w:pos="630"/>
                <w:tab w:val="left" w:pos="900"/>
                <w:tab w:val="left" w:pos="965"/>
              </w:tabs>
              <w:spacing w:after="120" w:line="360" w:lineRule="auto"/>
              <w:jc w:val="center"/>
              <w:rPr>
                <w:rFonts w:ascii="Arial" w:eastAsia="Arial" w:hAnsi="Arial" w:cs="Arial"/>
                <w:color w:val="010000"/>
                <w:sz w:val="20"/>
                <w:szCs w:val="20"/>
              </w:rPr>
            </w:pPr>
            <w:r w:rsidRPr="00631581">
              <w:rPr>
                <w:rFonts w:ascii="Arial" w:hAnsi="Arial" w:cs="Arial"/>
                <w:color w:val="010000"/>
                <w:sz w:val="20"/>
              </w:rPr>
              <w:t>84,456,000</w:t>
            </w:r>
          </w:p>
        </w:tc>
      </w:tr>
      <w:tr w:rsidR="006F76FF" w:rsidRPr="00631581" w14:paraId="1386BE3F" w14:textId="77777777" w:rsidTr="00631581">
        <w:trPr>
          <w:jc w:val="center"/>
        </w:trPr>
        <w:tc>
          <w:tcPr>
            <w:tcW w:w="2897" w:type="pct"/>
            <w:gridSpan w:val="3"/>
            <w:shd w:val="clear" w:color="auto" w:fill="auto"/>
            <w:tcMar>
              <w:top w:w="0" w:type="dxa"/>
              <w:bottom w:w="0" w:type="dxa"/>
            </w:tcMar>
            <w:vAlign w:val="center"/>
          </w:tcPr>
          <w:p w14:paraId="49BEEED5"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center"/>
              <w:rPr>
                <w:rFonts w:ascii="Arial" w:eastAsia="Arial" w:hAnsi="Arial" w:cs="Arial"/>
                <w:color w:val="010000"/>
                <w:sz w:val="20"/>
                <w:szCs w:val="20"/>
              </w:rPr>
            </w:pPr>
            <w:r w:rsidRPr="00631581">
              <w:rPr>
                <w:rFonts w:ascii="Arial" w:hAnsi="Arial" w:cs="Arial"/>
                <w:color w:val="010000"/>
                <w:sz w:val="20"/>
              </w:rPr>
              <w:t>Total</w:t>
            </w:r>
          </w:p>
        </w:tc>
        <w:tc>
          <w:tcPr>
            <w:tcW w:w="522" w:type="pct"/>
            <w:shd w:val="clear" w:color="auto" w:fill="auto"/>
            <w:tcMar>
              <w:top w:w="0" w:type="dxa"/>
              <w:bottom w:w="0" w:type="dxa"/>
            </w:tcMar>
            <w:vAlign w:val="center"/>
          </w:tcPr>
          <w:p w14:paraId="3CDD46C2"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center"/>
              <w:rPr>
                <w:rFonts w:ascii="Arial" w:eastAsia="Arial" w:hAnsi="Arial" w:cs="Arial"/>
                <w:color w:val="010000"/>
                <w:sz w:val="20"/>
                <w:szCs w:val="20"/>
              </w:rPr>
            </w:pPr>
            <w:r w:rsidRPr="00631581">
              <w:rPr>
                <w:rFonts w:ascii="Arial" w:hAnsi="Arial" w:cs="Arial"/>
                <w:color w:val="010000"/>
                <w:sz w:val="20"/>
              </w:rPr>
              <w:t>07</w:t>
            </w:r>
          </w:p>
        </w:tc>
        <w:tc>
          <w:tcPr>
            <w:tcW w:w="771" w:type="pct"/>
            <w:shd w:val="clear" w:color="auto" w:fill="auto"/>
            <w:tcMar>
              <w:top w:w="0" w:type="dxa"/>
              <w:bottom w:w="0" w:type="dxa"/>
            </w:tcMar>
            <w:vAlign w:val="center"/>
          </w:tcPr>
          <w:p w14:paraId="0FF0511A" w14:textId="77777777" w:rsidR="006F76FF" w:rsidRPr="00631581" w:rsidRDefault="006F76FF" w:rsidP="00631581">
            <w:pPr>
              <w:tabs>
                <w:tab w:val="left" w:pos="630"/>
                <w:tab w:val="left" w:pos="900"/>
              </w:tabs>
              <w:spacing w:after="120" w:line="360" w:lineRule="auto"/>
              <w:jc w:val="center"/>
              <w:rPr>
                <w:rFonts w:ascii="Arial" w:eastAsia="Arial" w:hAnsi="Arial" w:cs="Arial"/>
                <w:color w:val="010000"/>
                <w:sz w:val="20"/>
                <w:szCs w:val="20"/>
              </w:rPr>
            </w:pPr>
          </w:p>
        </w:tc>
        <w:tc>
          <w:tcPr>
            <w:tcW w:w="810" w:type="pct"/>
            <w:shd w:val="clear" w:color="auto" w:fill="auto"/>
            <w:tcMar>
              <w:top w:w="0" w:type="dxa"/>
              <w:bottom w:w="0" w:type="dxa"/>
            </w:tcMar>
            <w:vAlign w:val="center"/>
          </w:tcPr>
          <w:p w14:paraId="11641702"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center"/>
              <w:rPr>
                <w:rFonts w:ascii="Arial" w:eastAsia="Arial" w:hAnsi="Arial" w:cs="Arial"/>
                <w:color w:val="010000"/>
                <w:sz w:val="20"/>
                <w:szCs w:val="20"/>
              </w:rPr>
            </w:pPr>
            <w:r w:rsidRPr="00631581">
              <w:rPr>
                <w:rFonts w:ascii="Arial" w:hAnsi="Arial" w:cs="Arial"/>
                <w:color w:val="010000"/>
                <w:sz w:val="20"/>
              </w:rPr>
              <w:t>314,496,000</w:t>
            </w:r>
          </w:p>
          <w:p w14:paraId="47D362EB" w14:textId="04CC62A7" w:rsidR="006F76FF" w:rsidRPr="00631581" w:rsidRDefault="006F76FF" w:rsidP="00631581">
            <w:pPr>
              <w:pBdr>
                <w:top w:val="nil"/>
                <w:left w:val="nil"/>
                <w:bottom w:val="nil"/>
                <w:right w:val="nil"/>
                <w:between w:val="nil"/>
              </w:pBdr>
              <w:tabs>
                <w:tab w:val="left" w:pos="630"/>
                <w:tab w:val="left" w:pos="900"/>
                <w:tab w:val="left" w:pos="1228"/>
              </w:tabs>
              <w:spacing w:after="120" w:line="360" w:lineRule="auto"/>
              <w:jc w:val="center"/>
              <w:rPr>
                <w:rFonts w:ascii="Arial" w:eastAsia="Arial" w:hAnsi="Arial" w:cs="Arial"/>
                <w:color w:val="010000"/>
                <w:sz w:val="20"/>
                <w:szCs w:val="20"/>
              </w:rPr>
            </w:pPr>
          </w:p>
        </w:tc>
      </w:tr>
    </w:tbl>
    <w:p w14:paraId="4C1EE880" w14:textId="77777777" w:rsidR="006F76FF" w:rsidRPr="00631581" w:rsidRDefault="00631581" w:rsidP="00631581">
      <w:pPr>
        <w:numPr>
          <w:ilvl w:val="0"/>
          <w:numId w:val="8"/>
        </w:numPr>
        <w:pBdr>
          <w:top w:val="nil"/>
          <w:left w:val="nil"/>
          <w:bottom w:val="nil"/>
          <w:right w:val="nil"/>
          <w:between w:val="nil"/>
        </w:pBdr>
        <w:tabs>
          <w:tab w:val="left" w:pos="630"/>
          <w:tab w:val="left" w:pos="810"/>
          <w:tab w:val="left" w:pos="900"/>
        </w:tabs>
        <w:spacing w:after="120" w:line="360" w:lineRule="auto"/>
        <w:rPr>
          <w:rFonts w:ascii="Arial" w:eastAsia="Arial" w:hAnsi="Arial" w:cs="Arial"/>
          <w:color w:val="010000"/>
          <w:sz w:val="20"/>
          <w:szCs w:val="20"/>
        </w:rPr>
      </w:pPr>
      <w:r w:rsidRPr="00631581">
        <w:rPr>
          <w:rFonts w:ascii="Arial" w:hAnsi="Arial" w:cs="Arial"/>
          <w:color w:val="010000"/>
          <w:sz w:val="20"/>
        </w:rPr>
        <w:t xml:space="preserve">Approve the Proposal on selecting an audit company to audit the Company's Financial Statements </w:t>
      </w:r>
      <w:r w:rsidRPr="00631581">
        <w:rPr>
          <w:rFonts w:ascii="Arial" w:hAnsi="Arial" w:cs="Arial"/>
          <w:color w:val="010000"/>
          <w:sz w:val="20"/>
        </w:rPr>
        <w:t>2024</w:t>
      </w:r>
      <w:r w:rsidRPr="00631581">
        <w:rPr>
          <w:rFonts w:ascii="Arial" w:hAnsi="Arial" w:cs="Arial"/>
          <w:color w:val="010000"/>
          <w:sz w:val="20"/>
        </w:rPr>
        <w:t>.</w:t>
      </w:r>
    </w:p>
    <w:p w14:paraId="58CA5728" w14:textId="77777777" w:rsidR="006F76FF" w:rsidRPr="00631581" w:rsidRDefault="00631581" w:rsidP="00631581">
      <w:pPr>
        <w:numPr>
          <w:ilvl w:val="0"/>
          <w:numId w:val="8"/>
        </w:numPr>
        <w:pBdr>
          <w:top w:val="nil"/>
          <w:left w:val="nil"/>
          <w:bottom w:val="nil"/>
          <w:right w:val="nil"/>
          <w:between w:val="nil"/>
        </w:pBdr>
        <w:tabs>
          <w:tab w:val="left" w:pos="630"/>
          <w:tab w:val="left" w:pos="810"/>
          <w:tab w:val="left" w:pos="900"/>
        </w:tabs>
        <w:spacing w:after="120" w:line="360" w:lineRule="auto"/>
        <w:rPr>
          <w:rFonts w:ascii="Arial" w:eastAsia="Arial" w:hAnsi="Arial" w:cs="Arial"/>
          <w:color w:val="010000"/>
          <w:sz w:val="20"/>
          <w:szCs w:val="20"/>
        </w:rPr>
      </w:pPr>
      <w:r w:rsidRPr="00631581">
        <w:rPr>
          <w:rFonts w:ascii="Arial" w:hAnsi="Arial" w:cs="Arial"/>
          <w:color w:val="010000"/>
          <w:sz w:val="20"/>
        </w:rPr>
        <w:t>Approving the Proposal on amending and supplementing the Charter of VIMC Logistics JSC, and changing the business registration in the Company's Business Re</w:t>
      </w:r>
      <w:r w:rsidRPr="00631581">
        <w:rPr>
          <w:rFonts w:ascii="Arial" w:hAnsi="Arial" w:cs="Arial"/>
          <w:color w:val="010000"/>
          <w:sz w:val="20"/>
        </w:rPr>
        <w:t>gistration Certificate</w:t>
      </w:r>
    </w:p>
    <w:p w14:paraId="657E7F82" w14:textId="77777777" w:rsidR="006F76FF" w:rsidRPr="00631581" w:rsidRDefault="00631581" w:rsidP="00631581">
      <w:pPr>
        <w:numPr>
          <w:ilvl w:val="0"/>
          <w:numId w:val="8"/>
        </w:numPr>
        <w:pBdr>
          <w:top w:val="nil"/>
          <w:left w:val="nil"/>
          <w:bottom w:val="nil"/>
          <w:right w:val="nil"/>
          <w:between w:val="nil"/>
        </w:pBdr>
        <w:tabs>
          <w:tab w:val="left" w:pos="630"/>
          <w:tab w:val="left" w:pos="810"/>
          <w:tab w:val="left" w:pos="900"/>
        </w:tabs>
        <w:spacing w:after="120" w:line="360" w:lineRule="auto"/>
        <w:rPr>
          <w:rFonts w:ascii="Arial" w:eastAsia="Arial" w:hAnsi="Arial" w:cs="Arial"/>
          <w:color w:val="010000"/>
          <w:sz w:val="20"/>
          <w:szCs w:val="20"/>
        </w:rPr>
      </w:pPr>
      <w:r w:rsidRPr="00631581">
        <w:rPr>
          <w:rFonts w:ascii="Arial" w:hAnsi="Arial" w:cs="Arial"/>
          <w:color w:val="010000"/>
          <w:sz w:val="20"/>
        </w:rPr>
        <w:t>Approve the Proposal on the dismissal and additional election of members of the Board of Directors and the Supervisory Board.</w:t>
      </w:r>
    </w:p>
    <w:p w14:paraId="40EE803C" w14:textId="77777777" w:rsidR="006F76FF" w:rsidRPr="00631581" w:rsidRDefault="00631581" w:rsidP="00631581">
      <w:pPr>
        <w:numPr>
          <w:ilvl w:val="0"/>
          <w:numId w:val="8"/>
        </w:numPr>
        <w:pBdr>
          <w:top w:val="nil"/>
          <w:left w:val="nil"/>
          <w:bottom w:val="nil"/>
          <w:right w:val="nil"/>
          <w:between w:val="nil"/>
        </w:pBdr>
        <w:tabs>
          <w:tab w:val="left" w:pos="630"/>
          <w:tab w:val="left" w:pos="714"/>
          <w:tab w:val="left" w:pos="810"/>
          <w:tab w:val="left" w:pos="900"/>
        </w:tabs>
        <w:spacing w:after="120" w:line="360" w:lineRule="auto"/>
        <w:rPr>
          <w:rFonts w:ascii="Arial" w:eastAsia="Arial" w:hAnsi="Arial" w:cs="Arial"/>
          <w:color w:val="010000"/>
          <w:sz w:val="20"/>
          <w:szCs w:val="20"/>
        </w:rPr>
      </w:pPr>
      <w:r w:rsidRPr="00631581">
        <w:rPr>
          <w:rFonts w:ascii="Arial" w:hAnsi="Arial" w:cs="Arial"/>
          <w:color w:val="010000"/>
          <w:sz w:val="20"/>
        </w:rPr>
        <w:t>The Meeting has voted to elect members of the Board of Directors, with the following results</w:t>
      </w:r>
      <w:r w:rsidRPr="00631581">
        <w:rPr>
          <w:rFonts w:ascii="Arial" w:hAnsi="Arial" w:cs="Arial"/>
          <w:color w:val="010000"/>
          <w:sz w:val="20"/>
        </w:rPr>
        <w:t>:</w:t>
      </w:r>
    </w:p>
    <w:p w14:paraId="18BA47C1" w14:textId="5D465F0F" w:rsidR="006F76FF" w:rsidRPr="00631581" w:rsidRDefault="00631581" w:rsidP="00631581">
      <w:pPr>
        <w:numPr>
          <w:ilvl w:val="0"/>
          <w:numId w:val="7"/>
        </w:numPr>
        <w:pBdr>
          <w:top w:val="nil"/>
          <w:left w:val="nil"/>
          <w:bottom w:val="nil"/>
          <w:right w:val="nil"/>
          <w:between w:val="nil"/>
        </w:pBdr>
        <w:tabs>
          <w:tab w:val="left" w:pos="630"/>
          <w:tab w:val="left" w:pos="810"/>
          <w:tab w:val="left" w:pos="900"/>
          <w:tab w:val="left" w:pos="1305"/>
        </w:tabs>
        <w:spacing w:after="120" w:line="360" w:lineRule="auto"/>
        <w:rPr>
          <w:rFonts w:ascii="Arial" w:eastAsia="Arial" w:hAnsi="Arial" w:cs="Arial"/>
          <w:color w:val="010000"/>
          <w:sz w:val="20"/>
          <w:szCs w:val="20"/>
        </w:rPr>
      </w:pPr>
      <w:r w:rsidRPr="00631581">
        <w:rPr>
          <w:rFonts w:ascii="Arial" w:hAnsi="Arial" w:cs="Arial"/>
          <w:color w:val="010000"/>
          <w:sz w:val="20"/>
        </w:rPr>
        <w:t>Ms. Duong Thu</w:t>
      </w:r>
      <w:r w:rsidRPr="00631581">
        <w:rPr>
          <w:rFonts w:ascii="Arial" w:hAnsi="Arial" w:cs="Arial"/>
          <w:color w:val="010000"/>
          <w:sz w:val="20"/>
        </w:rPr>
        <w:t xml:space="preserve"> Hien is elected as member of the Board of Directors</w:t>
      </w:r>
      <w:r w:rsidRPr="00631581">
        <w:rPr>
          <w:rFonts w:ascii="Arial" w:hAnsi="Arial" w:cs="Arial"/>
          <w:color w:val="010000"/>
          <w:sz w:val="20"/>
        </w:rPr>
        <w:t>.</w:t>
      </w:r>
    </w:p>
    <w:p w14:paraId="3D5F754E" w14:textId="77777777" w:rsidR="006F76FF" w:rsidRPr="00631581" w:rsidRDefault="00631581" w:rsidP="00631581">
      <w:pPr>
        <w:numPr>
          <w:ilvl w:val="0"/>
          <w:numId w:val="8"/>
        </w:numPr>
        <w:pBdr>
          <w:top w:val="nil"/>
          <w:left w:val="nil"/>
          <w:bottom w:val="nil"/>
          <w:right w:val="nil"/>
          <w:between w:val="nil"/>
        </w:pBdr>
        <w:tabs>
          <w:tab w:val="left" w:pos="630"/>
          <w:tab w:val="left" w:pos="715"/>
          <w:tab w:val="left" w:pos="810"/>
          <w:tab w:val="left" w:pos="900"/>
        </w:tabs>
        <w:spacing w:after="120" w:line="360" w:lineRule="auto"/>
        <w:rPr>
          <w:rFonts w:ascii="Arial" w:eastAsia="Arial" w:hAnsi="Arial" w:cs="Arial"/>
          <w:color w:val="010000"/>
          <w:sz w:val="20"/>
          <w:szCs w:val="20"/>
        </w:rPr>
      </w:pPr>
      <w:r w:rsidRPr="00631581">
        <w:rPr>
          <w:rFonts w:ascii="Arial" w:hAnsi="Arial" w:cs="Arial"/>
          <w:color w:val="010000"/>
          <w:sz w:val="20"/>
        </w:rPr>
        <w:t xml:space="preserve">The Meeting has voted to elect members of the Supervisory Board for the term </w:t>
      </w:r>
      <w:r w:rsidRPr="00631581">
        <w:rPr>
          <w:rFonts w:ascii="Arial" w:hAnsi="Arial" w:cs="Arial"/>
          <w:color w:val="010000"/>
          <w:sz w:val="20"/>
        </w:rPr>
        <w:t>2022</w:t>
      </w:r>
      <w:r w:rsidRPr="00631581">
        <w:rPr>
          <w:rFonts w:ascii="Arial" w:hAnsi="Arial" w:cs="Arial"/>
          <w:color w:val="010000"/>
          <w:sz w:val="20"/>
        </w:rPr>
        <w:t>-</w:t>
      </w:r>
      <w:r w:rsidRPr="00631581">
        <w:rPr>
          <w:rFonts w:ascii="Arial" w:hAnsi="Arial" w:cs="Arial"/>
          <w:color w:val="010000"/>
          <w:sz w:val="20"/>
        </w:rPr>
        <w:t>2027</w:t>
      </w:r>
      <w:r w:rsidRPr="00631581">
        <w:rPr>
          <w:rFonts w:ascii="Arial" w:hAnsi="Arial" w:cs="Arial"/>
          <w:color w:val="010000"/>
          <w:sz w:val="20"/>
        </w:rPr>
        <w:t xml:space="preserve"> with the following results</w:t>
      </w:r>
      <w:r w:rsidRPr="00631581">
        <w:rPr>
          <w:rFonts w:ascii="Arial" w:hAnsi="Arial" w:cs="Arial"/>
          <w:color w:val="010000"/>
          <w:sz w:val="20"/>
        </w:rPr>
        <w:t>:</w:t>
      </w:r>
    </w:p>
    <w:p w14:paraId="12240209" w14:textId="32501694" w:rsidR="006F76FF" w:rsidRPr="00631581" w:rsidRDefault="00631581" w:rsidP="00631581">
      <w:pPr>
        <w:numPr>
          <w:ilvl w:val="0"/>
          <w:numId w:val="7"/>
        </w:numPr>
        <w:pBdr>
          <w:top w:val="nil"/>
          <w:left w:val="nil"/>
          <w:bottom w:val="nil"/>
          <w:right w:val="nil"/>
          <w:between w:val="nil"/>
        </w:pBdr>
        <w:tabs>
          <w:tab w:val="left" w:pos="630"/>
          <w:tab w:val="left" w:pos="810"/>
          <w:tab w:val="left" w:pos="900"/>
          <w:tab w:val="left" w:pos="1305"/>
        </w:tabs>
        <w:spacing w:after="120" w:line="360" w:lineRule="auto"/>
        <w:rPr>
          <w:rFonts w:ascii="Arial" w:eastAsia="Arial" w:hAnsi="Arial" w:cs="Arial"/>
          <w:color w:val="010000"/>
          <w:sz w:val="20"/>
          <w:szCs w:val="20"/>
        </w:rPr>
      </w:pPr>
      <w:r w:rsidRPr="00631581">
        <w:rPr>
          <w:rFonts w:ascii="Arial" w:hAnsi="Arial" w:cs="Arial"/>
          <w:color w:val="010000"/>
          <w:sz w:val="20"/>
        </w:rPr>
        <w:t>Ms. Nguyen Thi Hang is elected as member of the Supervisory Board</w:t>
      </w:r>
      <w:r w:rsidRPr="00631581">
        <w:rPr>
          <w:rFonts w:ascii="Arial" w:hAnsi="Arial" w:cs="Arial"/>
          <w:color w:val="010000"/>
          <w:sz w:val="20"/>
        </w:rPr>
        <w:t>.</w:t>
      </w:r>
    </w:p>
    <w:p w14:paraId="0A6EDECD" w14:textId="55B5CBCC" w:rsidR="006F76FF" w:rsidRPr="00631581" w:rsidRDefault="00631581" w:rsidP="00631581">
      <w:pPr>
        <w:numPr>
          <w:ilvl w:val="0"/>
          <w:numId w:val="7"/>
        </w:numPr>
        <w:pBdr>
          <w:top w:val="nil"/>
          <w:left w:val="nil"/>
          <w:bottom w:val="nil"/>
          <w:right w:val="nil"/>
          <w:between w:val="nil"/>
        </w:pBdr>
        <w:tabs>
          <w:tab w:val="left" w:pos="630"/>
          <w:tab w:val="left" w:pos="810"/>
          <w:tab w:val="left" w:pos="900"/>
          <w:tab w:val="left" w:pos="1308"/>
        </w:tabs>
        <w:spacing w:after="120" w:line="360" w:lineRule="auto"/>
        <w:rPr>
          <w:rFonts w:ascii="Arial" w:eastAsia="Arial" w:hAnsi="Arial" w:cs="Arial"/>
          <w:color w:val="010000"/>
          <w:sz w:val="20"/>
          <w:szCs w:val="20"/>
        </w:rPr>
      </w:pPr>
      <w:r w:rsidRPr="00631581">
        <w:rPr>
          <w:rFonts w:ascii="Arial" w:hAnsi="Arial" w:cs="Arial"/>
          <w:color w:val="010000"/>
          <w:sz w:val="20"/>
        </w:rPr>
        <w:t xml:space="preserve">Ms. Nguyen Thi Ha Trang </w:t>
      </w:r>
      <w:r w:rsidRPr="00631581">
        <w:rPr>
          <w:rFonts w:ascii="Arial" w:hAnsi="Arial" w:cs="Arial"/>
          <w:color w:val="010000"/>
          <w:sz w:val="20"/>
        </w:rPr>
        <w:t>is elected as member of the Supervisory Board</w:t>
      </w:r>
      <w:r w:rsidRPr="00631581">
        <w:rPr>
          <w:rFonts w:ascii="Arial" w:hAnsi="Arial" w:cs="Arial"/>
          <w:color w:val="010000"/>
          <w:sz w:val="20"/>
        </w:rPr>
        <w:t>.</w:t>
      </w:r>
    </w:p>
    <w:p w14:paraId="5A66158B" w14:textId="3600F1BB" w:rsidR="006F76FF" w:rsidRPr="00631581" w:rsidRDefault="00631581" w:rsidP="00631581">
      <w:pPr>
        <w:numPr>
          <w:ilvl w:val="0"/>
          <w:numId w:val="7"/>
        </w:numPr>
        <w:pBdr>
          <w:top w:val="nil"/>
          <w:left w:val="nil"/>
          <w:bottom w:val="nil"/>
          <w:right w:val="nil"/>
          <w:between w:val="nil"/>
        </w:pBdr>
        <w:tabs>
          <w:tab w:val="left" w:pos="630"/>
          <w:tab w:val="left" w:pos="810"/>
          <w:tab w:val="left" w:pos="900"/>
          <w:tab w:val="left" w:pos="1308"/>
        </w:tabs>
        <w:spacing w:after="120" w:line="360" w:lineRule="auto"/>
        <w:rPr>
          <w:rFonts w:ascii="Arial" w:eastAsia="Arial" w:hAnsi="Arial" w:cs="Arial"/>
          <w:color w:val="010000"/>
          <w:sz w:val="20"/>
          <w:szCs w:val="20"/>
        </w:rPr>
      </w:pPr>
      <w:r w:rsidRPr="00631581">
        <w:rPr>
          <w:rFonts w:ascii="Arial" w:hAnsi="Arial" w:cs="Arial"/>
          <w:color w:val="010000"/>
          <w:sz w:val="20"/>
        </w:rPr>
        <w:t>Ms. Vu Lan Phuong is elected as member of the Supervisory Board</w:t>
      </w:r>
      <w:r w:rsidRPr="00631581">
        <w:rPr>
          <w:rFonts w:ascii="Arial" w:hAnsi="Arial" w:cs="Arial"/>
          <w:color w:val="010000"/>
          <w:sz w:val="20"/>
        </w:rPr>
        <w:t>.</w:t>
      </w:r>
    </w:p>
    <w:p w14:paraId="195562BF"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both"/>
        <w:rPr>
          <w:rFonts w:ascii="Arial" w:eastAsia="Arial" w:hAnsi="Arial" w:cs="Arial"/>
          <w:color w:val="010000"/>
          <w:sz w:val="20"/>
          <w:szCs w:val="20"/>
        </w:rPr>
      </w:pPr>
      <w:r w:rsidRPr="00631581">
        <w:rPr>
          <w:rFonts w:ascii="Arial" w:hAnsi="Arial" w:cs="Arial"/>
          <w:color w:val="010000"/>
          <w:sz w:val="20"/>
        </w:rPr>
        <w:t xml:space="preserve">Article </w:t>
      </w:r>
      <w:r w:rsidRPr="00631581">
        <w:rPr>
          <w:rFonts w:ascii="Arial" w:hAnsi="Arial" w:cs="Arial"/>
          <w:color w:val="010000"/>
          <w:sz w:val="20"/>
        </w:rPr>
        <w:t>2:</w:t>
      </w:r>
      <w:r w:rsidRPr="00631581">
        <w:rPr>
          <w:rFonts w:ascii="Arial" w:hAnsi="Arial" w:cs="Arial"/>
          <w:color w:val="010000"/>
          <w:sz w:val="20"/>
        </w:rPr>
        <w:t xml:space="preserve"> </w:t>
      </w:r>
      <w:r w:rsidRPr="00631581">
        <w:rPr>
          <w:rFonts w:ascii="Arial" w:hAnsi="Arial" w:cs="Arial"/>
          <w:color w:val="010000"/>
          <w:sz w:val="20"/>
        </w:rPr>
        <w:t>The General Meeting of Shareholders assigns the Board of Directors and the General Manager of VIMC Logistics JSC to monitor, urge and organize the implementation of the General Mandate in accordance with the Law and the Charter of the Company. Authorize th</w:t>
      </w:r>
      <w:r w:rsidRPr="00631581">
        <w:rPr>
          <w:rFonts w:ascii="Arial" w:hAnsi="Arial" w:cs="Arial"/>
          <w:color w:val="010000"/>
          <w:sz w:val="20"/>
        </w:rPr>
        <w:t xml:space="preserve">e Company Board of Directors to make changes to the business registration in the Company's Business Registration </w:t>
      </w:r>
      <w:r w:rsidRPr="00631581">
        <w:rPr>
          <w:rFonts w:ascii="Arial" w:hAnsi="Arial" w:cs="Arial"/>
          <w:color w:val="010000"/>
          <w:sz w:val="20"/>
        </w:rPr>
        <w:lastRenderedPageBreak/>
        <w:t>Certificate on the contents within the authority in accordance with regulations.</w:t>
      </w:r>
    </w:p>
    <w:p w14:paraId="7BB9E66A" w14:textId="77777777" w:rsidR="006F76FF" w:rsidRPr="00631581" w:rsidRDefault="00631581" w:rsidP="00631581">
      <w:pPr>
        <w:pBdr>
          <w:top w:val="nil"/>
          <w:left w:val="nil"/>
          <w:bottom w:val="nil"/>
          <w:right w:val="nil"/>
          <w:between w:val="nil"/>
        </w:pBdr>
        <w:tabs>
          <w:tab w:val="left" w:pos="630"/>
          <w:tab w:val="left" w:pos="900"/>
        </w:tabs>
        <w:spacing w:after="120" w:line="360" w:lineRule="auto"/>
        <w:jc w:val="both"/>
        <w:rPr>
          <w:rFonts w:ascii="Arial" w:eastAsia="Arial" w:hAnsi="Arial" w:cs="Arial"/>
          <w:color w:val="010000"/>
          <w:sz w:val="20"/>
          <w:szCs w:val="20"/>
        </w:rPr>
      </w:pPr>
      <w:r w:rsidRPr="00631581">
        <w:rPr>
          <w:rFonts w:ascii="Arial" w:hAnsi="Arial" w:cs="Arial"/>
          <w:color w:val="010000"/>
          <w:sz w:val="20"/>
        </w:rPr>
        <w:t xml:space="preserve">Article </w:t>
      </w:r>
      <w:r w:rsidRPr="00631581">
        <w:rPr>
          <w:rFonts w:ascii="Arial" w:hAnsi="Arial" w:cs="Arial"/>
          <w:color w:val="010000"/>
          <w:sz w:val="20"/>
        </w:rPr>
        <w:t>3:</w:t>
      </w:r>
      <w:r w:rsidRPr="00631581">
        <w:rPr>
          <w:rFonts w:ascii="Arial" w:hAnsi="Arial" w:cs="Arial"/>
          <w:color w:val="010000"/>
          <w:sz w:val="20"/>
        </w:rPr>
        <w:t xml:space="preserve"> The General Meeting of Shareholders assigns the Sup</w:t>
      </w:r>
      <w:r w:rsidRPr="00631581">
        <w:rPr>
          <w:rFonts w:ascii="Arial" w:hAnsi="Arial" w:cs="Arial"/>
          <w:color w:val="010000"/>
          <w:sz w:val="20"/>
        </w:rPr>
        <w:t>ervisory Board of VIMC Logistics JSC to supervise and inspect the activities of the Board of Directors and the General Manager of the Company in implementing the General Mandate in accordance with the Law and the Charter of the Company.</w:t>
      </w:r>
    </w:p>
    <w:p w14:paraId="4C150BEC" w14:textId="77777777" w:rsidR="006F76FF" w:rsidRPr="00631581" w:rsidRDefault="006F76FF" w:rsidP="00631581">
      <w:pPr>
        <w:pBdr>
          <w:top w:val="nil"/>
          <w:left w:val="nil"/>
          <w:bottom w:val="nil"/>
          <w:right w:val="nil"/>
          <w:between w:val="nil"/>
        </w:pBdr>
        <w:tabs>
          <w:tab w:val="left" w:pos="630"/>
          <w:tab w:val="left" w:pos="900"/>
        </w:tabs>
        <w:spacing w:after="120" w:line="360" w:lineRule="auto"/>
        <w:rPr>
          <w:rFonts w:ascii="Arial" w:eastAsia="Arial" w:hAnsi="Arial" w:cs="Arial"/>
          <w:color w:val="010000"/>
          <w:sz w:val="20"/>
          <w:szCs w:val="20"/>
        </w:rPr>
      </w:pPr>
      <w:bookmarkStart w:id="0" w:name="_heading=h.gjdgxs"/>
      <w:bookmarkEnd w:id="0"/>
    </w:p>
    <w:sectPr w:rsidR="006F76FF" w:rsidRPr="00631581" w:rsidSect="00631581">
      <w:pgSz w:w="11900" w:h="16840"/>
      <w:pgMar w:top="1440" w:right="1440" w:bottom="1440" w:left="144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1160"/>
    <w:multiLevelType w:val="multilevel"/>
    <w:tmpl w:val="43F208A4"/>
    <w:lvl w:ilvl="0">
      <w:start w:val="1"/>
      <w:numFmt w:val="decimal"/>
      <w:lvlText w:val="%1."/>
      <w:lvlJc w:val="left"/>
      <w:pPr>
        <w:ind w:left="0" w:firstLine="0"/>
      </w:pPr>
      <w:rPr>
        <w:rFonts w:ascii="Arial" w:eastAsia="Times New Roman" w:hAnsi="Arial" w:cs="Arial"/>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9F76939"/>
    <w:multiLevelType w:val="multilevel"/>
    <w:tmpl w:val="12B292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D56842"/>
    <w:multiLevelType w:val="multilevel"/>
    <w:tmpl w:val="BFE0842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AC691C"/>
    <w:multiLevelType w:val="multilevel"/>
    <w:tmpl w:val="488804D8"/>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BCB2258"/>
    <w:multiLevelType w:val="multilevel"/>
    <w:tmpl w:val="8BEAF9B8"/>
    <w:lvl w:ilvl="0">
      <w:start w:val="2"/>
      <w:numFmt w:val="decimal"/>
      <w:lvlText w:val="%1."/>
      <w:lvlJc w:val="left"/>
      <w:pPr>
        <w:ind w:left="360" w:hanging="360"/>
      </w:pPr>
      <w:rPr>
        <w:b w:val="0"/>
        <w:i w:val="0"/>
        <w:sz w:val="20"/>
      </w:rPr>
    </w:lvl>
    <w:lvl w:ilvl="1">
      <w:start w:val="1"/>
      <w:numFmt w:val="decimal"/>
      <w:lvlText w:val="%1.%2."/>
      <w:lvlJc w:val="left"/>
      <w:pPr>
        <w:ind w:left="720" w:hanging="360"/>
      </w:pPr>
      <w:rPr>
        <w:b w:val="0"/>
        <w:i w:val="0"/>
        <w:sz w:val="20"/>
      </w:rPr>
    </w:lvl>
    <w:lvl w:ilvl="2">
      <w:start w:val="1"/>
      <w:numFmt w:val="decimal"/>
      <w:lvlText w:val="%1.%2.%3."/>
      <w:lvlJc w:val="left"/>
      <w:pPr>
        <w:ind w:left="1440" w:hanging="720"/>
      </w:pPr>
      <w:rPr>
        <w:b w:val="0"/>
        <w:i w:val="0"/>
        <w:sz w:val="2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3DDD05ED"/>
    <w:multiLevelType w:val="multilevel"/>
    <w:tmpl w:val="DA0A646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00B2F20"/>
    <w:multiLevelType w:val="multilevel"/>
    <w:tmpl w:val="45BEE03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67545F07"/>
    <w:multiLevelType w:val="multilevel"/>
    <w:tmpl w:val="BA9A3BB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4"/>
  </w:num>
  <w:num w:numId="2">
    <w:abstractNumId w:val="3"/>
  </w:num>
  <w:num w:numId="3">
    <w:abstractNumId w:val="2"/>
  </w:num>
  <w:num w:numId="4">
    <w:abstractNumId w:val="7"/>
  </w:num>
  <w:num w:numId="5">
    <w:abstractNumId w:val="6"/>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6FF"/>
    <w:rsid w:val="00631581"/>
    <w:rsid w:val="006F76F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45D36"/>
  <w15:docId w15:val="{0CF93338-66F7-4E48-BB8B-FB8CF3BC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strike w:val="0"/>
      <w:color w:val="C2374A"/>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val="0"/>
      <w:bCs w:val="0"/>
      <w:i/>
      <w:iCs/>
      <w:smallCaps w:val="0"/>
      <w:strike w:val="0"/>
      <w:color w:val="C2374A"/>
      <w:sz w:val="19"/>
      <w:szCs w:val="19"/>
      <w:u w:val="none"/>
      <w:shd w:val="clear" w:color="auto" w:fill="auto"/>
    </w:rPr>
  </w:style>
  <w:style w:type="character" w:customStyle="1" w:styleId="Bodytext6">
    <w:name w:val="Body text (6)_"/>
    <w:basedOn w:val="DefaultParagraphFont"/>
    <w:link w:val="Bodytext60"/>
    <w:rPr>
      <w:b w:val="0"/>
      <w:bCs w:val="0"/>
      <w:i w:val="0"/>
      <w:iCs w:val="0"/>
      <w:smallCaps w:val="0"/>
      <w:strike w:val="0"/>
      <w:color w:val="C2374A"/>
      <w:sz w:val="34"/>
      <w:szCs w:val="34"/>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val="0"/>
      <w:bCs w:val="0"/>
      <w:i/>
      <w:iCs/>
      <w:smallCaps w:val="0"/>
      <w:strike w:val="0"/>
      <w:sz w:val="28"/>
      <w:szCs w:val="28"/>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C2374A"/>
      <w:w w:val="70"/>
      <w:sz w:val="22"/>
      <w:szCs w:val="22"/>
      <w:u w:val="none"/>
      <w:shd w:val="clear" w:color="auto" w:fill="auto"/>
    </w:rPr>
  </w:style>
  <w:style w:type="paragraph" w:customStyle="1" w:styleId="Bodytext20">
    <w:name w:val="Body text (2)"/>
    <w:basedOn w:val="Normal"/>
    <w:link w:val="Bodytext2"/>
    <w:pPr>
      <w:jc w:val="center"/>
    </w:pPr>
    <w:rPr>
      <w:rFonts w:ascii="Times New Roman" w:eastAsia="Times New Roman" w:hAnsi="Times New Roman" w:cs="Times New Roman"/>
      <w:b/>
      <w:bCs/>
      <w:sz w:val="20"/>
      <w:szCs w:val="20"/>
    </w:rPr>
  </w:style>
  <w:style w:type="paragraph" w:styleId="BodyText">
    <w:name w:val="Body Text"/>
    <w:basedOn w:val="Normal"/>
    <w:link w:val="BodyTextChar"/>
    <w:qFormat/>
    <w:pPr>
      <w:spacing w:after="40" w:line="312" w:lineRule="auto"/>
      <w:ind w:firstLine="400"/>
    </w:pPr>
    <w:rPr>
      <w:rFonts w:ascii="Times New Roman" w:eastAsia="Times New Roman" w:hAnsi="Times New Roman" w:cs="Times New Roman"/>
    </w:rPr>
  </w:style>
  <w:style w:type="paragraph" w:customStyle="1" w:styleId="Heading21">
    <w:name w:val="Heading #2"/>
    <w:basedOn w:val="Normal"/>
    <w:link w:val="Heading20"/>
    <w:pPr>
      <w:outlineLvl w:val="1"/>
    </w:pPr>
    <w:rPr>
      <w:rFonts w:ascii="Times New Roman" w:eastAsia="Times New Roman" w:hAnsi="Times New Roman" w:cs="Times New Roman"/>
      <w:b/>
      <w:bCs/>
      <w:sz w:val="28"/>
      <w:szCs w:val="28"/>
    </w:rPr>
  </w:style>
  <w:style w:type="paragraph" w:customStyle="1" w:styleId="Bodytext50">
    <w:name w:val="Body text (5)"/>
    <w:basedOn w:val="Normal"/>
    <w:link w:val="Bodytext5"/>
    <w:pPr>
      <w:jc w:val="right"/>
    </w:pPr>
    <w:rPr>
      <w:rFonts w:ascii="Arial" w:eastAsia="Arial" w:hAnsi="Arial" w:cs="Arial"/>
      <w:smallCaps/>
      <w:color w:val="C2374A"/>
      <w:sz w:val="26"/>
      <w:szCs w:val="26"/>
    </w:rPr>
  </w:style>
  <w:style w:type="paragraph" w:customStyle="1" w:styleId="Heading11">
    <w:name w:val="Heading #1"/>
    <w:basedOn w:val="Normal"/>
    <w:link w:val="Heading10"/>
    <w:pPr>
      <w:spacing w:line="233" w:lineRule="auto"/>
      <w:jc w:val="center"/>
      <w:outlineLvl w:val="0"/>
    </w:pPr>
    <w:rPr>
      <w:rFonts w:ascii="Times New Roman" w:eastAsia="Times New Roman" w:hAnsi="Times New Roman" w:cs="Times New Roman"/>
      <w:b/>
      <w:bCs/>
      <w:sz w:val="30"/>
      <w:szCs w:val="30"/>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pPr>
      <w:spacing w:after="40" w:line="312" w:lineRule="auto"/>
      <w:ind w:firstLine="400"/>
    </w:pPr>
    <w:rPr>
      <w:rFonts w:ascii="Times New Roman" w:eastAsia="Times New Roman" w:hAnsi="Times New Roman" w:cs="Times New Roman"/>
    </w:rPr>
  </w:style>
  <w:style w:type="paragraph" w:customStyle="1" w:styleId="Bodytext40">
    <w:name w:val="Body text (4)"/>
    <w:basedOn w:val="Normal"/>
    <w:link w:val="Bodytext4"/>
    <w:pPr>
      <w:spacing w:after="40" w:line="403" w:lineRule="auto"/>
    </w:pPr>
    <w:rPr>
      <w:rFonts w:ascii="Arial" w:eastAsia="Arial" w:hAnsi="Arial" w:cs="Arial"/>
      <w:i/>
      <w:iCs/>
      <w:color w:val="C2374A"/>
      <w:sz w:val="19"/>
      <w:szCs w:val="19"/>
    </w:rPr>
  </w:style>
  <w:style w:type="paragraph" w:customStyle="1" w:styleId="Bodytext60">
    <w:name w:val="Body text (6)"/>
    <w:basedOn w:val="Normal"/>
    <w:link w:val="Bodytext6"/>
    <w:pPr>
      <w:jc w:val="center"/>
    </w:pPr>
    <w:rPr>
      <w:color w:val="C2374A"/>
      <w:sz w:val="34"/>
      <w:szCs w:val="34"/>
    </w:rPr>
  </w:style>
  <w:style w:type="paragraph" w:customStyle="1" w:styleId="Heading31">
    <w:name w:val="Heading #3"/>
    <w:basedOn w:val="Normal"/>
    <w:link w:val="Heading30"/>
    <w:pPr>
      <w:spacing w:after="40" w:line="257" w:lineRule="auto"/>
      <w:ind w:firstLine="780"/>
      <w:outlineLvl w:val="2"/>
    </w:pPr>
    <w:rPr>
      <w:rFonts w:ascii="Times New Roman" w:eastAsia="Times New Roman" w:hAnsi="Times New Roman" w:cs="Times New Roman"/>
      <w:i/>
      <w:iCs/>
      <w:sz w:val="28"/>
      <w:szCs w:val="28"/>
    </w:rPr>
  </w:style>
  <w:style w:type="paragraph" w:customStyle="1" w:styleId="Bodytext30">
    <w:name w:val="Body text (3)"/>
    <w:basedOn w:val="Normal"/>
    <w:link w:val="Bodytext3"/>
    <w:pPr>
      <w:ind w:left="630"/>
    </w:pPr>
    <w:rPr>
      <w:rFonts w:ascii="Arial" w:eastAsia="Arial" w:hAnsi="Arial" w:cs="Arial"/>
      <w:b/>
      <w:bCs/>
      <w:color w:val="C2374A"/>
      <w:w w:val="70"/>
      <w:sz w:val="22"/>
      <w:szCs w:val="22"/>
    </w:rPr>
  </w:style>
  <w:style w:type="paragraph" w:styleId="ListParagraph">
    <w:name w:val="List Paragraph"/>
    <w:basedOn w:val="Normal"/>
    <w:uiPriority w:val="34"/>
    <w:qFormat/>
    <w:rsid w:val="00FD5B4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3iOk6ZQhkO6QkKl+XG54psH8Mw==">CgMxLjAyCGguZ2pkZ3hzOAByITEzeFY3M1lMQzAyU0diS3ZnWEJsSFFNdXg4ekltdFRlcQ==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628</Words>
  <Characters>3264</Characters>
  <Application>Microsoft Office Word</Application>
  <DocSecurity>0</DocSecurity>
  <Lines>141</Lines>
  <Paragraphs>121</Paragraphs>
  <ScaleCrop>false</ScaleCrop>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2</cp:revision>
  <dcterms:created xsi:type="dcterms:W3CDTF">2024-04-22T02:25:00Z</dcterms:created>
  <dcterms:modified xsi:type="dcterms:W3CDTF">2024-04-23T02:48:00Z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b8a733c658514f4f926c2324fa6de8ede918c2782e7fb148f6bef1ea232f3762</vt:lpwstr>
  </property>
</Properties>
</file>