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FD516" w14:textId="77777777" w:rsidR="00DD6B1C" w:rsidRPr="008C5958" w:rsidRDefault="006845DF" w:rsidP="004224EF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C5958">
        <w:rPr>
          <w:rFonts w:ascii="Arial" w:hAnsi="Arial" w:cs="Arial"/>
          <w:b/>
          <w:color w:val="010000"/>
          <w:sz w:val="20"/>
        </w:rPr>
        <w:t>LMC: Board Resolution</w:t>
      </w:r>
    </w:p>
    <w:p w14:paraId="4C7FD517" w14:textId="05FA116D" w:rsidR="00DD6B1C" w:rsidRPr="008C5958" w:rsidRDefault="006845DF" w:rsidP="004224EF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5958">
        <w:rPr>
          <w:rFonts w:ascii="Arial" w:hAnsi="Arial" w:cs="Arial"/>
          <w:color w:val="010000"/>
          <w:sz w:val="20"/>
        </w:rPr>
        <w:t xml:space="preserve">On April 19, 2024, Long Beach LMC Joint Stock Company announced Resolution No. 12/NQ-HDQT on the extension and </w:t>
      </w:r>
      <w:r w:rsidR="004224EF">
        <w:rPr>
          <w:rFonts w:ascii="Arial" w:hAnsi="Arial" w:cs="Arial"/>
          <w:color w:val="010000"/>
          <w:sz w:val="20"/>
        </w:rPr>
        <w:t>convening</w:t>
      </w:r>
      <w:r w:rsidRPr="008C5958">
        <w:rPr>
          <w:rFonts w:ascii="Arial" w:hAnsi="Arial" w:cs="Arial"/>
          <w:color w:val="010000"/>
          <w:sz w:val="20"/>
        </w:rPr>
        <w:t xml:space="preserve"> plan for the Annual </w:t>
      </w:r>
      <w:r w:rsidR="004224EF">
        <w:rPr>
          <w:rFonts w:ascii="Arial" w:hAnsi="Arial" w:cs="Arial"/>
          <w:color w:val="010000"/>
          <w:sz w:val="20"/>
        </w:rPr>
        <w:t>General Meeting</w:t>
      </w:r>
      <w:r w:rsidRPr="008C5958">
        <w:rPr>
          <w:rFonts w:ascii="Arial" w:hAnsi="Arial" w:cs="Arial"/>
          <w:color w:val="010000"/>
          <w:sz w:val="20"/>
        </w:rPr>
        <w:t xml:space="preserve"> </w:t>
      </w:r>
      <w:r w:rsidR="00E755D6" w:rsidRPr="008C5958">
        <w:rPr>
          <w:rFonts w:ascii="Arial" w:hAnsi="Arial" w:cs="Arial"/>
          <w:color w:val="010000"/>
          <w:sz w:val="20"/>
        </w:rPr>
        <w:t xml:space="preserve">2024 </w:t>
      </w:r>
      <w:r w:rsidRPr="008C5958">
        <w:rPr>
          <w:rFonts w:ascii="Arial" w:hAnsi="Arial" w:cs="Arial"/>
          <w:color w:val="010000"/>
          <w:sz w:val="20"/>
        </w:rPr>
        <w:t>as follows:</w:t>
      </w:r>
    </w:p>
    <w:p w14:paraId="4C7FD518" w14:textId="377EF88A" w:rsidR="00DD6B1C" w:rsidRPr="008C5958" w:rsidRDefault="006845DF" w:rsidP="004224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5958">
        <w:rPr>
          <w:rFonts w:ascii="Arial" w:hAnsi="Arial" w:cs="Arial"/>
          <w:color w:val="010000"/>
          <w:sz w:val="20"/>
        </w:rPr>
        <w:t xml:space="preserve">‎‎Article 1. Approve the extension of the </w:t>
      </w:r>
      <w:r w:rsidR="004224EF">
        <w:rPr>
          <w:rFonts w:ascii="Arial" w:hAnsi="Arial" w:cs="Arial"/>
          <w:color w:val="010000"/>
          <w:sz w:val="20"/>
        </w:rPr>
        <w:t>convening date of</w:t>
      </w:r>
      <w:r w:rsidRPr="008C5958">
        <w:rPr>
          <w:rFonts w:ascii="Arial" w:hAnsi="Arial" w:cs="Arial"/>
          <w:color w:val="010000"/>
          <w:sz w:val="20"/>
        </w:rPr>
        <w:t xml:space="preserve"> the Annual </w:t>
      </w:r>
      <w:r w:rsidR="004224EF">
        <w:rPr>
          <w:rFonts w:ascii="Arial" w:hAnsi="Arial" w:cs="Arial"/>
          <w:color w:val="010000"/>
          <w:sz w:val="20"/>
        </w:rPr>
        <w:t>General Meeting</w:t>
      </w:r>
      <w:r w:rsidR="00E755D6" w:rsidRPr="008C5958">
        <w:rPr>
          <w:rFonts w:ascii="Arial" w:hAnsi="Arial" w:cs="Arial"/>
          <w:color w:val="010000"/>
          <w:sz w:val="20"/>
        </w:rPr>
        <w:t xml:space="preserve"> 2024</w:t>
      </w:r>
      <w:r w:rsidRPr="008C5958">
        <w:rPr>
          <w:rFonts w:ascii="Arial" w:hAnsi="Arial" w:cs="Arial"/>
          <w:color w:val="010000"/>
          <w:sz w:val="20"/>
        </w:rPr>
        <w:t>, specifically:</w:t>
      </w:r>
    </w:p>
    <w:p w14:paraId="4C7FD519" w14:textId="77777777" w:rsidR="00DD6B1C" w:rsidRPr="008C5958" w:rsidRDefault="006845DF" w:rsidP="004224EF">
      <w:pPr>
        <w:numPr>
          <w:ilvl w:val="0"/>
          <w:numId w:val="1"/>
        </w:numPr>
        <w:tabs>
          <w:tab w:val="left" w:pos="2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5958">
        <w:rPr>
          <w:rFonts w:ascii="Arial" w:hAnsi="Arial" w:cs="Arial"/>
          <w:color w:val="010000"/>
          <w:sz w:val="20"/>
        </w:rPr>
        <w:t>Meeting time: No later than June 30, 2024.</w:t>
      </w:r>
    </w:p>
    <w:p w14:paraId="4C7FD51A" w14:textId="70385116" w:rsidR="00DD6B1C" w:rsidRPr="008C5958" w:rsidRDefault="006845DF" w:rsidP="004224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5958">
        <w:rPr>
          <w:rFonts w:ascii="Arial" w:hAnsi="Arial" w:cs="Arial"/>
          <w:color w:val="010000"/>
          <w:sz w:val="20"/>
        </w:rPr>
        <w:t xml:space="preserve">Content and Venue: According to the detailed </w:t>
      </w:r>
      <w:r w:rsidR="00E755D6" w:rsidRPr="008C5958">
        <w:rPr>
          <w:rFonts w:ascii="Arial" w:hAnsi="Arial" w:cs="Arial"/>
          <w:color w:val="010000"/>
          <w:sz w:val="20"/>
        </w:rPr>
        <w:t>agenda</w:t>
      </w:r>
      <w:r w:rsidRPr="008C5958">
        <w:rPr>
          <w:rFonts w:ascii="Arial" w:hAnsi="Arial" w:cs="Arial"/>
          <w:color w:val="010000"/>
          <w:sz w:val="20"/>
        </w:rPr>
        <w:t xml:space="preserve"> after the official meeting invitation is issued.</w:t>
      </w:r>
    </w:p>
    <w:p w14:paraId="4C7FD51B" w14:textId="2A5C0DF3" w:rsidR="00DD6B1C" w:rsidRPr="008C5958" w:rsidRDefault="006845DF" w:rsidP="004224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5958">
        <w:rPr>
          <w:rFonts w:ascii="Arial" w:hAnsi="Arial" w:cs="Arial"/>
          <w:color w:val="010000"/>
          <w:sz w:val="20"/>
        </w:rPr>
        <w:t xml:space="preserve">‎‎Article 2. Approve the </w:t>
      </w:r>
      <w:r w:rsidR="004224EF">
        <w:rPr>
          <w:rFonts w:ascii="Arial" w:hAnsi="Arial" w:cs="Arial"/>
          <w:color w:val="010000"/>
          <w:sz w:val="20"/>
        </w:rPr>
        <w:t>convening plan of</w:t>
      </w:r>
      <w:r w:rsidRPr="008C5958">
        <w:rPr>
          <w:rFonts w:ascii="Arial" w:hAnsi="Arial" w:cs="Arial"/>
          <w:color w:val="010000"/>
          <w:sz w:val="20"/>
        </w:rPr>
        <w:t xml:space="preserve"> the Annual </w:t>
      </w:r>
      <w:r w:rsidR="004224EF">
        <w:rPr>
          <w:rFonts w:ascii="Arial" w:hAnsi="Arial" w:cs="Arial"/>
          <w:color w:val="010000"/>
          <w:sz w:val="20"/>
        </w:rPr>
        <w:t>General Meeting</w:t>
      </w:r>
      <w:r w:rsidRPr="008C5958">
        <w:rPr>
          <w:rFonts w:ascii="Arial" w:hAnsi="Arial" w:cs="Arial"/>
          <w:color w:val="010000"/>
          <w:sz w:val="20"/>
        </w:rPr>
        <w:t xml:space="preserve"> 2024, specifically:</w:t>
      </w:r>
    </w:p>
    <w:p w14:paraId="4C7FD51C" w14:textId="77777777" w:rsidR="00DD6B1C" w:rsidRPr="008C5958" w:rsidRDefault="006845DF" w:rsidP="004224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5958">
        <w:rPr>
          <w:rFonts w:ascii="Arial" w:hAnsi="Arial" w:cs="Arial"/>
          <w:color w:val="010000"/>
          <w:sz w:val="20"/>
        </w:rPr>
        <w:t>a. Duration:</w:t>
      </w:r>
    </w:p>
    <w:p w14:paraId="4C7FD51D" w14:textId="28ED1B82" w:rsidR="00DD6B1C" w:rsidRPr="008C5958" w:rsidRDefault="006845DF" w:rsidP="004224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5958">
        <w:rPr>
          <w:rFonts w:ascii="Arial" w:hAnsi="Arial" w:cs="Arial"/>
          <w:color w:val="010000"/>
          <w:sz w:val="20"/>
        </w:rPr>
        <w:t xml:space="preserve">Record date of the list of shareholders: All shareholders on the list of shareholders as of May 10, 2024 are entitled to attend the Annual </w:t>
      </w:r>
      <w:r w:rsidR="004224EF">
        <w:rPr>
          <w:rFonts w:ascii="Arial" w:hAnsi="Arial" w:cs="Arial"/>
          <w:color w:val="010000"/>
          <w:sz w:val="20"/>
        </w:rPr>
        <w:t>General Meeting</w:t>
      </w:r>
      <w:r w:rsidR="00E755D6" w:rsidRPr="008C5958">
        <w:rPr>
          <w:rFonts w:ascii="Arial" w:hAnsi="Arial" w:cs="Arial"/>
          <w:color w:val="010000"/>
          <w:sz w:val="20"/>
        </w:rPr>
        <w:t xml:space="preserve"> 2024</w:t>
      </w:r>
      <w:r w:rsidRPr="008C5958">
        <w:rPr>
          <w:rFonts w:ascii="Arial" w:hAnsi="Arial" w:cs="Arial"/>
          <w:color w:val="010000"/>
          <w:sz w:val="20"/>
        </w:rPr>
        <w:t>.</w:t>
      </w:r>
    </w:p>
    <w:p w14:paraId="4C7FD51E" w14:textId="77777777" w:rsidR="00DD6B1C" w:rsidRPr="008C5958" w:rsidRDefault="006845DF" w:rsidP="004224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5958">
        <w:rPr>
          <w:rFonts w:ascii="Arial" w:hAnsi="Arial" w:cs="Arial"/>
          <w:color w:val="010000"/>
          <w:sz w:val="20"/>
        </w:rPr>
        <w:t>Meeting time: June 11, 2024 (expected)</w:t>
      </w:r>
    </w:p>
    <w:p w14:paraId="4C7FD51F" w14:textId="77777777" w:rsidR="00DD6B1C" w:rsidRPr="008C5958" w:rsidRDefault="006845DF" w:rsidP="004224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5958">
        <w:rPr>
          <w:rFonts w:ascii="Arial" w:hAnsi="Arial" w:cs="Arial"/>
          <w:color w:val="010000"/>
          <w:sz w:val="20"/>
        </w:rPr>
        <w:t>Venue: At Ho Chi Minh City according to the meeting invitation</w:t>
      </w:r>
    </w:p>
    <w:p w14:paraId="4C7FD520" w14:textId="77777777" w:rsidR="00DD6B1C" w:rsidRPr="008C5958" w:rsidRDefault="006845DF" w:rsidP="004224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5958">
        <w:rPr>
          <w:rFonts w:ascii="Arial" w:hAnsi="Arial" w:cs="Arial"/>
          <w:color w:val="010000"/>
          <w:sz w:val="20"/>
        </w:rPr>
        <w:t>Participants of the Meeting:</w:t>
      </w:r>
    </w:p>
    <w:p w14:paraId="4C7FD521" w14:textId="7784FF97" w:rsidR="00DD6B1C" w:rsidRPr="008C5958" w:rsidRDefault="006845DF" w:rsidP="004224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5958">
        <w:rPr>
          <w:rFonts w:ascii="Arial" w:hAnsi="Arial" w:cs="Arial"/>
          <w:color w:val="010000"/>
          <w:sz w:val="20"/>
        </w:rPr>
        <w:t xml:space="preserve">Members of the Board of Directors, </w:t>
      </w:r>
      <w:r w:rsidR="00781687" w:rsidRPr="008C5958">
        <w:rPr>
          <w:rFonts w:ascii="Arial" w:hAnsi="Arial" w:cs="Arial"/>
          <w:color w:val="010000"/>
          <w:sz w:val="20"/>
        </w:rPr>
        <w:t>the Board of Managers</w:t>
      </w:r>
      <w:r w:rsidRPr="008C5958">
        <w:rPr>
          <w:rFonts w:ascii="Arial" w:hAnsi="Arial" w:cs="Arial"/>
          <w:color w:val="010000"/>
          <w:sz w:val="20"/>
        </w:rPr>
        <w:t xml:space="preserve">, </w:t>
      </w:r>
      <w:r w:rsidR="00781687" w:rsidRPr="008C5958">
        <w:rPr>
          <w:rFonts w:ascii="Arial" w:hAnsi="Arial" w:cs="Arial"/>
          <w:color w:val="010000"/>
          <w:sz w:val="20"/>
        </w:rPr>
        <w:t xml:space="preserve">the Supervisory </w:t>
      </w:r>
      <w:r w:rsidRPr="008C5958">
        <w:rPr>
          <w:rFonts w:ascii="Arial" w:hAnsi="Arial" w:cs="Arial"/>
          <w:color w:val="010000"/>
          <w:sz w:val="20"/>
        </w:rPr>
        <w:t>Board of the Company;</w:t>
      </w:r>
    </w:p>
    <w:p w14:paraId="4C7FD522" w14:textId="095967FE" w:rsidR="00DD6B1C" w:rsidRPr="008C5958" w:rsidRDefault="006845DF" w:rsidP="004224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5958">
        <w:rPr>
          <w:rFonts w:ascii="Arial" w:hAnsi="Arial" w:cs="Arial"/>
          <w:color w:val="010000"/>
          <w:sz w:val="20"/>
        </w:rPr>
        <w:t xml:space="preserve">Shareholders with legal </w:t>
      </w:r>
      <w:r w:rsidR="00781687" w:rsidRPr="008C5958">
        <w:rPr>
          <w:rFonts w:ascii="Arial" w:hAnsi="Arial" w:cs="Arial"/>
          <w:color w:val="010000"/>
          <w:sz w:val="20"/>
        </w:rPr>
        <w:t>entities</w:t>
      </w:r>
      <w:r w:rsidRPr="008C5958">
        <w:rPr>
          <w:rFonts w:ascii="Arial" w:hAnsi="Arial" w:cs="Arial"/>
          <w:color w:val="010000"/>
          <w:sz w:val="20"/>
        </w:rPr>
        <w:t xml:space="preserve"> or authorized representatives.</w:t>
      </w:r>
    </w:p>
    <w:p w14:paraId="4C7FD523" w14:textId="77777777" w:rsidR="00DD6B1C" w:rsidRPr="008C5958" w:rsidRDefault="006845DF" w:rsidP="004224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5958">
        <w:rPr>
          <w:rFonts w:ascii="Arial" w:hAnsi="Arial" w:cs="Arial"/>
          <w:color w:val="010000"/>
          <w:sz w:val="20"/>
        </w:rPr>
        <w:t>Content:</w:t>
      </w:r>
    </w:p>
    <w:p w14:paraId="4C7FD524" w14:textId="77777777" w:rsidR="00DD6B1C" w:rsidRPr="008C5958" w:rsidRDefault="006845DF" w:rsidP="004224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5958">
        <w:rPr>
          <w:rFonts w:ascii="Arial" w:hAnsi="Arial" w:cs="Arial"/>
          <w:color w:val="010000"/>
          <w:sz w:val="20"/>
        </w:rPr>
        <w:t>Report on the business results in 2023 and the business plan for 2024;</w:t>
      </w:r>
    </w:p>
    <w:p w14:paraId="4C7FD525" w14:textId="77777777" w:rsidR="00DD6B1C" w:rsidRPr="008C5958" w:rsidRDefault="006845DF" w:rsidP="004224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5958">
        <w:rPr>
          <w:rFonts w:ascii="Arial" w:hAnsi="Arial" w:cs="Arial"/>
          <w:color w:val="010000"/>
          <w:sz w:val="20"/>
        </w:rPr>
        <w:t>Annual Corporate Governance Report 2023</w:t>
      </w:r>
    </w:p>
    <w:p w14:paraId="4C7FD526" w14:textId="77777777" w:rsidR="00DD6B1C" w:rsidRPr="008C5958" w:rsidRDefault="006845DF" w:rsidP="004224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5958">
        <w:rPr>
          <w:rFonts w:ascii="Arial" w:hAnsi="Arial" w:cs="Arial"/>
          <w:color w:val="010000"/>
          <w:sz w:val="20"/>
        </w:rPr>
        <w:t>Report on operation results of the Board of Directors in 2023; operational orientation in 2024.</w:t>
      </w:r>
    </w:p>
    <w:p w14:paraId="4C7FD527" w14:textId="77777777" w:rsidR="00DD6B1C" w:rsidRPr="008C5958" w:rsidRDefault="006845DF" w:rsidP="004224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5958">
        <w:rPr>
          <w:rFonts w:ascii="Arial" w:hAnsi="Arial" w:cs="Arial"/>
          <w:color w:val="010000"/>
          <w:sz w:val="20"/>
        </w:rPr>
        <w:t>Report on operation results of the Board of Managers and the Supervisory Board in 2023; activity plan in 2024.</w:t>
      </w:r>
    </w:p>
    <w:p w14:paraId="4C7FD528" w14:textId="11D3E7E9" w:rsidR="00DD6B1C" w:rsidRPr="008C5958" w:rsidRDefault="006845DF" w:rsidP="004224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5958">
        <w:rPr>
          <w:rFonts w:ascii="Arial" w:hAnsi="Arial" w:cs="Arial"/>
          <w:color w:val="010000"/>
          <w:sz w:val="20"/>
        </w:rPr>
        <w:t xml:space="preserve">Other contents under the authorities of the </w:t>
      </w:r>
      <w:r w:rsidR="004224EF">
        <w:rPr>
          <w:rFonts w:ascii="Arial" w:hAnsi="Arial" w:cs="Arial"/>
          <w:color w:val="010000"/>
          <w:sz w:val="20"/>
        </w:rPr>
        <w:t>General Meeting</w:t>
      </w:r>
      <w:r w:rsidRPr="008C5958">
        <w:rPr>
          <w:rFonts w:ascii="Arial" w:hAnsi="Arial" w:cs="Arial"/>
          <w:color w:val="010000"/>
          <w:sz w:val="20"/>
        </w:rPr>
        <w:t>.</w:t>
      </w:r>
    </w:p>
    <w:p w14:paraId="4C7FD529" w14:textId="77777777" w:rsidR="00DD6B1C" w:rsidRPr="008C5958" w:rsidRDefault="006845DF" w:rsidP="004224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5958">
        <w:rPr>
          <w:rFonts w:ascii="Arial" w:hAnsi="Arial" w:cs="Arial"/>
          <w:color w:val="010000"/>
          <w:sz w:val="20"/>
        </w:rPr>
        <w:t xml:space="preserve">Meeting documents: According to the meeting invitation, authorization letter and other documents will be updated on LMC's official website </w:t>
      </w:r>
    </w:p>
    <w:p w14:paraId="4C7FD52A" w14:textId="77777777" w:rsidR="00DD6B1C" w:rsidRPr="008C5958" w:rsidRDefault="006845DF" w:rsidP="004224E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5958">
        <w:rPr>
          <w:rFonts w:ascii="Arial" w:hAnsi="Arial" w:cs="Arial"/>
          <w:color w:val="010000"/>
          <w:sz w:val="20"/>
        </w:rPr>
        <w:t>‎‎Article 3. Terms of enforcement</w:t>
      </w:r>
    </w:p>
    <w:p w14:paraId="4C7FD52B" w14:textId="5DA97AFF" w:rsidR="00DD6B1C" w:rsidRPr="008C5958" w:rsidRDefault="006845DF" w:rsidP="004224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5958">
        <w:rPr>
          <w:rFonts w:ascii="Arial" w:hAnsi="Arial" w:cs="Arial"/>
          <w:color w:val="010000"/>
          <w:sz w:val="20"/>
        </w:rPr>
        <w:t xml:space="preserve">a. Members of the Board of Directors, </w:t>
      </w:r>
      <w:r w:rsidR="00781687" w:rsidRPr="008C5958">
        <w:rPr>
          <w:rFonts w:ascii="Arial" w:hAnsi="Arial" w:cs="Arial"/>
          <w:color w:val="010000"/>
          <w:sz w:val="20"/>
        </w:rPr>
        <w:t>Supervisory Board</w:t>
      </w:r>
      <w:r w:rsidR="004224EF">
        <w:rPr>
          <w:rFonts w:ascii="Arial" w:hAnsi="Arial" w:cs="Arial"/>
          <w:color w:val="010000"/>
          <w:sz w:val="20"/>
        </w:rPr>
        <w:t xml:space="preserve"> and Executive Board </w:t>
      </w:r>
      <w:r w:rsidRPr="008C5958">
        <w:rPr>
          <w:rFonts w:ascii="Arial" w:hAnsi="Arial" w:cs="Arial"/>
          <w:color w:val="010000"/>
          <w:sz w:val="20"/>
        </w:rPr>
        <w:t xml:space="preserve">and relevant departments are responsible for implementing this </w:t>
      </w:r>
      <w:r w:rsidR="008C5958" w:rsidRPr="008C5958">
        <w:rPr>
          <w:rFonts w:ascii="Arial" w:hAnsi="Arial" w:cs="Arial"/>
          <w:color w:val="010000"/>
          <w:sz w:val="20"/>
        </w:rPr>
        <w:t xml:space="preserve">Resolution </w:t>
      </w:r>
      <w:r w:rsidRPr="008C5958">
        <w:rPr>
          <w:rFonts w:ascii="Arial" w:hAnsi="Arial" w:cs="Arial"/>
          <w:color w:val="010000"/>
          <w:sz w:val="20"/>
        </w:rPr>
        <w:t xml:space="preserve">and </w:t>
      </w:r>
      <w:r w:rsidR="00385EFD">
        <w:rPr>
          <w:rFonts w:ascii="Arial" w:hAnsi="Arial" w:cs="Arial"/>
          <w:color w:val="010000"/>
          <w:sz w:val="20"/>
        </w:rPr>
        <w:t>directing</w:t>
      </w:r>
      <w:bookmarkStart w:id="0" w:name="_GoBack"/>
      <w:bookmarkEnd w:id="0"/>
      <w:r w:rsidRPr="008C5958">
        <w:rPr>
          <w:rFonts w:ascii="Arial" w:hAnsi="Arial" w:cs="Arial"/>
          <w:color w:val="010000"/>
          <w:sz w:val="20"/>
        </w:rPr>
        <w:t xml:space="preserve"> </w:t>
      </w:r>
      <w:r w:rsidR="008C5958" w:rsidRPr="008C5958">
        <w:rPr>
          <w:rFonts w:ascii="Arial" w:hAnsi="Arial" w:cs="Arial"/>
          <w:color w:val="010000"/>
          <w:sz w:val="20"/>
        </w:rPr>
        <w:t xml:space="preserve">the </w:t>
      </w:r>
      <w:r w:rsidRPr="008C5958">
        <w:rPr>
          <w:rFonts w:ascii="Arial" w:hAnsi="Arial" w:cs="Arial"/>
          <w:color w:val="010000"/>
          <w:sz w:val="20"/>
        </w:rPr>
        <w:t xml:space="preserve">implementation according to their functions and activities </w:t>
      </w:r>
      <w:r w:rsidR="004224EF">
        <w:rPr>
          <w:rFonts w:ascii="Arial" w:hAnsi="Arial" w:cs="Arial"/>
          <w:color w:val="010000"/>
          <w:sz w:val="20"/>
        </w:rPr>
        <w:t>under applicable laws and Charter on</w:t>
      </w:r>
      <w:r w:rsidRPr="008C5958">
        <w:rPr>
          <w:rFonts w:ascii="Arial" w:hAnsi="Arial" w:cs="Arial"/>
          <w:color w:val="010000"/>
          <w:sz w:val="20"/>
        </w:rPr>
        <w:t xml:space="preserve"> organization and operation</w:t>
      </w:r>
      <w:r w:rsidR="004224EF">
        <w:rPr>
          <w:rFonts w:ascii="Arial" w:hAnsi="Arial" w:cs="Arial"/>
          <w:color w:val="010000"/>
          <w:sz w:val="20"/>
        </w:rPr>
        <w:t>s</w:t>
      </w:r>
      <w:r w:rsidRPr="008C5958">
        <w:rPr>
          <w:rFonts w:ascii="Arial" w:hAnsi="Arial" w:cs="Arial"/>
          <w:color w:val="010000"/>
          <w:sz w:val="20"/>
        </w:rPr>
        <w:t xml:space="preserve"> of Long Beach LMC Joint Stock Company.</w:t>
      </w:r>
    </w:p>
    <w:p w14:paraId="4C7FD52C" w14:textId="6EEDDD3A" w:rsidR="00DD6B1C" w:rsidRPr="008C5958" w:rsidRDefault="006845DF" w:rsidP="004224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DD6B1C" w:rsidRPr="008C5958" w:rsidSect="006845DF">
          <w:pgSz w:w="11906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8C5958">
        <w:rPr>
          <w:rFonts w:ascii="Arial" w:hAnsi="Arial" w:cs="Arial"/>
          <w:color w:val="010000"/>
          <w:sz w:val="20"/>
        </w:rPr>
        <w:t xml:space="preserve">b. This </w:t>
      </w:r>
      <w:r w:rsidR="004224EF">
        <w:rPr>
          <w:rFonts w:ascii="Arial" w:hAnsi="Arial" w:cs="Arial"/>
          <w:color w:val="010000"/>
          <w:sz w:val="20"/>
        </w:rPr>
        <w:t xml:space="preserve">Board </w:t>
      </w:r>
      <w:r w:rsidR="008C5958" w:rsidRPr="008C5958">
        <w:rPr>
          <w:rFonts w:ascii="Arial" w:hAnsi="Arial" w:cs="Arial"/>
          <w:color w:val="010000"/>
          <w:sz w:val="20"/>
        </w:rPr>
        <w:t>Resolution</w:t>
      </w:r>
      <w:r w:rsidRPr="008C5958">
        <w:rPr>
          <w:rFonts w:ascii="Arial" w:hAnsi="Arial" w:cs="Arial"/>
          <w:color w:val="010000"/>
          <w:sz w:val="20"/>
        </w:rPr>
        <w:t xml:space="preserve"> takes effect </w:t>
      </w:r>
      <w:r w:rsidR="008C5958" w:rsidRPr="008C5958">
        <w:rPr>
          <w:rFonts w:ascii="Arial" w:hAnsi="Arial" w:cs="Arial"/>
          <w:color w:val="010000"/>
          <w:sz w:val="20"/>
        </w:rPr>
        <w:t xml:space="preserve">from </w:t>
      </w:r>
      <w:r w:rsidRPr="008C5958">
        <w:rPr>
          <w:rFonts w:ascii="Arial" w:hAnsi="Arial" w:cs="Arial"/>
          <w:color w:val="010000"/>
          <w:sz w:val="20"/>
        </w:rPr>
        <w:t>the date of its signing.</w:t>
      </w:r>
    </w:p>
    <w:p w14:paraId="4C7FD52D" w14:textId="77777777" w:rsidR="00DD6B1C" w:rsidRPr="008C5958" w:rsidRDefault="00DD6B1C" w:rsidP="004224EF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DD6B1C" w:rsidRPr="008C5958" w:rsidSect="006845DF">
      <w:pgSz w:w="11906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0D1A"/>
    <w:multiLevelType w:val="multilevel"/>
    <w:tmpl w:val="D856D2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8F8280C"/>
    <w:multiLevelType w:val="multilevel"/>
    <w:tmpl w:val="53D446D0"/>
    <w:lvl w:ilvl="0">
      <w:start w:val="2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1C"/>
    <w:rsid w:val="00385EFD"/>
    <w:rsid w:val="004224EF"/>
    <w:rsid w:val="006845DF"/>
    <w:rsid w:val="00781687"/>
    <w:rsid w:val="008C5958"/>
    <w:rsid w:val="00DD6B1C"/>
    <w:rsid w:val="00E7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FD516"/>
  <w15:docId w15:val="{F4F4884B-540D-41B5-A6D6-0394F542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ind w:left="83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/893d+EQzXShTOfkkrutVYIuVw==">CgMxLjA4AHIhMW4zQUhpejY1dGlRSHdXMHNaSHRpaW9jeWNGRl8yM2Ry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2024-04-24T11:31:00Z</dcterms:created>
  <dcterms:modified xsi:type="dcterms:W3CDTF">2024-04-24T11:31:00Z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88fbef842ebb68812e2835eb831f8571cddac3cd0ece21d580924f8fd2902a91</vt:lpwstr>
  </property>
</Properties>
</file>