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3C844" w14:textId="77777777" w:rsidR="00DA4AA3" w:rsidRPr="009068C5" w:rsidRDefault="00790FC0" w:rsidP="00790FC0">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proofErr w:type="spellStart"/>
      <w:r w:rsidRPr="009068C5">
        <w:rPr>
          <w:rFonts w:ascii="Arial" w:hAnsi="Arial" w:cs="Arial"/>
          <w:b/>
          <w:color w:val="010000"/>
          <w:sz w:val="20"/>
        </w:rPr>
        <w:t>PVL</w:t>
      </w:r>
      <w:proofErr w:type="spellEnd"/>
      <w:r w:rsidRPr="009068C5">
        <w:rPr>
          <w:rFonts w:ascii="Arial" w:hAnsi="Arial" w:cs="Arial"/>
          <w:b/>
          <w:color w:val="010000"/>
          <w:sz w:val="20"/>
        </w:rPr>
        <w:t>: Board Resolution</w:t>
      </w:r>
    </w:p>
    <w:p w14:paraId="2CE3C845" w14:textId="0EA235B8" w:rsidR="00DA4AA3" w:rsidRPr="009068C5" w:rsidRDefault="00790FC0" w:rsidP="00790FC0">
      <w:pPr>
        <w:pBdr>
          <w:top w:val="nil"/>
          <w:left w:val="nil"/>
          <w:bottom w:val="nil"/>
          <w:right w:val="nil"/>
          <w:between w:val="nil"/>
        </w:pBdr>
        <w:spacing w:after="120" w:line="360" w:lineRule="auto"/>
        <w:jc w:val="both"/>
        <w:rPr>
          <w:rFonts w:ascii="Arial" w:eastAsia="Arial" w:hAnsi="Arial" w:cs="Arial"/>
          <w:color w:val="010000"/>
          <w:sz w:val="20"/>
          <w:szCs w:val="20"/>
        </w:rPr>
      </w:pPr>
      <w:r w:rsidRPr="009068C5">
        <w:rPr>
          <w:rFonts w:ascii="Arial" w:hAnsi="Arial" w:cs="Arial"/>
          <w:color w:val="010000"/>
          <w:sz w:val="20"/>
        </w:rPr>
        <w:t>On April 22, 2024, Viet Property Investment Joint Stock Company announced Resolution No</w:t>
      </w:r>
      <w:r w:rsidR="00480A68" w:rsidRPr="009068C5">
        <w:rPr>
          <w:rFonts w:ascii="Arial" w:hAnsi="Arial" w:cs="Arial"/>
          <w:color w:val="010000"/>
          <w:sz w:val="20"/>
        </w:rPr>
        <w:t>.</w:t>
      </w:r>
      <w:r w:rsidRPr="009068C5">
        <w:rPr>
          <w:rFonts w:ascii="Arial" w:hAnsi="Arial" w:cs="Arial"/>
          <w:color w:val="010000"/>
          <w:sz w:val="20"/>
        </w:rPr>
        <w:t xml:space="preserve"> 03/NQ-</w:t>
      </w:r>
      <w:proofErr w:type="spellStart"/>
      <w:r w:rsidRPr="009068C5">
        <w:rPr>
          <w:rFonts w:ascii="Arial" w:hAnsi="Arial" w:cs="Arial"/>
          <w:color w:val="010000"/>
          <w:sz w:val="20"/>
        </w:rPr>
        <w:t>HDQT</w:t>
      </w:r>
      <w:proofErr w:type="spellEnd"/>
      <w:r w:rsidRPr="009068C5">
        <w:rPr>
          <w:rFonts w:ascii="Arial" w:hAnsi="Arial" w:cs="Arial"/>
          <w:color w:val="010000"/>
          <w:sz w:val="20"/>
        </w:rPr>
        <w:t xml:space="preserve"> on extending the time for the Annual General Meeting </w:t>
      </w:r>
      <w:r w:rsidR="00480A68" w:rsidRPr="009068C5">
        <w:rPr>
          <w:rFonts w:ascii="Arial" w:hAnsi="Arial" w:cs="Arial"/>
          <w:color w:val="010000"/>
          <w:sz w:val="20"/>
        </w:rPr>
        <w:t xml:space="preserve">of Shareholders </w:t>
      </w:r>
      <w:r w:rsidRPr="009068C5">
        <w:rPr>
          <w:rFonts w:ascii="Arial" w:hAnsi="Arial" w:cs="Arial"/>
          <w:color w:val="010000"/>
          <w:sz w:val="20"/>
        </w:rPr>
        <w:t>2024 as follows:</w:t>
      </w:r>
    </w:p>
    <w:p w14:paraId="2CE3C846" w14:textId="77777777" w:rsidR="00DA4AA3" w:rsidRPr="009068C5" w:rsidRDefault="00790FC0" w:rsidP="00790FC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9068C5">
        <w:rPr>
          <w:rFonts w:ascii="Arial" w:hAnsi="Arial" w:cs="Arial"/>
          <w:color w:val="010000"/>
          <w:sz w:val="20"/>
        </w:rPr>
        <w:t>Article 1: Approve the extension of the time to organize the Annual General Meeting of Shareholders 2024 of Viet Property Investment Joint Stock Company, details as follows:</w:t>
      </w:r>
    </w:p>
    <w:p w14:paraId="2CE3C847" w14:textId="77777777" w:rsidR="00DA4AA3" w:rsidRPr="009068C5" w:rsidRDefault="00790FC0" w:rsidP="00790FC0">
      <w:pPr>
        <w:numPr>
          <w:ilvl w:val="0"/>
          <w:numId w:val="1"/>
        </w:numPr>
        <w:pBdr>
          <w:top w:val="nil"/>
          <w:left w:val="nil"/>
          <w:bottom w:val="nil"/>
          <w:right w:val="nil"/>
          <w:between w:val="nil"/>
        </w:pBdr>
        <w:tabs>
          <w:tab w:val="left" w:pos="657"/>
        </w:tabs>
        <w:spacing w:after="120" w:line="360" w:lineRule="auto"/>
        <w:jc w:val="both"/>
        <w:rPr>
          <w:rFonts w:ascii="Arial" w:eastAsia="Arial" w:hAnsi="Arial" w:cs="Arial"/>
          <w:color w:val="010000"/>
          <w:sz w:val="20"/>
          <w:szCs w:val="20"/>
        </w:rPr>
      </w:pPr>
      <w:r w:rsidRPr="009068C5">
        <w:rPr>
          <w:rFonts w:ascii="Arial" w:hAnsi="Arial" w:cs="Arial"/>
          <w:color w:val="010000"/>
          <w:sz w:val="20"/>
        </w:rPr>
        <w:t>Extension period: No later than June 30, 2024.</w:t>
      </w:r>
    </w:p>
    <w:p w14:paraId="2CE3C848" w14:textId="77777777" w:rsidR="00DA4AA3" w:rsidRPr="009068C5" w:rsidRDefault="00790FC0" w:rsidP="00790FC0">
      <w:pPr>
        <w:numPr>
          <w:ilvl w:val="0"/>
          <w:numId w:val="1"/>
        </w:numPr>
        <w:pBdr>
          <w:top w:val="nil"/>
          <w:left w:val="nil"/>
          <w:bottom w:val="nil"/>
          <w:right w:val="nil"/>
          <w:between w:val="nil"/>
        </w:pBdr>
        <w:tabs>
          <w:tab w:val="left" w:pos="657"/>
        </w:tabs>
        <w:spacing w:after="120" w:line="360" w:lineRule="auto"/>
        <w:jc w:val="both"/>
        <w:rPr>
          <w:rFonts w:ascii="Arial" w:eastAsia="Arial" w:hAnsi="Arial" w:cs="Arial"/>
          <w:color w:val="010000"/>
          <w:sz w:val="20"/>
          <w:szCs w:val="20"/>
        </w:rPr>
      </w:pPr>
      <w:r w:rsidRPr="009068C5">
        <w:rPr>
          <w:rFonts w:ascii="Arial" w:hAnsi="Arial" w:cs="Arial"/>
          <w:color w:val="010000"/>
          <w:sz w:val="20"/>
        </w:rPr>
        <w:t>Reason for extension: The preparation of documents for the General Meeting of Shareholders has not been completed in time.</w:t>
      </w:r>
    </w:p>
    <w:p w14:paraId="2CE3C849" w14:textId="133D2DB3" w:rsidR="00DA4AA3" w:rsidRPr="009068C5" w:rsidRDefault="00790FC0" w:rsidP="00790FC0">
      <w:pPr>
        <w:numPr>
          <w:ilvl w:val="0"/>
          <w:numId w:val="1"/>
        </w:numPr>
        <w:pBdr>
          <w:top w:val="nil"/>
          <w:left w:val="nil"/>
          <w:bottom w:val="nil"/>
          <w:right w:val="nil"/>
          <w:between w:val="nil"/>
        </w:pBdr>
        <w:tabs>
          <w:tab w:val="left" w:pos="657"/>
        </w:tabs>
        <w:spacing w:after="120" w:line="360" w:lineRule="auto"/>
        <w:jc w:val="both"/>
        <w:rPr>
          <w:rFonts w:ascii="Arial" w:eastAsia="Arial" w:hAnsi="Arial" w:cs="Arial"/>
          <w:color w:val="010000"/>
          <w:sz w:val="20"/>
          <w:szCs w:val="20"/>
        </w:rPr>
      </w:pPr>
      <w:r w:rsidRPr="009068C5">
        <w:rPr>
          <w:rFonts w:ascii="Arial" w:hAnsi="Arial" w:cs="Arial"/>
          <w:color w:val="010000"/>
          <w:sz w:val="20"/>
        </w:rPr>
        <w:t xml:space="preserve">The official </w:t>
      </w:r>
      <w:r w:rsidR="009068C5" w:rsidRPr="009068C5">
        <w:rPr>
          <w:rFonts w:ascii="Arial" w:hAnsi="Arial" w:cs="Arial"/>
          <w:color w:val="010000"/>
          <w:sz w:val="20"/>
        </w:rPr>
        <w:t xml:space="preserve">General Meeting of Shareholders </w:t>
      </w:r>
      <w:r w:rsidRPr="009068C5">
        <w:rPr>
          <w:rFonts w:ascii="Arial" w:hAnsi="Arial" w:cs="Arial"/>
          <w:color w:val="010000"/>
          <w:sz w:val="20"/>
        </w:rPr>
        <w:t>meeting time shall be decided by the Board of Directors of the Company at an appropriate time but not later than June 30, 2024.</w:t>
      </w:r>
    </w:p>
    <w:p w14:paraId="2CE3C84A" w14:textId="303C370B" w:rsidR="00DA4AA3" w:rsidRPr="009068C5" w:rsidRDefault="00790FC0" w:rsidP="00790FC0">
      <w:pPr>
        <w:pBdr>
          <w:top w:val="nil"/>
          <w:left w:val="nil"/>
          <w:bottom w:val="nil"/>
          <w:right w:val="nil"/>
          <w:between w:val="nil"/>
        </w:pBdr>
        <w:spacing w:after="120" w:line="360" w:lineRule="auto"/>
        <w:jc w:val="both"/>
        <w:rPr>
          <w:rFonts w:ascii="Arial" w:eastAsia="Arial" w:hAnsi="Arial" w:cs="Arial"/>
          <w:color w:val="010000"/>
          <w:sz w:val="20"/>
          <w:szCs w:val="20"/>
        </w:rPr>
      </w:pPr>
      <w:r w:rsidRPr="009068C5">
        <w:rPr>
          <w:rFonts w:ascii="Arial" w:hAnsi="Arial" w:cs="Arial"/>
          <w:color w:val="010000"/>
          <w:sz w:val="20"/>
        </w:rPr>
        <w:t>‎‎Article 2. This Board Resolution takes effect from the date of its signing. Members of the Board of Directors, the Board of Management and Heads of relevant departments, units are responsible for the implementation of this Resolution.</w:t>
      </w:r>
    </w:p>
    <w:sectPr w:rsidR="00DA4AA3" w:rsidRPr="009068C5" w:rsidSect="00790FC0">
      <w:pgSz w:w="11906" w:h="16838"/>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A4D42"/>
    <w:multiLevelType w:val="multilevel"/>
    <w:tmpl w:val="2040BBD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A3"/>
    <w:rsid w:val="00480A68"/>
    <w:rsid w:val="005D5F9F"/>
    <w:rsid w:val="00790FC0"/>
    <w:rsid w:val="009068C5"/>
    <w:rsid w:val="00DA4AA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3C844"/>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76" w:lineRule="auto"/>
      <w:ind w:firstLine="36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ByDNcjD++U9bUqEnN54dRcL8xA==">CgMxLjAyCGguZ2pkZ3hzOAByITE5Wjd0Q3lVdHlXTWxoR3RQcWw3REZiLUM2bUhuTmI5aA==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Thu Giang</cp:lastModifiedBy>
  <cp:revision>2</cp:revision>
  <dcterms:created xsi:type="dcterms:W3CDTF">2024-04-24T03:38:00Z</dcterms:created>
  <dcterms:modified xsi:type="dcterms:W3CDTF">2024-04-24T03:38:00Z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e11ae5b746a52366d3fe7685979211d70ce78a9ac11da8df5cc996d5dfb25533</vt:lpwstr>
  </property>
</Properties>
</file>