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C25D2" w14:textId="77777777" w:rsidR="00AD2C54" w:rsidRPr="00A958BC" w:rsidRDefault="00614FF2" w:rsidP="00614FF2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A958BC">
        <w:rPr>
          <w:rFonts w:ascii="Arial" w:hAnsi="Arial" w:cs="Arial"/>
          <w:b/>
          <w:color w:val="010000"/>
          <w:sz w:val="20"/>
        </w:rPr>
        <w:t>PVR</w:t>
      </w:r>
      <w:proofErr w:type="spellEnd"/>
      <w:r w:rsidRPr="00A958BC">
        <w:rPr>
          <w:rFonts w:ascii="Arial" w:hAnsi="Arial" w:cs="Arial"/>
          <w:b/>
          <w:color w:val="010000"/>
          <w:sz w:val="20"/>
        </w:rPr>
        <w:t>: Receive judgments on disputing over contracts for transfer and property claims</w:t>
      </w:r>
    </w:p>
    <w:p w14:paraId="5B5C25D3" w14:textId="77777777" w:rsidR="00AD2C54" w:rsidRPr="00A958BC" w:rsidRDefault="00614FF2" w:rsidP="00614FF2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8BC">
        <w:rPr>
          <w:rFonts w:ascii="Arial" w:hAnsi="Arial" w:cs="Arial"/>
          <w:color w:val="010000"/>
          <w:sz w:val="20"/>
        </w:rPr>
        <w:t xml:space="preserve">On April 20, 2024, Hanoi </w:t>
      </w:r>
      <w:proofErr w:type="spellStart"/>
      <w:r w:rsidRPr="00A958BC">
        <w:rPr>
          <w:rFonts w:ascii="Arial" w:hAnsi="Arial" w:cs="Arial"/>
          <w:color w:val="010000"/>
          <w:sz w:val="20"/>
        </w:rPr>
        <w:t>PVR</w:t>
      </w:r>
      <w:proofErr w:type="spellEnd"/>
      <w:r w:rsidRPr="00A958BC">
        <w:rPr>
          <w:rFonts w:ascii="Arial" w:hAnsi="Arial" w:cs="Arial"/>
          <w:color w:val="010000"/>
          <w:sz w:val="20"/>
        </w:rPr>
        <w:t xml:space="preserve"> Investment Joint Stock Company announced Official Dispatch No. 38/</w:t>
      </w:r>
      <w:proofErr w:type="spellStart"/>
      <w:r w:rsidRPr="00A958BC">
        <w:rPr>
          <w:rFonts w:ascii="Arial" w:hAnsi="Arial" w:cs="Arial"/>
          <w:color w:val="010000"/>
          <w:sz w:val="20"/>
        </w:rPr>
        <w:t>CBTT-PVR</w:t>
      </w:r>
      <w:proofErr w:type="spellEnd"/>
      <w:r w:rsidRPr="00A958BC">
        <w:rPr>
          <w:rFonts w:ascii="Arial" w:hAnsi="Arial" w:cs="Arial"/>
          <w:color w:val="010000"/>
          <w:sz w:val="20"/>
        </w:rPr>
        <w:t xml:space="preserve"> as follows:</w:t>
      </w:r>
    </w:p>
    <w:p w14:paraId="5B5C25D4" w14:textId="5C26C048" w:rsidR="00AD2C54" w:rsidRPr="00A958BC" w:rsidRDefault="00614FF2" w:rsidP="00614FF2">
      <w:p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A958BC">
        <w:rPr>
          <w:rFonts w:ascii="Arial" w:hAnsi="Arial" w:cs="Arial"/>
          <w:color w:val="010000"/>
          <w:sz w:val="20"/>
        </w:rPr>
        <w:t>Disclosed information: Judgment No. 06/2024/</w:t>
      </w:r>
      <w:proofErr w:type="spellStart"/>
      <w:r w:rsidRPr="00A958BC">
        <w:rPr>
          <w:rFonts w:ascii="Arial" w:hAnsi="Arial" w:cs="Arial"/>
          <w:color w:val="010000"/>
          <w:sz w:val="20"/>
        </w:rPr>
        <w:t>KDTM</w:t>
      </w:r>
      <w:proofErr w:type="spellEnd"/>
      <w:r w:rsidRPr="00A958BC">
        <w:rPr>
          <w:rFonts w:ascii="Arial" w:hAnsi="Arial" w:cs="Arial"/>
          <w:color w:val="010000"/>
          <w:sz w:val="20"/>
        </w:rPr>
        <w:t xml:space="preserve">-ST dated March 12, 2024 on </w:t>
      </w:r>
      <w:r w:rsidR="00A958BC" w:rsidRPr="00A958BC">
        <w:rPr>
          <w:rFonts w:ascii="Arial" w:hAnsi="Arial" w:cs="Arial"/>
          <w:color w:val="010000"/>
          <w:sz w:val="20"/>
        </w:rPr>
        <w:t xml:space="preserve">the </w:t>
      </w:r>
      <w:r w:rsidRPr="00A958BC">
        <w:rPr>
          <w:rFonts w:ascii="Arial" w:hAnsi="Arial" w:cs="Arial"/>
          <w:color w:val="010000"/>
          <w:sz w:val="20"/>
        </w:rPr>
        <w:t xml:space="preserve">dispute of share transfer contract and property claim. The </w:t>
      </w:r>
      <w:r w:rsidR="00A958BC" w:rsidRPr="00A958BC">
        <w:rPr>
          <w:rFonts w:ascii="Arial" w:hAnsi="Arial" w:cs="Arial"/>
          <w:color w:val="010000"/>
          <w:sz w:val="20"/>
        </w:rPr>
        <w:t xml:space="preserve">Company </w:t>
      </w:r>
      <w:r w:rsidRPr="00A958BC">
        <w:rPr>
          <w:rFonts w:ascii="Arial" w:hAnsi="Arial" w:cs="Arial"/>
          <w:color w:val="010000"/>
          <w:sz w:val="20"/>
        </w:rPr>
        <w:t>receive</w:t>
      </w:r>
      <w:r w:rsidR="00A958BC" w:rsidRPr="00A958BC">
        <w:rPr>
          <w:rFonts w:ascii="Arial" w:hAnsi="Arial" w:cs="Arial"/>
          <w:color w:val="010000"/>
          <w:sz w:val="20"/>
        </w:rPr>
        <w:t>d</w:t>
      </w:r>
      <w:r w:rsidRPr="00A958BC">
        <w:rPr>
          <w:rFonts w:ascii="Arial" w:hAnsi="Arial" w:cs="Arial"/>
          <w:color w:val="010000"/>
          <w:sz w:val="20"/>
        </w:rPr>
        <w:t xml:space="preserve"> this document on April 20, 2024.</w:t>
      </w:r>
    </w:p>
    <w:sectPr w:rsidR="00AD2C54" w:rsidRPr="00A958BC" w:rsidSect="00614FF2">
      <w:pgSz w:w="11900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54"/>
    <w:rsid w:val="00614FF2"/>
    <w:rsid w:val="00657021"/>
    <w:rsid w:val="00A958BC"/>
    <w:rsid w:val="00A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C25D2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85B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 New Roman" w:eastAsia="Times New Roman" w:hAnsi="Times New Roman" w:cs="Times New Roman"/>
      <w:color w:val="55585B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nERfupeovE5eRiS5Ku5RXcUzkA==">CgMxLjAyCGguZ2pkZ3hzOAByITFaZlEwQmtPMVJUTmo3ZTZtVlJGTlZpZnRWazNPRUNXeA==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2024-04-24T03:39:00Z</dcterms:created>
  <dcterms:modified xsi:type="dcterms:W3CDTF">2024-04-24T03:39:00Z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f120cb8c89b22016413713f46004e76ada2444d9c903106c066838879cceb719</vt:lpwstr>
  </property>
</Properties>
</file>