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0DF4" w14:textId="77777777" w:rsidR="00131BD7" w:rsidRPr="007210BE" w:rsidRDefault="008F57D3" w:rsidP="00DC2A3E">
      <w:pPr>
        <w:keepNext/>
        <w:pBdr>
          <w:top w:val="nil"/>
          <w:left w:val="nil"/>
          <w:bottom w:val="nil"/>
          <w:right w:val="nil"/>
          <w:between w:val="nil"/>
        </w:pBdr>
        <w:spacing w:after="120" w:line="360" w:lineRule="auto"/>
        <w:rPr>
          <w:rFonts w:ascii="Arial" w:eastAsia="Arial" w:hAnsi="Arial" w:cs="Arial"/>
          <w:b/>
          <w:color w:val="010000"/>
          <w:sz w:val="20"/>
          <w:szCs w:val="20"/>
        </w:rPr>
      </w:pPr>
      <w:r w:rsidRPr="007210BE">
        <w:rPr>
          <w:rFonts w:ascii="Arial" w:hAnsi="Arial" w:cs="Arial"/>
          <w:b/>
          <w:color w:val="010000"/>
          <w:sz w:val="20"/>
        </w:rPr>
        <w:t>VOC: Annual General Mandate 2024</w:t>
      </w:r>
    </w:p>
    <w:p w14:paraId="4DD31864" w14:textId="77777777" w:rsidR="00131BD7" w:rsidRPr="007210BE" w:rsidRDefault="008F57D3" w:rsidP="00DC2A3E">
      <w:pPr>
        <w:keepNext/>
        <w:pBdr>
          <w:top w:val="nil"/>
          <w:left w:val="nil"/>
          <w:bottom w:val="nil"/>
          <w:right w:val="nil"/>
          <w:between w:val="nil"/>
        </w:pBdr>
        <w:spacing w:after="120" w:line="360" w:lineRule="auto"/>
        <w:rPr>
          <w:rFonts w:ascii="Arial" w:eastAsia="Arial" w:hAnsi="Arial" w:cs="Arial"/>
          <w:color w:val="010000"/>
          <w:sz w:val="20"/>
          <w:szCs w:val="20"/>
        </w:rPr>
      </w:pPr>
      <w:r w:rsidRPr="007210BE">
        <w:rPr>
          <w:rFonts w:ascii="Arial" w:hAnsi="Arial" w:cs="Arial"/>
          <w:color w:val="010000"/>
          <w:sz w:val="20"/>
        </w:rPr>
        <w:t>On April 17, 2024, Vietnam Vegetable Oils Industry Corporation - Joint Stock Company announced General Mandate as follows:</w:t>
      </w:r>
    </w:p>
    <w:p w14:paraId="365B8A7F" w14:textId="77777777" w:rsidR="00131BD7" w:rsidRPr="007210BE" w:rsidRDefault="008F57D3" w:rsidP="00DC2A3E">
      <w:pPr>
        <w:pBdr>
          <w:top w:val="nil"/>
          <w:left w:val="nil"/>
          <w:bottom w:val="nil"/>
          <w:right w:val="nil"/>
          <w:between w:val="nil"/>
        </w:pBdr>
        <w:spacing w:after="120" w:line="360" w:lineRule="auto"/>
        <w:rPr>
          <w:rFonts w:ascii="Arial" w:eastAsia="Arial" w:hAnsi="Arial" w:cs="Arial"/>
          <w:color w:val="010000"/>
          <w:sz w:val="20"/>
          <w:szCs w:val="20"/>
        </w:rPr>
      </w:pPr>
      <w:r w:rsidRPr="007210BE">
        <w:rPr>
          <w:rFonts w:ascii="Arial" w:hAnsi="Arial" w:cs="Arial"/>
          <w:color w:val="010000"/>
          <w:sz w:val="20"/>
        </w:rPr>
        <w:t>Article 1. Approve the following reports: Auditor’s report on the Financial Statements 2023, Report on activities of the Board of Directors in 2023 and Report on activities of the Supervisory Board in 2023.</w:t>
      </w:r>
    </w:p>
    <w:p w14:paraId="70DCFFA1" w14:textId="77777777" w:rsidR="00131BD7" w:rsidRPr="007210BE" w:rsidRDefault="008F57D3" w:rsidP="00DC2A3E">
      <w:pPr>
        <w:pBdr>
          <w:top w:val="nil"/>
          <w:left w:val="nil"/>
          <w:bottom w:val="nil"/>
          <w:right w:val="nil"/>
          <w:between w:val="nil"/>
        </w:pBdr>
        <w:spacing w:after="120" w:line="360" w:lineRule="auto"/>
        <w:rPr>
          <w:rFonts w:ascii="Arial" w:eastAsia="Arial" w:hAnsi="Arial" w:cs="Arial"/>
          <w:color w:val="010000"/>
          <w:sz w:val="20"/>
          <w:szCs w:val="20"/>
        </w:rPr>
      </w:pPr>
      <w:r w:rsidRPr="007210BE">
        <w:rPr>
          <w:rFonts w:ascii="Arial" w:hAnsi="Arial" w:cs="Arial"/>
          <w:color w:val="010000"/>
          <w:sz w:val="20"/>
        </w:rPr>
        <w:t>The results of Vocarimex's production and business activities in 2023 are as follows:</w:t>
      </w:r>
    </w:p>
    <w:p w14:paraId="6947A6FE" w14:textId="77777777" w:rsidR="00131BD7" w:rsidRPr="007210BE" w:rsidRDefault="008F57D3" w:rsidP="00DC2A3E">
      <w:pPr>
        <w:numPr>
          <w:ilvl w:val="0"/>
          <w:numId w:val="7"/>
        </w:numPr>
        <w:pBdr>
          <w:top w:val="nil"/>
          <w:left w:val="nil"/>
          <w:bottom w:val="nil"/>
          <w:right w:val="nil"/>
          <w:between w:val="nil"/>
        </w:pBdr>
        <w:tabs>
          <w:tab w:val="left" w:pos="743"/>
          <w:tab w:val="left" w:pos="4212"/>
        </w:tabs>
        <w:spacing w:after="120" w:line="360" w:lineRule="auto"/>
        <w:rPr>
          <w:rFonts w:ascii="Arial" w:eastAsia="Arial" w:hAnsi="Arial" w:cs="Arial"/>
          <w:color w:val="010000"/>
          <w:sz w:val="20"/>
          <w:szCs w:val="20"/>
        </w:rPr>
      </w:pPr>
      <w:r w:rsidRPr="007210BE">
        <w:rPr>
          <w:rFonts w:ascii="Arial" w:hAnsi="Arial" w:cs="Arial"/>
          <w:color w:val="010000"/>
          <w:sz w:val="20"/>
        </w:rPr>
        <w:t>Revenue: VND 844.05 billion.</w:t>
      </w:r>
    </w:p>
    <w:p w14:paraId="7CDE4080" w14:textId="77777777" w:rsidR="00131BD7" w:rsidRPr="007210BE" w:rsidRDefault="008F57D3" w:rsidP="00DC2A3E">
      <w:pPr>
        <w:numPr>
          <w:ilvl w:val="0"/>
          <w:numId w:val="7"/>
        </w:numPr>
        <w:pBdr>
          <w:top w:val="nil"/>
          <w:left w:val="nil"/>
          <w:bottom w:val="nil"/>
          <w:right w:val="nil"/>
          <w:between w:val="nil"/>
        </w:pBdr>
        <w:tabs>
          <w:tab w:val="left" w:pos="743"/>
          <w:tab w:val="left" w:pos="4212"/>
        </w:tabs>
        <w:spacing w:after="120" w:line="360" w:lineRule="auto"/>
        <w:rPr>
          <w:rFonts w:ascii="Arial" w:eastAsia="Arial" w:hAnsi="Arial" w:cs="Arial"/>
          <w:color w:val="010000"/>
          <w:sz w:val="20"/>
          <w:szCs w:val="20"/>
        </w:rPr>
      </w:pPr>
      <w:r w:rsidRPr="007210BE">
        <w:rPr>
          <w:rFonts w:ascii="Arial" w:hAnsi="Arial" w:cs="Arial"/>
          <w:color w:val="010000"/>
          <w:sz w:val="20"/>
        </w:rPr>
        <w:t>Profit before tax: VND 1,513.4 billion.</w:t>
      </w:r>
    </w:p>
    <w:p w14:paraId="755D73B8" w14:textId="77777777" w:rsidR="00131BD7" w:rsidRPr="007210BE" w:rsidRDefault="008F57D3" w:rsidP="00DC2A3E">
      <w:pPr>
        <w:pBdr>
          <w:top w:val="nil"/>
          <w:left w:val="nil"/>
          <w:bottom w:val="nil"/>
          <w:right w:val="nil"/>
          <w:between w:val="nil"/>
        </w:pBdr>
        <w:spacing w:after="120" w:line="360" w:lineRule="auto"/>
        <w:rPr>
          <w:rFonts w:ascii="Arial" w:eastAsia="Arial" w:hAnsi="Arial" w:cs="Arial"/>
          <w:color w:val="010000"/>
          <w:sz w:val="20"/>
          <w:szCs w:val="20"/>
        </w:rPr>
      </w:pPr>
      <w:r w:rsidRPr="007210BE">
        <w:rPr>
          <w:rFonts w:ascii="Arial" w:hAnsi="Arial" w:cs="Arial"/>
          <w:color w:val="010000"/>
          <w:sz w:val="20"/>
        </w:rPr>
        <w:t>Article 2. Approve the Business Plan for 2024.</w:t>
      </w:r>
    </w:p>
    <w:p w14:paraId="1D2D588D" w14:textId="77777777" w:rsidR="00131BD7" w:rsidRPr="007210BE" w:rsidRDefault="008F57D3" w:rsidP="00DC2A3E">
      <w:pPr>
        <w:numPr>
          <w:ilvl w:val="0"/>
          <w:numId w:val="7"/>
        </w:numPr>
        <w:pBdr>
          <w:top w:val="nil"/>
          <w:left w:val="nil"/>
          <w:bottom w:val="nil"/>
          <w:right w:val="nil"/>
          <w:between w:val="nil"/>
        </w:pBdr>
        <w:tabs>
          <w:tab w:val="left" w:pos="632"/>
          <w:tab w:val="left" w:pos="4212"/>
        </w:tabs>
        <w:spacing w:after="120" w:line="360" w:lineRule="auto"/>
        <w:rPr>
          <w:rFonts w:ascii="Arial" w:eastAsia="Arial" w:hAnsi="Arial" w:cs="Arial"/>
          <w:color w:val="010000"/>
          <w:sz w:val="20"/>
          <w:szCs w:val="20"/>
        </w:rPr>
      </w:pPr>
      <w:r w:rsidRPr="007210BE">
        <w:rPr>
          <w:rFonts w:ascii="Arial" w:hAnsi="Arial" w:cs="Arial"/>
          <w:color w:val="010000"/>
          <w:sz w:val="20"/>
        </w:rPr>
        <w:t>Revenue: VND 600 billion.</w:t>
      </w:r>
    </w:p>
    <w:p w14:paraId="6FAAD2B1" w14:textId="77777777" w:rsidR="00131BD7" w:rsidRPr="007210BE" w:rsidRDefault="008F57D3" w:rsidP="00DC2A3E">
      <w:pPr>
        <w:numPr>
          <w:ilvl w:val="0"/>
          <w:numId w:val="7"/>
        </w:numPr>
        <w:pBdr>
          <w:top w:val="nil"/>
          <w:left w:val="nil"/>
          <w:bottom w:val="nil"/>
          <w:right w:val="nil"/>
          <w:between w:val="nil"/>
        </w:pBdr>
        <w:tabs>
          <w:tab w:val="left" w:pos="627"/>
          <w:tab w:val="left" w:pos="4212"/>
        </w:tabs>
        <w:spacing w:after="120" w:line="360" w:lineRule="auto"/>
        <w:rPr>
          <w:rFonts w:ascii="Arial" w:eastAsia="Arial" w:hAnsi="Arial" w:cs="Arial"/>
          <w:color w:val="010000"/>
          <w:sz w:val="20"/>
          <w:szCs w:val="20"/>
        </w:rPr>
      </w:pPr>
      <w:r w:rsidRPr="007210BE">
        <w:rPr>
          <w:rFonts w:ascii="Arial" w:hAnsi="Arial" w:cs="Arial"/>
          <w:color w:val="010000"/>
          <w:sz w:val="20"/>
        </w:rPr>
        <w:t>Profit before tax: VND 34 billion.</w:t>
      </w:r>
    </w:p>
    <w:p w14:paraId="4A9D83D2" w14:textId="25AAB237" w:rsidR="00131BD7" w:rsidRPr="007210BE" w:rsidRDefault="008F57D3" w:rsidP="00DC2A3E">
      <w:pPr>
        <w:numPr>
          <w:ilvl w:val="0"/>
          <w:numId w:val="7"/>
        </w:numPr>
        <w:pBdr>
          <w:top w:val="nil"/>
          <w:left w:val="nil"/>
          <w:bottom w:val="nil"/>
          <w:right w:val="nil"/>
          <w:between w:val="nil"/>
        </w:pBdr>
        <w:tabs>
          <w:tab w:val="left" w:pos="632"/>
          <w:tab w:val="left" w:pos="4212"/>
        </w:tabs>
        <w:spacing w:after="120" w:line="360" w:lineRule="auto"/>
        <w:rPr>
          <w:rFonts w:ascii="Arial" w:eastAsia="Arial" w:hAnsi="Arial" w:cs="Arial"/>
          <w:color w:val="010000"/>
          <w:sz w:val="20"/>
          <w:szCs w:val="20"/>
        </w:rPr>
      </w:pPr>
      <w:r w:rsidRPr="007210BE">
        <w:rPr>
          <w:rFonts w:ascii="Arial" w:hAnsi="Arial" w:cs="Arial"/>
          <w:color w:val="010000"/>
          <w:sz w:val="20"/>
        </w:rPr>
        <w:t>Dividends and appropriation for funds: Based on the actual profit after tax in 2024, the Board of Directors will submit to the General Meeting of Shareholders 2025 the dividend distribution rate and the appropriation for funds.</w:t>
      </w:r>
    </w:p>
    <w:p w14:paraId="17D6E310" w14:textId="77777777" w:rsidR="00131BD7" w:rsidRPr="007210BE" w:rsidRDefault="008F57D3" w:rsidP="00DC2A3E">
      <w:pPr>
        <w:pBdr>
          <w:top w:val="nil"/>
          <w:left w:val="nil"/>
          <w:bottom w:val="nil"/>
          <w:right w:val="nil"/>
          <w:between w:val="nil"/>
        </w:pBdr>
        <w:spacing w:after="120" w:line="360" w:lineRule="auto"/>
        <w:rPr>
          <w:rFonts w:ascii="Arial" w:eastAsia="Arial" w:hAnsi="Arial" w:cs="Arial"/>
          <w:color w:val="010000"/>
          <w:sz w:val="20"/>
          <w:szCs w:val="20"/>
        </w:rPr>
      </w:pPr>
      <w:r w:rsidRPr="007210BE">
        <w:rPr>
          <w:rFonts w:ascii="Arial" w:hAnsi="Arial" w:cs="Arial"/>
          <w:color w:val="010000"/>
          <w:sz w:val="20"/>
        </w:rPr>
        <w:t>Article 3. Approve the remuneration payments of the Board of Directors and the Supervisory Board in 2023 and the remuneration payment plan for the Board of Directors and the Supervisory Board in 2024.</w:t>
      </w:r>
    </w:p>
    <w:p w14:paraId="29D19323" w14:textId="77777777" w:rsidR="00131BD7" w:rsidRPr="007210BE" w:rsidRDefault="008F57D3" w:rsidP="00DC2A3E">
      <w:pPr>
        <w:keepNext/>
        <w:numPr>
          <w:ilvl w:val="0"/>
          <w:numId w:val="8"/>
        </w:numPr>
        <w:pBdr>
          <w:top w:val="nil"/>
          <w:left w:val="nil"/>
          <w:bottom w:val="nil"/>
          <w:right w:val="nil"/>
          <w:between w:val="nil"/>
        </w:pBdr>
        <w:tabs>
          <w:tab w:val="left" w:pos="954"/>
        </w:tabs>
        <w:spacing w:after="120" w:line="360" w:lineRule="auto"/>
        <w:rPr>
          <w:rFonts w:ascii="Arial" w:eastAsia="Arial" w:hAnsi="Arial" w:cs="Arial"/>
          <w:color w:val="010000"/>
          <w:sz w:val="20"/>
          <w:szCs w:val="20"/>
        </w:rPr>
      </w:pPr>
      <w:r w:rsidRPr="007210BE">
        <w:rPr>
          <w:rFonts w:ascii="Arial" w:hAnsi="Arial" w:cs="Arial"/>
          <w:color w:val="010000"/>
          <w:sz w:val="20"/>
        </w:rPr>
        <w:t>Total realized remuneration for the Board of Directors and the Supervisory Board in 2023</w:t>
      </w:r>
    </w:p>
    <w:p w14:paraId="680673A3" w14:textId="77777777" w:rsidR="00131BD7" w:rsidRPr="007210BE" w:rsidRDefault="008F57D3" w:rsidP="00DC2A3E">
      <w:pPr>
        <w:numPr>
          <w:ilvl w:val="0"/>
          <w:numId w:val="7"/>
        </w:numPr>
        <w:pBdr>
          <w:top w:val="nil"/>
          <w:left w:val="nil"/>
          <w:bottom w:val="nil"/>
          <w:right w:val="nil"/>
          <w:between w:val="nil"/>
        </w:pBdr>
        <w:tabs>
          <w:tab w:val="left" w:pos="632"/>
        </w:tabs>
        <w:spacing w:after="120" w:line="360" w:lineRule="auto"/>
        <w:rPr>
          <w:rFonts w:ascii="Arial" w:eastAsia="Arial" w:hAnsi="Arial" w:cs="Arial"/>
          <w:color w:val="010000"/>
          <w:sz w:val="20"/>
          <w:szCs w:val="20"/>
        </w:rPr>
      </w:pPr>
      <w:r w:rsidRPr="007210BE">
        <w:rPr>
          <w:rFonts w:ascii="Arial" w:hAnsi="Arial" w:cs="Arial"/>
          <w:color w:val="010000"/>
          <w:sz w:val="20"/>
        </w:rPr>
        <w:t>The total actual remuneration of the Board of Directors in 2023 is VND 276,000,000</w:t>
      </w:r>
    </w:p>
    <w:p w14:paraId="4A67DA61" w14:textId="77777777" w:rsidR="008F57D3" w:rsidRPr="007210BE" w:rsidRDefault="008F57D3" w:rsidP="00DC2A3E">
      <w:pPr>
        <w:pBdr>
          <w:top w:val="nil"/>
          <w:left w:val="nil"/>
          <w:bottom w:val="nil"/>
          <w:right w:val="nil"/>
          <w:between w:val="nil"/>
        </w:pBdr>
        <w:tabs>
          <w:tab w:val="left" w:pos="5569"/>
        </w:tabs>
        <w:spacing w:after="120" w:line="360" w:lineRule="auto"/>
        <w:rPr>
          <w:rFonts w:ascii="Arial" w:eastAsia="Arial" w:hAnsi="Arial" w:cs="Arial"/>
          <w:color w:val="010000"/>
          <w:sz w:val="20"/>
          <w:szCs w:val="20"/>
        </w:rPr>
      </w:pPr>
      <w:r w:rsidRPr="007210BE">
        <w:rPr>
          <w:rFonts w:ascii="Arial" w:hAnsi="Arial" w:cs="Arial"/>
          <w:color w:val="010000"/>
          <w:sz w:val="20"/>
        </w:rPr>
        <w:t xml:space="preserve">In which: </w:t>
      </w:r>
    </w:p>
    <w:p w14:paraId="5A8F30D2" w14:textId="49D6A43F" w:rsidR="00131BD7" w:rsidRPr="007210BE" w:rsidRDefault="008F57D3" w:rsidP="00DC2A3E">
      <w:pPr>
        <w:pBdr>
          <w:top w:val="nil"/>
          <w:left w:val="nil"/>
          <w:bottom w:val="nil"/>
          <w:right w:val="nil"/>
          <w:between w:val="nil"/>
        </w:pBdr>
        <w:tabs>
          <w:tab w:val="left" w:pos="5569"/>
        </w:tabs>
        <w:spacing w:after="120" w:line="360" w:lineRule="auto"/>
        <w:rPr>
          <w:rFonts w:ascii="Arial" w:eastAsia="Arial" w:hAnsi="Arial" w:cs="Arial"/>
          <w:color w:val="010000"/>
          <w:sz w:val="20"/>
          <w:szCs w:val="20"/>
        </w:rPr>
      </w:pPr>
      <w:r w:rsidRPr="007210BE">
        <w:rPr>
          <w:rFonts w:ascii="Arial" w:hAnsi="Arial" w:cs="Arial"/>
          <w:color w:val="010000"/>
          <w:sz w:val="20"/>
        </w:rPr>
        <w:t>Chair of the Board of Directors: VND 8,000,000/month</w:t>
      </w:r>
    </w:p>
    <w:p w14:paraId="4250C4C0" w14:textId="77777777" w:rsidR="00131BD7" w:rsidRPr="007210BE" w:rsidRDefault="008F57D3" w:rsidP="00DC2A3E">
      <w:pPr>
        <w:pBdr>
          <w:top w:val="nil"/>
          <w:left w:val="nil"/>
          <w:bottom w:val="nil"/>
          <w:right w:val="nil"/>
          <w:between w:val="nil"/>
        </w:pBdr>
        <w:tabs>
          <w:tab w:val="left" w:pos="5569"/>
        </w:tabs>
        <w:spacing w:after="120" w:line="360" w:lineRule="auto"/>
        <w:rPr>
          <w:rFonts w:ascii="Arial" w:eastAsia="Arial" w:hAnsi="Arial" w:cs="Arial"/>
          <w:color w:val="010000"/>
          <w:sz w:val="20"/>
          <w:szCs w:val="20"/>
        </w:rPr>
      </w:pPr>
      <w:r w:rsidRPr="007210BE">
        <w:rPr>
          <w:rFonts w:ascii="Arial" w:hAnsi="Arial" w:cs="Arial"/>
          <w:color w:val="010000"/>
          <w:sz w:val="20"/>
        </w:rPr>
        <w:t>Member of the Board of Directors: VND 6,000,000/month/person</w:t>
      </w:r>
    </w:p>
    <w:p w14:paraId="2F98D923" w14:textId="77777777" w:rsidR="00131BD7" w:rsidRPr="007210BE" w:rsidRDefault="008F57D3" w:rsidP="00DC2A3E">
      <w:pPr>
        <w:pBdr>
          <w:top w:val="nil"/>
          <w:left w:val="nil"/>
          <w:bottom w:val="nil"/>
          <w:right w:val="nil"/>
          <w:between w:val="nil"/>
        </w:pBdr>
        <w:tabs>
          <w:tab w:val="left" w:pos="5569"/>
        </w:tabs>
        <w:spacing w:after="120" w:line="360" w:lineRule="auto"/>
        <w:rPr>
          <w:rFonts w:ascii="Arial" w:eastAsia="Arial" w:hAnsi="Arial" w:cs="Arial"/>
          <w:color w:val="010000"/>
          <w:sz w:val="20"/>
          <w:szCs w:val="20"/>
        </w:rPr>
      </w:pPr>
      <w:r w:rsidRPr="007210BE">
        <w:rPr>
          <w:rFonts w:ascii="Arial" w:hAnsi="Arial" w:cs="Arial"/>
          <w:color w:val="010000"/>
          <w:sz w:val="20"/>
        </w:rPr>
        <w:t>The Secretariat of the Board of Directors: VND 3,000,000/month</w:t>
      </w:r>
    </w:p>
    <w:p w14:paraId="15CECFF6" w14:textId="77777777" w:rsidR="00131BD7" w:rsidRPr="007210BE" w:rsidRDefault="008F57D3" w:rsidP="00DC2A3E">
      <w:pPr>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sidRPr="007210BE">
        <w:rPr>
          <w:rFonts w:ascii="Arial" w:hAnsi="Arial" w:cs="Arial"/>
          <w:color w:val="010000"/>
          <w:sz w:val="20"/>
        </w:rPr>
        <w:t>Total remuneration of the Supervisory Board in 2023: VND 144,000,000</w:t>
      </w:r>
    </w:p>
    <w:p w14:paraId="76738C34" w14:textId="77777777" w:rsidR="008F57D3" w:rsidRPr="007210BE" w:rsidRDefault="008F57D3" w:rsidP="00DC2A3E">
      <w:pPr>
        <w:pBdr>
          <w:top w:val="nil"/>
          <w:left w:val="nil"/>
          <w:bottom w:val="nil"/>
          <w:right w:val="nil"/>
          <w:between w:val="nil"/>
        </w:pBdr>
        <w:spacing w:after="120" w:line="360" w:lineRule="auto"/>
        <w:rPr>
          <w:rFonts w:ascii="Arial" w:eastAsia="Arial" w:hAnsi="Arial" w:cs="Arial"/>
          <w:color w:val="010000"/>
          <w:sz w:val="20"/>
          <w:szCs w:val="20"/>
        </w:rPr>
      </w:pPr>
      <w:r w:rsidRPr="007210BE">
        <w:rPr>
          <w:rFonts w:ascii="Arial" w:hAnsi="Arial" w:cs="Arial"/>
          <w:color w:val="010000"/>
          <w:sz w:val="20"/>
        </w:rPr>
        <w:t xml:space="preserve">In which: </w:t>
      </w:r>
    </w:p>
    <w:p w14:paraId="3A0CC558" w14:textId="2083AC3E" w:rsidR="00131BD7" w:rsidRPr="007210BE" w:rsidRDefault="008F57D3" w:rsidP="00DC2A3E">
      <w:pPr>
        <w:pBdr>
          <w:top w:val="nil"/>
          <w:left w:val="nil"/>
          <w:bottom w:val="nil"/>
          <w:right w:val="nil"/>
          <w:between w:val="nil"/>
        </w:pBdr>
        <w:spacing w:after="120" w:line="360" w:lineRule="auto"/>
        <w:rPr>
          <w:rFonts w:ascii="Arial" w:eastAsia="Arial" w:hAnsi="Arial" w:cs="Arial"/>
          <w:color w:val="010000"/>
          <w:sz w:val="20"/>
          <w:szCs w:val="20"/>
        </w:rPr>
      </w:pPr>
      <w:r w:rsidRPr="007210BE">
        <w:rPr>
          <w:rFonts w:ascii="Arial" w:hAnsi="Arial" w:cs="Arial"/>
          <w:color w:val="010000"/>
          <w:sz w:val="20"/>
        </w:rPr>
        <w:t>Chief: VND 6,000,000/month</w:t>
      </w:r>
    </w:p>
    <w:p w14:paraId="16FB848F" w14:textId="77777777" w:rsidR="00131BD7" w:rsidRPr="007210BE" w:rsidRDefault="008F57D3" w:rsidP="00DC2A3E">
      <w:pPr>
        <w:pBdr>
          <w:top w:val="nil"/>
          <w:left w:val="nil"/>
          <w:bottom w:val="nil"/>
          <w:right w:val="nil"/>
          <w:between w:val="nil"/>
        </w:pBdr>
        <w:spacing w:after="120" w:line="360" w:lineRule="auto"/>
        <w:rPr>
          <w:rFonts w:ascii="Arial" w:eastAsia="Arial" w:hAnsi="Arial" w:cs="Arial"/>
          <w:color w:val="010000"/>
          <w:sz w:val="20"/>
          <w:szCs w:val="20"/>
        </w:rPr>
      </w:pPr>
      <w:r w:rsidRPr="007210BE">
        <w:rPr>
          <w:rFonts w:ascii="Arial" w:hAnsi="Arial" w:cs="Arial"/>
          <w:color w:val="010000"/>
          <w:sz w:val="20"/>
        </w:rPr>
        <w:t>Member: VND 3,000,000/month/person</w:t>
      </w:r>
    </w:p>
    <w:p w14:paraId="4A190F48" w14:textId="77777777" w:rsidR="00131BD7" w:rsidRPr="007210BE" w:rsidRDefault="008F57D3" w:rsidP="00DC2A3E">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sidRPr="007210BE">
        <w:rPr>
          <w:rFonts w:ascii="Arial" w:hAnsi="Arial" w:cs="Arial"/>
          <w:color w:val="010000"/>
          <w:sz w:val="20"/>
        </w:rPr>
        <w:t>Remuneration plan for the Board of Directors and Supervisory Board in 2024.</w:t>
      </w:r>
    </w:p>
    <w:p w14:paraId="3E6C12E0" w14:textId="77777777" w:rsidR="00131BD7" w:rsidRPr="007210BE" w:rsidRDefault="008F57D3" w:rsidP="00DC2A3E">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210BE">
        <w:rPr>
          <w:rFonts w:ascii="Arial" w:hAnsi="Arial" w:cs="Arial"/>
          <w:color w:val="010000"/>
          <w:sz w:val="20"/>
        </w:rPr>
        <w:t>The Board of Directors: VND 276,000,000</w:t>
      </w:r>
    </w:p>
    <w:p w14:paraId="43A3C141" w14:textId="77777777" w:rsidR="008F57D3" w:rsidRPr="007210BE" w:rsidRDefault="008F57D3" w:rsidP="00DC2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210BE">
        <w:rPr>
          <w:rFonts w:ascii="Arial" w:hAnsi="Arial" w:cs="Arial"/>
          <w:color w:val="010000"/>
          <w:sz w:val="20"/>
        </w:rPr>
        <w:t xml:space="preserve">In which: </w:t>
      </w:r>
    </w:p>
    <w:p w14:paraId="531CED6C" w14:textId="0D319EBF" w:rsidR="00131BD7" w:rsidRPr="007210BE" w:rsidRDefault="008F57D3" w:rsidP="00DC2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210BE">
        <w:rPr>
          <w:rFonts w:ascii="Arial" w:hAnsi="Arial" w:cs="Arial"/>
          <w:color w:val="010000"/>
          <w:sz w:val="20"/>
        </w:rPr>
        <w:t>Chair of the Board of Directors: VND 8,000,000/month</w:t>
      </w:r>
    </w:p>
    <w:p w14:paraId="17CD1E1B" w14:textId="77777777" w:rsidR="00131BD7" w:rsidRPr="007210BE" w:rsidRDefault="008F57D3" w:rsidP="00DC2A3E">
      <w:pPr>
        <w:pBdr>
          <w:top w:val="nil"/>
          <w:left w:val="nil"/>
          <w:bottom w:val="nil"/>
          <w:right w:val="nil"/>
          <w:between w:val="nil"/>
        </w:pBdr>
        <w:spacing w:after="120" w:line="360" w:lineRule="auto"/>
        <w:rPr>
          <w:rFonts w:ascii="Arial" w:eastAsia="Arial" w:hAnsi="Arial" w:cs="Arial"/>
          <w:color w:val="010000"/>
          <w:sz w:val="20"/>
          <w:szCs w:val="20"/>
        </w:rPr>
      </w:pPr>
      <w:r w:rsidRPr="007210BE">
        <w:rPr>
          <w:rFonts w:ascii="Arial" w:hAnsi="Arial" w:cs="Arial"/>
          <w:color w:val="010000"/>
          <w:sz w:val="20"/>
        </w:rPr>
        <w:t>Member of the Board of Directors: VND 6,000,000/month/person</w:t>
      </w:r>
    </w:p>
    <w:p w14:paraId="3308AB6E" w14:textId="77777777" w:rsidR="00131BD7" w:rsidRPr="007210BE" w:rsidRDefault="008F57D3" w:rsidP="00DC2A3E">
      <w:pPr>
        <w:pBdr>
          <w:top w:val="nil"/>
          <w:left w:val="nil"/>
          <w:bottom w:val="nil"/>
          <w:right w:val="nil"/>
          <w:between w:val="nil"/>
        </w:pBdr>
        <w:spacing w:after="120" w:line="360" w:lineRule="auto"/>
        <w:rPr>
          <w:rFonts w:ascii="Arial" w:eastAsia="Arial" w:hAnsi="Arial" w:cs="Arial"/>
          <w:color w:val="010000"/>
          <w:sz w:val="20"/>
          <w:szCs w:val="20"/>
        </w:rPr>
      </w:pPr>
      <w:r w:rsidRPr="007210BE">
        <w:rPr>
          <w:rFonts w:ascii="Arial" w:hAnsi="Arial" w:cs="Arial"/>
          <w:color w:val="010000"/>
          <w:sz w:val="20"/>
        </w:rPr>
        <w:lastRenderedPageBreak/>
        <w:t>The Secretariat of the Board of Directors: VND 3,000,000/month</w:t>
      </w:r>
    </w:p>
    <w:p w14:paraId="6EA56896" w14:textId="77777777" w:rsidR="00131BD7" w:rsidRPr="007210BE" w:rsidRDefault="008F57D3" w:rsidP="00DC2A3E">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210BE">
        <w:rPr>
          <w:rFonts w:ascii="Arial" w:hAnsi="Arial" w:cs="Arial"/>
          <w:color w:val="010000"/>
          <w:sz w:val="20"/>
        </w:rPr>
        <w:t>The Supervisory Board: VND 144,000,000</w:t>
      </w:r>
    </w:p>
    <w:p w14:paraId="4D8D2F26" w14:textId="77777777" w:rsidR="008F57D3" w:rsidRPr="007210BE" w:rsidRDefault="008F57D3" w:rsidP="00DC2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210BE">
        <w:rPr>
          <w:rFonts w:ascii="Arial" w:hAnsi="Arial" w:cs="Arial"/>
          <w:color w:val="010000"/>
          <w:sz w:val="20"/>
        </w:rPr>
        <w:t xml:space="preserve">In which: </w:t>
      </w:r>
    </w:p>
    <w:p w14:paraId="5AAA2339" w14:textId="7C39B978" w:rsidR="00131BD7" w:rsidRPr="007210BE" w:rsidRDefault="008F57D3" w:rsidP="00DC2A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210BE">
        <w:rPr>
          <w:rFonts w:ascii="Arial" w:hAnsi="Arial" w:cs="Arial"/>
          <w:color w:val="010000"/>
          <w:sz w:val="20"/>
        </w:rPr>
        <w:t>Chief: VND 6,000,000/month</w:t>
      </w:r>
    </w:p>
    <w:p w14:paraId="4C162EBA" w14:textId="77777777" w:rsidR="00131BD7" w:rsidRPr="007210BE" w:rsidRDefault="008F57D3" w:rsidP="00DC2A3E">
      <w:pPr>
        <w:pBdr>
          <w:top w:val="nil"/>
          <w:left w:val="nil"/>
          <w:bottom w:val="nil"/>
          <w:right w:val="nil"/>
          <w:between w:val="nil"/>
        </w:pBdr>
        <w:spacing w:after="120" w:line="360" w:lineRule="auto"/>
        <w:rPr>
          <w:rFonts w:ascii="Arial" w:eastAsia="Arial" w:hAnsi="Arial" w:cs="Arial"/>
          <w:color w:val="010000"/>
          <w:sz w:val="20"/>
          <w:szCs w:val="20"/>
        </w:rPr>
      </w:pPr>
      <w:r w:rsidRPr="007210BE">
        <w:rPr>
          <w:rFonts w:ascii="Arial" w:hAnsi="Arial" w:cs="Arial"/>
          <w:color w:val="010000"/>
          <w:sz w:val="20"/>
        </w:rPr>
        <w:t>Member: VND 3,000,000/month/person</w:t>
      </w:r>
    </w:p>
    <w:p w14:paraId="0A0B7A6D" w14:textId="77777777" w:rsidR="00131BD7" w:rsidRPr="007210BE" w:rsidRDefault="008F57D3" w:rsidP="00DC2A3E">
      <w:pPr>
        <w:pBdr>
          <w:top w:val="nil"/>
          <w:left w:val="nil"/>
          <w:bottom w:val="nil"/>
          <w:right w:val="nil"/>
          <w:between w:val="nil"/>
        </w:pBdr>
        <w:spacing w:after="120" w:line="360" w:lineRule="auto"/>
        <w:jc w:val="both"/>
        <w:rPr>
          <w:rFonts w:ascii="Arial" w:eastAsia="Arial" w:hAnsi="Arial" w:cs="Arial"/>
          <w:color w:val="010000"/>
          <w:sz w:val="20"/>
          <w:szCs w:val="20"/>
        </w:rPr>
      </w:pPr>
      <w:r w:rsidRPr="007210BE">
        <w:rPr>
          <w:rFonts w:ascii="Arial" w:hAnsi="Arial" w:cs="Arial"/>
          <w:color w:val="010000"/>
          <w:sz w:val="20"/>
        </w:rPr>
        <w:t>Article 4. Approve the content explaining the special dividend payment; Plan for profit distribution, appropriation for funds and dividends in 2023:</w:t>
      </w:r>
    </w:p>
    <w:p w14:paraId="75646DCD" w14:textId="77777777" w:rsidR="00131BD7" w:rsidRPr="007210BE" w:rsidRDefault="008F57D3" w:rsidP="00DC2A3E">
      <w:pPr>
        <w:keepNext/>
        <w:numPr>
          <w:ilvl w:val="0"/>
          <w:numId w:val="9"/>
        </w:numPr>
        <w:pBdr>
          <w:top w:val="nil"/>
          <w:left w:val="nil"/>
          <w:bottom w:val="nil"/>
          <w:right w:val="nil"/>
          <w:between w:val="nil"/>
        </w:pBdr>
        <w:tabs>
          <w:tab w:val="left" w:pos="987"/>
          <w:tab w:val="left" w:pos="10027"/>
        </w:tabs>
        <w:spacing w:after="120" w:line="360" w:lineRule="auto"/>
        <w:jc w:val="both"/>
        <w:rPr>
          <w:rFonts w:ascii="Arial" w:eastAsia="Arial" w:hAnsi="Arial" w:cs="Arial"/>
          <w:color w:val="010000"/>
          <w:sz w:val="20"/>
          <w:szCs w:val="20"/>
        </w:rPr>
      </w:pPr>
      <w:r w:rsidRPr="007210BE">
        <w:rPr>
          <w:rFonts w:ascii="Arial" w:hAnsi="Arial" w:cs="Arial"/>
          <w:color w:val="010000"/>
          <w:sz w:val="20"/>
        </w:rPr>
        <w:t xml:space="preserve">Explanation for special dividend payment: </w:t>
      </w:r>
    </w:p>
    <w:p w14:paraId="28D5593F" w14:textId="77777777" w:rsidR="00131BD7" w:rsidRPr="007210BE" w:rsidRDefault="008F57D3" w:rsidP="00DC2A3E">
      <w:pPr>
        <w:numPr>
          <w:ilvl w:val="0"/>
          <w:numId w:val="7"/>
        </w:numPr>
        <w:pBdr>
          <w:top w:val="nil"/>
          <w:left w:val="nil"/>
          <w:bottom w:val="nil"/>
          <w:right w:val="nil"/>
          <w:between w:val="nil"/>
        </w:pBdr>
        <w:tabs>
          <w:tab w:val="left" w:pos="940"/>
        </w:tabs>
        <w:spacing w:after="120" w:line="360" w:lineRule="auto"/>
        <w:jc w:val="both"/>
        <w:rPr>
          <w:rFonts w:ascii="Arial" w:eastAsia="Arial" w:hAnsi="Arial" w:cs="Arial"/>
          <w:color w:val="010000"/>
          <w:sz w:val="20"/>
          <w:szCs w:val="20"/>
        </w:rPr>
      </w:pPr>
      <w:r w:rsidRPr="007210BE">
        <w:rPr>
          <w:rFonts w:ascii="Arial" w:hAnsi="Arial" w:cs="Arial"/>
          <w:color w:val="010000"/>
          <w:sz w:val="20"/>
        </w:rPr>
        <w:t>At Vocarimex's Extraordinary General Meeting of Shareholders 2022 dated January 5, 2023, there was a General Mandate with the content: “If the Calofic divestment is successful and there is a surplus, the General Meeting of Shareholders authorizes the Board of Directors to pay special dividends to shareholders. Implementation time and rate were assigned to the Board of Directors to decide"</w:t>
      </w:r>
    </w:p>
    <w:p w14:paraId="1BCD7E76" w14:textId="77777777" w:rsidR="00131BD7" w:rsidRPr="007210BE" w:rsidRDefault="008F57D3" w:rsidP="00DC2A3E">
      <w:pPr>
        <w:numPr>
          <w:ilvl w:val="0"/>
          <w:numId w:val="7"/>
        </w:numPr>
        <w:pBdr>
          <w:top w:val="nil"/>
          <w:left w:val="nil"/>
          <w:bottom w:val="nil"/>
          <w:right w:val="nil"/>
          <w:between w:val="nil"/>
        </w:pBdr>
        <w:tabs>
          <w:tab w:val="left" w:pos="932"/>
        </w:tabs>
        <w:spacing w:after="120" w:line="360" w:lineRule="auto"/>
        <w:jc w:val="both"/>
        <w:rPr>
          <w:rFonts w:ascii="Arial" w:eastAsia="Arial" w:hAnsi="Arial" w:cs="Arial"/>
          <w:color w:val="010000"/>
          <w:sz w:val="20"/>
          <w:szCs w:val="20"/>
        </w:rPr>
      </w:pPr>
      <w:r w:rsidRPr="007210BE">
        <w:rPr>
          <w:rFonts w:ascii="Arial" w:hAnsi="Arial" w:cs="Arial"/>
          <w:color w:val="010000"/>
          <w:sz w:val="20"/>
        </w:rPr>
        <w:t>On February 27, 2023, the Board of Directors announced Resolution No. 06/NQ-HDQT and sent Notice No. 12/DTV-TC dated February 27, 2023 to Vietnam Securities Depository and Clearing Corporation with the content of recording the list of shareholders to pay special dividends at the rate of 100%</w:t>
      </w:r>
    </w:p>
    <w:p w14:paraId="35792DAA" w14:textId="77777777" w:rsidR="00131BD7" w:rsidRPr="007210BE" w:rsidRDefault="008F57D3" w:rsidP="00DC2A3E">
      <w:pPr>
        <w:numPr>
          <w:ilvl w:val="0"/>
          <w:numId w:val="7"/>
        </w:numPr>
        <w:pBdr>
          <w:top w:val="nil"/>
          <w:left w:val="nil"/>
          <w:bottom w:val="nil"/>
          <w:right w:val="nil"/>
          <w:between w:val="nil"/>
        </w:pBdr>
        <w:tabs>
          <w:tab w:val="left" w:pos="997"/>
        </w:tabs>
        <w:spacing w:after="120" w:line="360" w:lineRule="auto"/>
        <w:jc w:val="both"/>
        <w:rPr>
          <w:rFonts w:ascii="Arial" w:eastAsia="Arial" w:hAnsi="Arial" w:cs="Arial"/>
          <w:color w:val="010000"/>
          <w:sz w:val="20"/>
          <w:szCs w:val="20"/>
        </w:rPr>
      </w:pPr>
      <w:r w:rsidRPr="007210BE">
        <w:rPr>
          <w:rFonts w:ascii="Arial" w:hAnsi="Arial" w:cs="Arial"/>
          <w:color w:val="010000"/>
          <w:sz w:val="20"/>
        </w:rPr>
        <w:t>On March 3, 2023, the Board of Directors announced Resolution No. 09/NQ-HDQT and sent Notice No. 13/DTV-TC dated March 3, 2023 to Vietnam Securities Depository and Clearing Corporation to temporarily postpone the implementation of recording the list of shareholders due to incomplete related procedures.</w:t>
      </w:r>
    </w:p>
    <w:p w14:paraId="04D9A076" w14:textId="77777777" w:rsidR="00131BD7" w:rsidRPr="007210BE" w:rsidRDefault="008F57D3" w:rsidP="00DC2A3E">
      <w:pPr>
        <w:numPr>
          <w:ilvl w:val="0"/>
          <w:numId w:val="7"/>
        </w:numPr>
        <w:pBdr>
          <w:top w:val="nil"/>
          <w:left w:val="nil"/>
          <w:bottom w:val="nil"/>
          <w:right w:val="nil"/>
          <w:between w:val="nil"/>
        </w:pBdr>
        <w:tabs>
          <w:tab w:val="left" w:pos="932"/>
        </w:tabs>
        <w:spacing w:after="120" w:line="360" w:lineRule="auto"/>
        <w:jc w:val="both"/>
        <w:rPr>
          <w:rFonts w:ascii="Arial" w:eastAsia="Arial" w:hAnsi="Arial" w:cs="Arial"/>
          <w:color w:val="010000"/>
          <w:sz w:val="20"/>
          <w:szCs w:val="20"/>
        </w:rPr>
      </w:pPr>
      <w:r w:rsidRPr="007210BE">
        <w:rPr>
          <w:rFonts w:ascii="Arial" w:hAnsi="Arial" w:cs="Arial"/>
          <w:color w:val="010000"/>
          <w:sz w:val="20"/>
        </w:rPr>
        <w:t>On June 26, 2023, at the Annual General Meeting of Shareholders 2023, the Board of Directors announced a Proposal on dividend payment 2022 at the rate of 30%. The correct text should be “special dividend”, but due to a typographical error, the word “special” was missing</w:t>
      </w:r>
    </w:p>
    <w:p w14:paraId="2BED9035" w14:textId="77777777" w:rsidR="00131BD7" w:rsidRPr="007210BE" w:rsidRDefault="008F57D3" w:rsidP="00DC2A3E">
      <w:pPr>
        <w:numPr>
          <w:ilvl w:val="0"/>
          <w:numId w:val="7"/>
        </w:numPr>
        <w:pBdr>
          <w:top w:val="nil"/>
          <w:left w:val="nil"/>
          <w:bottom w:val="nil"/>
          <w:right w:val="nil"/>
          <w:between w:val="nil"/>
        </w:pBdr>
        <w:tabs>
          <w:tab w:val="left" w:pos="932"/>
        </w:tabs>
        <w:spacing w:after="120" w:line="360" w:lineRule="auto"/>
        <w:jc w:val="both"/>
        <w:rPr>
          <w:rFonts w:ascii="Arial" w:eastAsia="Arial" w:hAnsi="Arial" w:cs="Arial"/>
          <w:color w:val="010000"/>
          <w:sz w:val="20"/>
          <w:szCs w:val="20"/>
        </w:rPr>
      </w:pPr>
      <w:r w:rsidRPr="007210BE">
        <w:rPr>
          <w:rFonts w:ascii="Arial" w:hAnsi="Arial" w:cs="Arial"/>
          <w:color w:val="010000"/>
          <w:sz w:val="20"/>
        </w:rPr>
        <w:t>The dividend payment at the rate of 30% is a special dividend because from the Company's equitization up to now, every year, Vocarimex only pays dividends at the rate of 10%, with a maximum of 12%. On the other hand, the Board of Directors considers it necessary to restructure the Company's operations in the future, specifically investing in projects with better efficiency, bringing the best benefits to shareholders.</w:t>
      </w:r>
    </w:p>
    <w:p w14:paraId="53C203B7" w14:textId="33028218" w:rsidR="00131BD7" w:rsidRPr="007210BE" w:rsidRDefault="008F57D3" w:rsidP="00DC2A3E">
      <w:pPr>
        <w:pBdr>
          <w:top w:val="nil"/>
          <w:left w:val="nil"/>
          <w:bottom w:val="nil"/>
          <w:right w:val="nil"/>
          <w:between w:val="nil"/>
        </w:pBdr>
        <w:spacing w:after="120" w:line="360" w:lineRule="auto"/>
        <w:jc w:val="both"/>
        <w:rPr>
          <w:rFonts w:ascii="Arial" w:eastAsia="Arial" w:hAnsi="Arial" w:cs="Arial"/>
          <w:color w:val="010000"/>
          <w:sz w:val="20"/>
          <w:szCs w:val="20"/>
        </w:rPr>
      </w:pPr>
      <w:r w:rsidRPr="007210BE">
        <w:rPr>
          <w:rFonts w:ascii="Arial" w:hAnsi="Arial" w:cs="Arial"/>
          <w:color w:val="010000"/>
          <w:sz w:val="20"/>
        </w:rPr>
        <w:t>Thus, VOCARIMEX Corporation has paid a special dividend at a rate of 30%, implemented on October 20, 2023.</w:t>
      </w:r>
    </w:p>
    <w:p w14:paraId="30537CD5" w14:textId="741E817A" w:rsidR="00131BD7" w:rsidRPr="007210BE" w:rsidRDefault="008F57D3" w:rsidP="00DC2A3E">
      <w:pPr>
        <w:keepNext/>
        <w:numPr>
          <w:ilvl w:val="0"/>
          <w:numId w:val="9"/>
        </w:numPr>
        <w:pBdr>
          <w:top w:val="nil"/>
          <w:left w:val="nil"/>
          <w:bottom w:val="nil"/>
          <w:right w:val="nil"/>
          <w:between w:val="nil"/>
        </w:pBdr>
        <w:tabs>
          <w:tab w:val="left" w:pos="987"/>
          <w:tab w:val="left" w:pos="10027"/>
        </w:tabs>
        <w:spacing w:after="120" w:line="360" w:lineRule="auto"/>
        <w:jc w:val="both"/>
        <w:rPr>
          <w:rFonts w:ascii="Arial" w:eastAsia="Arial" w:hAnsi="Arial" w:cs="Arial"/>
          <w:color w:val="010000"/>
          <w:sz w:val="20"/>
          <w:szCs w:val="20"/>
        </w:rPr>
      </w:pPr>
      <w:r w:rsidRPr="007210BE">
        <w:rPr>
          <w:rFonts w:ascii="Arial" w:hAnsi="Arial" w:cs="Arial"/>
          <w:color w:val="010000"/>
          <w:sz w:val="20"/>
        </w:rPr>
        <w:t>Plan on profit distribution and dividends in 2023:</w:t>
      </w:r>
    </w:p>
    <w:p w14:paraId="0DE8C3CF" w14:textId="77777777" w:rsidR="00131BD7" w:rsidRPr="007210BE" w:rsidRDefault="008F57D3" w:rsidP="00DC2A3E">
      <w:pPr>
        <w:pBdr>
          <w:top w:val="nil"/>
          <w:left w:val="nil"/>
          <w:bottom w:val="nil"/>
          <w:right w:val="nil"/>
          <w:between w:val="nil"/>
        </w:pBdr>
        <w:spacing w:after="120" w:line="360" w:lineRule="auto"/>
        <w:jc w:val="right"/>
        <w:rPr>
          <w:rFonts w:ascii="Arial" w:eastAsia="Arial" w:hAnsi="Arial" w:cs="Arial"/>
          <w:color w:val="010000"/>
          <w:sz w:val="20"/>
          <w:szCs w:val="20"/>
        </w:rPr>
      </w:pPr>
      <w:r w:rsidRPr="007210BE">
        <w:rPr>
          <w:rFonts w:ascii="Arial" w:hAnsi="Arial" w:cs="Arial"/>
          <w:color w:val="010000"/>
          <w:sz w:val="20"/>
        </w:rPr>
        <w:t>Unit: VND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2"/>
        <w:gridCol w:w="5796"/>
        <w:gridCol w:w="2579"/>
      </w:tblGrid>
      <w:tr w:rsidR="00131BD7" w:rsidRPr="007210BE" w14:paraId="081E0E5F" w14:textId="77777777" w:rsidTr="00DC2A3E">
        <w:tc>
          <w:tcPr>
            <w:tcW w:w="356" w:type="pct"/>
            <w:shd w:val="clear" w:color="auto" w:fill="auto"/>
            <w:tcMar>
              <w:top w:w="0" w:type="dxa"/>
              <w:bottom w:w="0" w:type="dxa"/>
            </w:tcMar>
            <w:vAlign w:val="center"/>
          </w:tcPr>
          <w:p w14:paraId="35AC9A2A" w14:textId="77777777" w:rsidR="00131BD7" w:rsidRPr="007210BE" w:rsidRDefault="008F57D3" w:rsidP="00DC2A3E">
            <w:pPr>
              <w:pBdr>
                <w:top w:val="nil"/>
                <w:left w:val="nil"/>
                <w:bottom w:val="nil"/>
                <w:right w:val="nil"/>
                <w:between w:val="nil"/>
              </w:pBdr>
              <w:spacing w:after="120" w:line="360" w:lineRule="auto"/>
              <w:jc w:val="center"/>
              <w:rPr>
                <w:rFonts w:ascii="Arial" w:eastAsia="Arial" w:hAnsi="Arial" w:cs="Arial"/>
                <w:color w:val="010000"/>
                <w:sz w:val="20"/>
                <w:szCs w:val="20"/>
              </w:rPr>
            </w:pPr>
            <w:r w:rsidRPr="007210BE">
              <w:rPr>
                <w:rFonts w:ascii="Arial" w:hAnsi="Arial" w:cs="Arial"/>
                <w:color w:val="010000"/>
                <w:sz w:val="20"/>
              </w:rPr>
              <w:t>No.</w:t>
            </w:r>
          </w:p>
        </w:tc>
        <w:tc>
          <w:tcPr>
            <w:tcW w:w="3214" w:type="pct"/>
            <w:shd w:val="clear" w:color="auto" w:fill="auto"/>
            <w:tcMar>
              <w:top w:w="0" w:type="dxa"/>
              <w:bottom w:w="0" w:type="dxa"/>
            </w:tcMar>
            <w:vAlign w:val="center"/>
          </w:tcPr>
          <w:p w14:paraId="39A31F6A" w14:textId="77777777" w:rsidR="00131BD7" w:rsidRPr="007210BE" w:rsidRDefault="008F57D3" w:rsidP="00DC2A3E">
            <w:pPr>
              <w:pBdr>
                <w:top w:val="nil"/>
                <w:left w:val="nil"/>
                <w:bottom w:val="nil"/>
                <w:right w:val="nil"/>
                <w:between w:val="nil"/>
              </w:pBdr>
              <w:spacing w:after="120" w:line="360" w:lineRule="auto"/>
              <w:rPr>
                <w:rFonts w:ascii="Arial" w:eastAsia="Arial" w:hAnsi="Arial" w:cs="Arial"/>
                <w:color w:val="010000"/>
                <w:sz w:val="20"/>
                <w:szCs w:val="20"/>
              </w:rPr>
            </w:pPr>
            <w:r w:rsidRPr="007210BE">
              <w:rPr>
                <w:rFonts w:ascii="Arial" w:hAnsi="Arial" w:cs="Arial"/>
                <w:color w:val="010000"/>
                <w:sz w:val="20"/>
              </w:rPr>
              <w:t>Targets</w:t>
            </w:r>
          </w:p>
        </w:tc>
        <w:tc>
          <w:tcPr>
            <w:tcW w:w="1430" w:type="pct"/>
            <w:shd w:val="clear" w:color="auto" w:fill="auto"/>
            <w:tcMar>
              <w:top w:w="0" w:type="dxa"/>
              <w:bottom w:w="0" w:type="dxa"/>
            </w:tcMar>
            <w:vAlign w:val="center"/>
          </w:tcPr>
          <w:p w14:paraId="41F8FD66" w14:textId="77777777" w:rsidR="00131BD7" w:rsidRPr="007210BE" w:rsidRDefault="008F57D3" w:rsidP="00DC2A3E">
            <w:pPr>
              <w:pBdr>
                <w:top w:val="nil"/>
                <w:left w:val="nil"/>
                <w:bottom w:val="nil"/>
                <w:right w:val="nil"/>
                <w:between w:val="nil"/>
              </w:pBdr>
              <w:spacing w:after="120" w:line="360" w:lineRule="auto"/>
              <w:jc w:val="center"/>
              <w:rPr>
                <w:rFonts w:ascii="Arial" w:eastAsia="Arial" w:hAnsi="Arial" w:cs="Arial"/>
                <w:color w:val="010000"/>
                <w:sz w:val="20"/>
                <w:szCs w:val="20"/>
              </w:rPr>
            </w:pPr>
            <w:r w:rsidRPr="007210BE">
              <w:rPr>
                <w:rFonts w:ascii="Arial" w:hAnsi="Arial" w:cs="Arial"/>
                <w:color w:val="010000"/>
                <w:sz w:val="20"/>
              </w:rPr>
              <w:t>Value</w:t>
            </w:r>
          </w:p>
        </w:tc>
      </w:tr>
      <w:tr w:rsidR="00131BD7" w:rsidRPr="007210BE" w14:paraId="1980EAE9" w14:textId="77777777" w:rsidTr="00DC2A3E">
        <w:tc>
          <w:tcPr>
            <w:tcW w:w="356" w:type="pct"/>
            <w:shd w:val="clear" w:color="auto" w:fill="auto"/>
            <w:tcMar>
              <w:top w:w="0" w:type="dxa"/>
              <w:bottom w:w="0" w:type="dxa"/>
            </w:tcMar>
            <w:vAlign w:val="center"/>
          </w:tcPr>
          <w:p w14:paraId="0419FD99" w14:textId="77777777" w:rsidR="00131BD7" w:rsidRPr="007210BE" w:rsidRDefault="008F57D3" w:rsidP="00DC2A3E">
            <w:pPr>
              <w:pBdr>
                <w:top w:val="nil"/>
                <w:left w:val="nil"/>
                <w:bottom w:val="nil"/>
                <w:right w:val="nil"/>
                <w:between w:val="nil"/>
              </w:pBdr>
              <w:spacing w:after="120" w:line="360" w:lineRule="auto"/>
              <w:jc w:val="center"/>
              <w:rPr>
                <w:rFonts w:ascii="Arial" w:eastAsia="Arial" w:hAnsi="Arial" w:cs="Arial"/>
                <w:color w:val="010000"/>
                <w:sz w:val="20"/>
                <w:szCs w:val="20"/>
              </w:rPr>
            </w:pPr>
            <w:r w:rsidRPr="007210BE">
              <w:rPr>
                <w:rFonts w:ascii="Arial" w:hAnsi="Arial" w:cs="Arial"/>
                <w:color w:val="010000"/>
                <w:sz w:val="20"/>
              </w:rPr>
              <w:t>1</w:t>
            </w:r>
          </w:p>
        </w:tc>
        <w:tc>
          <w:tcPr>
            <w:tcW w:w="3214" w:type="pct"/>
            <w:shd w:val="clear" w:color="auto" w:fill="auto"/>
            <w:tcMar>
              <w:top w:w="0" w:type="dxa"/>
              <w:bottom w:w="0" w:type="dxa"/>
            </w:tcMar>
            <w:vAlign w:val="center"/>
          </w:tcPr>
          <w:p w14:paraId="74229B10" w14:textId="77777777" w:rsidR="00131BD7" w:rsidRPr="007210BE" w:rsidRDefault="008F57D3" w:rsidP="00DC2A3E">
            <w:pPr>
              <w:pBdr>
                <w:top w:val="nil"/>
                <w:left w:val="nil"/>
                <w:bottom w:val="nil"/>
                <w:right w:val="nil"/>
                <w:between w:val="nil"/>
              </w:pBdr>
              <w:spacing w:after="120" w:line="360" w:lineRule="auto"/>
              <w:rPr>
                <w:rFonts w:ascii="Arial" w:eastAsia="Arial" w:hAnsi="Arial" w:cs="Arial"/>
                <w:color w:val="010000"/>
                <w:sz w:val="20"/>
                <w:szCs w:val="20"/>
              </w:rPr>
            </w:pPr>
            <w:r w:rsidRPr="007210BE">
              <w:rPr>
                <w:rFonts w:ascii="Arial" w:hAnsi="Arial" w:cs="Arial"/>
                <w:color w:val="010000"/>
                <w:sz w:val="20"/>
              </w:rPr>
              <w:t xml:space="preserve">Undistributed profit after tax accumulated as of December 31, </w:t>
            </w:r>
            <w:r w:rsidRPr="007210BE">
              <w:rPr>
                <w:rFonts w:ascii="Arial" w:hAnsi="Arial" w:cs="Arial"/>
                <w:color w:val="010000"/>
                <w:sz w:val="20"/>
              </w:rPr>
              <w:lastRenderedPageBreak/>
              <w:t>2023</w:t>
            </w:r>
          </w:p>
        </w:tc>
        <w:tc>
          <w:tcPr>
            <w:tcW w:w="1430" w:type="pct"/>
            <w:shd w:val="clear" w:color="auto" w:fill="auto"/>
            <w:tcMar>
              <w:top w:w="0" w:type="dxa"/>
              <w:bottom w:w="0" w:type="dxa"/>
            </w:tcMar>
            <w:vAlign w:val="center"/>
          </w:tcPr>
          <w:p w14:paraId="6EA3B5C3" w14:textId="77777777" w:rsidR="00131BD7" w:rsidRPr="007210BE" w:rsidRDefault="008F57D3" w:rsidP="00DC2A3E">
            <w:pPr>
              <w:pBdr>
                <w:top w:val="nil"/>
                <w:left w:val="nil"/>
                <w:bottom w:val="nil"/>
                <w:right w:val="nil"/>
                <w:between w:val="nil"/>
              </w:pBdr>
              <w:spacing w:after="120" w:line="360" w:lineRule="auto"/>
              <w:jc w:val="right"/>
              <w:rPr>
                <w:rFonts w:ascii="Arial" w:eastAsia="Arial" w:hAnsi="Arial" w:cs="Arial"/>
                <w:color w:val="010000"/>
                <w:sz w:val="20"/>
                <w:szCs w:val="20"/>
              </w:rPr>
            </w:pPr>
            <w:r w:rsidRPr="007210BE">
              <w:rPr>
                <w:rFonts w:ascii="Arial" w:hAnsi="Arial" w:cs="Arial"/>
                <w:color w:val="010000"/>
                <w:sz w:val="20"/>
              </w:rPr>
              <w:lastRenderedPageBreak/>
              <w:t>1,024,842,792,343</w:t>
            </w:r>
          </w:p>
        </w:tc>
      </w:tr>
      <w:tr w:rsidR="00131BD7" w:rsidRPr="007210BE" w14:paraId="6E7D5558" w14:textId="77777777" w:rsidTr="00DC2A3E">
        <w:tc>
          <w:tcPr>
            <w:tcW w:w="356" w:type="pct"/>
            <w:shd w:val="clear" w:color="auto" w:fill="auto"/>
            <w:tcMar>
              <w:top w:w="0" w:type="dxa"/>
              <w:bottom w:w="0" w:type="dxa"/>
            </w:tcMar>
            <w:vAlign w:val="center"/>
          </w:tcPr>
          <w:p w14:paraId="01C0A3DF" w14:textId="77777777" w:rsidR="00131BD7" w:rsidRPr="007210BE" w:rsidRDefault="008F57D3" w:rsidP="00DC2A3E">
            <w:pPr>
              <w:pBdr>
                <w:top w:val="nil"/>
                <w:left w:val="nil"/>
                <w:bottom w:val="nil"/>
                <w:right w:val="nil"/>
                <w:between w:val="nil"/>
              </w:pBdr>
              <w:spacing w:after="120" w:line="360" w:lineRule="auto"/>
              <w:jc w:val="center"/>
              <w:rPr>
                <w:rFonts w:ascii="Arial" w:eastAsia="Arial" w:hAnsi="Arial" w:cs="Arial"/>
                <w:color w:val="010000"/>
                <w:sz w:val="20"/>
                <w:szCs w:val="20"/>
              </w:rPr>
            </w:pPr>
            <w:r w:rsidRPr="007210BE">
              <w:rPr>
                <w:rFonts w:ascii="Arial" w:hAnsi="Arial" w:cs="Arial"/>
                <w:color w:val="010000"/>
                <w:sz w:val="20"/>
              </w:rPr>
              <w:t>2</w:t>
            </w:r>
          </w:p>
        </w:tc>
        <w:tc>
          <w:tcPr>
            <w:tcW w:w="3214" w:type="pct"/>
            <w:shd w:val="clear" w:color="auto" w:fill="auto"/>
            <w:tcMar>
              <w:top w:w="0" w:type="dxa"/>
              <w:bottom w:w="0" w:type="dxa"/>
            </w:tcMar>
            <w:vAlign w:val="center"/>
          </w:tcPr>
          <w:p w14:paraId="565B5077" w14:textId="77777777" w:rsidR="00131BD7" w:rsidRPr="007210BE" w:rsidRDefault="008F57D3" w:rsidP="00DC2A3E">
            <w:pPr>
              <w:pBdr>
                <w:top w:val="nil"/>
                <w:left w:val="nil"/>
                <w:bottom w:val="nil"/>
                <w:right w:val="nil"/>
                <w:between w:val="nil"/>
              </w:pBdr>
              <w:spacing w:after="120" w:line="360" w:lineRule="auto"/>
              <w:rPr>
                <w:rFonts w:ascii="Arial" w:eastAsia="Arial" w:hAnsi="Arial" w:cs="Arial"/>
                <w:color w:val="010000"/>
                <w:sz w:val="20"/>
                <w:szCs w:val="20"/>
              </w:rPr>
            </w:pPr>
            <w:r w:rsidRPr="007210BE">
              <w:rPr>
                <w:rFonts w:ascii="Arial" w:hAnsi="Arial" w:cs="Arial"/>
                <w:color w:val="010000"/>
                <w:sz w:val="20"/>
              </w:rPr>
              <w:t>Appropriation for bonus and welfare fund</w:t>
            </w:r>
          </w:p>
        </w:tc>
        <w:tc>
          <w:tcPr>
            <w:tcW w:w="1430" w:type="pct"/>
            <w:shd w:val="clear" w:color="auto" w:fill="auto"/>
            <w:tcMar>
              <w:top w:w="0" w:type="dxa"/>
              <w:bottom w:w="0" w:type="dxa"/>
            </w:tcMar>
            <w:vAlign w:val="center"/>
          </w:tcPr>
          <w:p w14:paraId="082AD6C1" w14:textId="77777777" w:rsidR="00131BD7" w:rsidRPr="007210BE" w:rsidRDefault="008F57D3" w:rsidP="00DC2A3E">
            <w:pPr>
              <w:pBdr>
                <w:top w:val="nil"/>
                <w:left w:val="nil"/>
                <w:bottom w:val="nil"/>
                <w:right w:val="nil"/>
                <w:between w:val="nil"/>
              </w:pBdr>
              <w:spacing w:after="120" w:line="360" w:lineRule="auto"/>
              <w:jc w:val="right"/>
              <w:rPr>
                <w:rFonts w:ascii="Arial" w:eastAsia="Arial" w:hAnsi="Arial" w:cs="Arial"/>
                <w:color w:val="010000"/>
                <w:sz w:val="20"/>
                <w:szCs w:val="20"/>
              </w:rPr>
            </w:pPr>
            <w:r w:rsidRPr="007210BE">
              <w:rPr>
                <w:rFonts w:ascii="Arial" w:hAnsi="Arial" w:cs="Arial"/>
                <w:color w:val="010000"/>
                <w:sz w:val="20"/>
              </w:rPr>
              <w:t>4,800,000,000</w:t>
            </w:r>
          </w:p>
        </w:tc>
      </w:tr>
      <w:tr w:rsidR="00131BD7" w:rsidRPr="007210BE" w14:paraId="1298ED64" w14:textId="77777777" w:rsidTr="00DC2A3E">
        <w:tc>
          <w:tcPr>
            <w:tcW w:w="356" w:type="pct"/>
            <w:shd w:val="clear" w:color="auto" w:fill="auto"/>
            <w:tcMar>
              <w:top w:w="0" w:type="dxa"/>
              <w:bottom w:w="0" w:type="dxa"/>
            </w:tcMar>
            <w:vAlign w:val="center"/>
          </w:tcPr>
          <w:p w14:paraId="594009C0" w14:textId="77777777" w:rsidR="00131BD7" w:rsidRPr="007210BE" w:rsidRDefault="008F57D3" w:rsidP="00DC2A3E">
            <w:pPr>
              <w:pBdr>
                <w:top w:val="nil"/>
                <w:left w:val="nil"/>
                <w:bottom w:val="nil"/>
                <w:right w:val="nil"/>
                <w:between w:val="nil"/>
              </w:pBdr>
              <w:spacing w:after="120" w:line="360" w:lineRule="auto"/>
              <w:jc w:val="center"/>
              <w:rPr>
                <w:rFonts w:ascii="Arial" w:eastAsia="Arial" w:hAnsi="Arial" w:cs="Arial"/>
                <w:color w:val="010000"/>
                <w:sz w:val="20"/>
                <w:szCs w:val="20"/>
              </w:rPr>
            </w:pPr>
            <w:r w:rsidRPr="007210BE">
              <w:rPr>
                <w:rFonts w:ascii="Arial" w:hAnsi="Arial" w:cs="Arial"/>
                <w:color w:val="010000"/>
                <w:sz w:val="20"/>
              </w:rPr>
              <w:t>3</w:t>
            </w:r>
          </w:p>
        </w:tc>
        <w:tc>
          <w:tcPr>
            <w:tcW w:w="3214" w:type="pct"/>
            <w:shd w:val="clear" w:color="auto" w:fill="auto"/>
            <w:tcMar>
              <w:top w:w="0" w:type="dxa"/>
              <w:bottom w:w="0" w:type="dxa"/>
            </w:tcMar>
            <w:vAlign w:val="center"/>
          </w:tcPr>
          <w:p w14:paraId="08C30377" w14:textId="77777777" w:rsidR="00131BD7" w:rsidRPr="007210BE" w:rsidRDefault="008F57D3" w:rsidP="00DC2A3E">
            <w:pPr>
              <w:pBdr>
                <w:top w:val="nil"/>
                <w:left w:val="nil"/>
                <w:bottom w:val="nil"/>
                <w:right w:val="nil"/>
                <w:between w:val="nil"/>
              </w:pBdr>
              <w:spacing w:after="120" w:line="360" w:lineRule="auto"/>
              <w:rPr>
                <w:rFonts w:ascii="Arial" w:eastAsia="Arial" w:hAnsi="Arial" w:cs="Arial"/>
                <w:color w:val="010000"/>
                <w:sz w:val="20"/>
                <w:szCs w:val="20"/>
              </w:rPr>
            </w:pPr>
            <w:r w:rsidRPr="007210BE">
              <w:rPr>
                <w:rFonts w:ascii="Arial" w:hAnsi="Arial" w:cs="Arial"/>
                <w:color w:val="010000"/>
                <w:sz w:val="20"/>
              </w:rPr>
              <w:t>Bonus for the Board of Directors and the Board of Management</w:t>
            </w:r>
          </w:p>
        </w:tc>
        <w:tc>
          <w:tcPr>
            <w:tcW w:w="1430" w:type="pct"/>
            <w:shd w:val="clear" w:color="auto" w:fill="auto"/>
            <w:tcMar>
              <w:top w:w="0" w:type="dxa"/>
              <w:bottom w:w="0" w:type="dxa"/>
            </w:tcMar>
            <w:vAlign w:val="center"/>
          </w:tcPr>
          <w:p w14:paraId="3C68913F" w14:textId="77777777" w:rsidR="00131BD7" w:rsidRPr="007210BE" w:rsidRDefault="008F57D3" w:rsidP="00DC2A3E">
            <w:pPr>
              <w:pBdr>
                <w:top w:val="nil"/>
                <w:left w:val="nil"/>
                <w:bottom w:val="nil"/>
                <w:right w:val="nil"/>
                <w:between w:val="nil"/>
              </w:pBdr>
              <w:spacing w:after="120" w:line="360" w:lineRule="auto"/>
              <w:jc w:val="right"/>
              <w:rPr>
                <w:rFonts w:ascii="Arial" w:eastAsia="Arial" w:hAnsi="Arial" w:cs="Arial"/>
                <w:color w:val="010000"/>
                <w:sz w:val="20"/>
                <w:szCs w:val="20"/>
              </w:rPr>
            </w:pPr>
            <w:r w:rsidRPr="007210BE">
              <w:rPr>
                <w:rFonts w:ascii="Arial" w:hAnsi="Arial" w:cs="Arial"/>
                <w:color w:val="010000"/>
                <w:sz w:val="20"/>
              </w:rPr>
              <w:t>1,000,000,000</w:t>
            </w:r>
          </w:p>
        </w:tc>
      </w:tr>
      <w:tr w:rsidR="00131BD7" w:rsidRPr="007210BE" w14:paraId="0C6E4AA2" w14:textId="77777777" w:rsidTr="00DC2A3E">
        <w:tc>
          <w:tcPr>
            <w:tcW w:w="356" w:type="pct"/>
            <w:shd w:val="clear" w:color="auto" w:fill="auto"/>
            <w:tcMar>
              <w:top w:w="0" w:type="dxa"/>
              <w:bottom w:w="0" w:type="dxa"/>
            </w:tcMar>
            <w:vAlign w:val="center"/>
          </w:tcPr>
          <w:p w14:paraId="0FD7BE18" w14:textId="77777777" w:rsidR="00131BD7" w:rsidRPr="007210BE" w:rsidRDefault="008F57D3" w:rsidP="00DC2A3E">
            <w:pPr>
              <w:pBdr>
                <w:top w:val="nil"/>
                <w:left w:val="nil"/>
                <w:bottom w:val="nil"/>
                <w:right w:val="nil"/>
                <w:between w:val="nil"/>
              </w:pBdr>
              <w:spacing w:after="120" w:line="360" w:lineRule="auto"/>
              <w:jc w:val="center"/>
              <w:rPr>
                <w:rFonts w:ascii="Arial" w:eastAsia="Arial" w:hAnsi="Arial" w:cs="Arial"/>
                <w:color w:val="010000"/>
                <w:sz w:val="20"/>
                <w:szCs w:val="20"/>
              </w:rPr>
            </w:pPr>
            <w:r w:rsidRPr="007210BE">
              <w:rPr>
                <w:rFonts w:ascii="Arial" w:hAnsi="Arial" w:cs="Arial"/>
                <w:color w:val="010000"/>
                <w:sz w:val="20"/>
              </w:rPr>
              <w:t>4</w:t>
            </w:r>
          </w:p>
        </w:tc>
        <w:tc>
          <w:tcPr>
            <w:tcW w:w="3214" w:type="pct"/>
            <w:shd w:val="clear" w:color="auto" w:fill="auto"/>
            <w:tcMar>
              <w:top w:w="0" w:type="dxa"/>
              <w:bottom w:w="0" w:type="dxa"/>
            </w:tcMar>
            <w:vAlign w:val="center"/>
          </w:tcPr>
          <w:p w14:paraId="62A44B00" w14:textId="77777777" w:rsidR="00131BD7" w:rsidRPr="007210BE" w:rsidRDefault="008F57D3" w:rsidP="00DC2A3E">
            <w:pPr>
              <w:pBdr>
                <w:top w:val="nil"/>
                <w:left w:val="nil"/>
                <w:bottom w:val="nil"/>
                <w:right w:val="nil"/>
                <w:between w:val="nil"/>
              </w:pBdr>
              <w:spacing w:after="120" w:line="360" w:lineRule="auto"/>
              <w:rPr>
                <w:rFonts w:ascii="Arial" w:eastAsia="Arial" w:hAnsi="Arial" w:cs="Arial"/>
                <w:color w:val="010000"/>
                <w:sz w:val="20"/>
                <w:szCs w:val="20"/>
              </w:rPr>
            </w:pPr>
            <w:r w:rsidRPr="007210BE">
              <w:rPr>
                <w:rFonts w:ascii="Arial" w:hAnsi="Arial" w:cs="Arial"/>
                <w:color w:val="010000"/>
                <w:sz w:val="20"/>
              </w:rPr>
              <w:t>Dividends: 12%/Par value of shares(VND 1,200/share)</w:t>
            </w:r>
          </w:p>
        </w:tc>
        <w:tc>
          <w:tcPr>
            <w:tcW w:w="1430" w:type="pct"/>
            <w:shd w:val="clear" w:color="auto" w:fill="auto"/>
            <w:tcMar>
              <w:top w:w="0" w:type="dxa"/>
              <w:bottom w:w="0" w:type="dxa"/>
            </w:tcMar>
            <w:vAlign w:val="center"/>
          </w:tcPr>
          <w:p w14:paraId="53DE2640" w14:textId="77777777" w:rsidR="00131BD7" w:rsidRPr="007210BE" w:rsidRDefault="008F57D3" w:rsidP="00DC2A3E">
            <w:pPr>
              <w:pBdr>
                <w:top w:val="nil"/>
                <w:left w:val="nil"/>
                <w:bottom w:val="nil"/>
                <w:right w:val="nil"/>
                <w:between w:val="nil"/>
              </w:pBdr>
              <w:spacing w:after="120" w:line="360" w:lineRule="auto"/>
              <w:jc w:val="right"/>
              <w:rPr>
                <w:rFonts w:ascii="Arial" w:eastAsia="Arial" w:hAnsi="Arial" w:cs="Arial"/>
                <w:color w:val="010000"/>
                <w:sz w:val="20"/>
                <w:szCs w:val="20"/>
              </w:rPr>
            </w:pPr>
            <w:r w:rsidRPr="007210BE">
              <w:rPr>
                <w:rFonts w:ascii="Arial" w:hAnsi="Arial" w:cs="Arial"/>
                <w:color w:val="010000"/>
                <w:sz w:val="20"/>
              </w:rPr>
              <w:t>146,160,000,000</w:t>
            </w:r>
          </w:p>
        </w:tc>
      </w:tr>
      <w:tr w:rsidR="00131BD7" w:rsidRPr="007210BE" w14:paraId="34DC802C" w14:textId="77777777" w:rsidTr="00DC2A3E">
        <w:tc>
          <w:tcPr>
            <w:tcW w:w="356" w:type="pct"/>
            <w:shd w:val="clear" w:color="auto" w:fill="auto"/>
            <w:tcMar>
              <w:top w:w="0" w:type="dxa"/>
              <w:bottom w:w="0" w:type="dxa"/>
            </w:tcMar>
            <w:vAlign w:val="center"/>
          </w:tcPr>
          <w:p w14:paraId="7E31D31C" w14:textId="77777777" w:rsidR="00131BD7" w:rsidRPr="007210BE" w:rsidRDefault="008F57D3" w:rsidP="00DC2A3E">
            <w:pPr>
              <w:pBdr>
                <w:top w:val="nil"/>
                <w:left w:val="nil"/>
                <w:bottom w:val="nil"/>
                <w:right w:val="nil"/>
                <w:between w:val="nil"/>
              </w:pBdr>
              <w:spacing w:after="120" w:line="360" w:lineRule="auto"/>
              <w:jc w:val="center"/>
              <w:rPr>
                <w:rFonts w:ascii="Arial" w:eastAsia="Arial" w:hAnsi="Arial" w:cs="Arial"/>
                <w:color w:val="010000"/>
                <w:sz w:val="20"/>
                <w:szCs w:val="20"/>
              </w:rPr>
            </w:pPr>
            <w:r w:rsidRPr="007210BE">
              <w:rPr>
                <w:rFonts w:ascii="Arial" w:hAnsi="Arial" w:cs="Arial"/>
                <w:color w:val="010000"/>
                <w:sz w:val="20"/>
              </w:rPr>
              <w:t>5</w:t>
            </w:r>
          </w:p>
        </w:tc>
        <w:tc>
          <w:tcPr>
            <w:tcW w:w="3214" w:type="pct"/>
            <w:shd w:val="clear" w:color="auto" w:fill="auto"/>
            <w:tcMar>
              <w:top w:w="0" w:type="dxa"/>
              <w:bottom w:w="0" w:type="dxa"/>
            </w:tcMar>
            <w:vAlign w:val="center"/>
          </w:tcPr>
          <w:p w14:paraId="587CC418" w14:textId="77777777" w:rsidR="00131BD7" w:rsidRPr="007210BE" w:rsidRDefault="008F57D3" w:rsidP="00DC2A3E">
            <w:pPr>
              <w:pBdr>
                <w:top w:val="nil"/>
                <w:left w:val="nil"/>
                <w:bottom w:val="nil"/>
                <w:right w:val="nil"/>
                <w:between w:val="nil"/>
              </w:pBdr>
              <w:spacing w:after="120" w:line="360" w:lineRule="auto"/>
              <w:rPr>
                <w:rFonts w:ascii="Arial" w:eastAsia="Arial" w:hAnsi="Arial" w:cs="Arial"/>
                <w:color w:val="010000"/>
                <w:sz w:val="20"/>
                <w:szCs w:val="20"/>
              </w:rPr>
            </w:pPr>
            <w:r w:rsidRPr="007210BE">
              <w:rPr>
                <w:rFonts w:ascii="Arial" w:hAnsi="Arial" w:cs="Arial"/>
                <w:color w:val="010000"/>
                <w:sz w:val="20"/>
              </w:rPr>
              <w:t>Remaining profit after tax: (1) - (2) - (3) - (4)</w:t>
            </w:r>
          </w:p>
        </w:tc>
        <w:tc>
          <w:tcPr>
            <w:tcW w:w="1430" w:type="pct"/>
            <w:shd w:val="clear" w:color="auto" w:fill="auto"/>
            <w:tcMar>
              <w:top w:w="0" w:type="dxa"/>
              <w:bottom w:w="0" w:type="dxa"/>
            </w:tcMar>
            <w:vAlign w:val="center"/>
          </w:tcPr>
          <w:p w14:paraId="457BAE5A" w14:textId="77777777" w:rsidR="00131BD7" w:rsidRPr="007210BE" w:rsidRDefault="008F57D3" w:rsidP="00DC2A3E">
            <w:pPr>
              <w:pBdr>
                <w:top w:val="nil"/>
                <w:left w:val="nil"/>
                <w:bottom w:val="nil"/>
                <w:right w:val="nil"/>
                <w:between w:val="nil"/>
              </w:pBdr>
              <w:spacing w:after="120" w:line="360" w:lineRule="auto"/>
              <w:jc w:val="right"/>
              <w:rPr>
                <w:rFonts w:ascii="Arial" w:eastAsia="Arial" w:hAnsi="Arial" w:cs="Arial"/>
                <w:color w:val="010000"/>
                <w:sz w:val="20"/>
                <w:szCs w:val="20"/>
              </w:rPr>
            </w:pPr>
            <w:r w:rsidRPr="007210BE">
              <w:rPr>
                <w:rFonts w:ascii="Arial" w:hAnsi="Arial" w:cs="Arial"/>
                <w:color w:val="010000"/>
                <w:sz w:val="20"/>
              </w:rPr>
              <w:t>872,882,792,343</w:t>
            </w:r>
          </w:p>
        </w:tc>
      </w:tr>
    </w:tbl>
    <w:p w14:paraId="0A2DEAC9" w14:textId="77777777" w:rsidR="00131BD7" w:rsidRPr="007210BE" w:rsidRDefault="008F57D3" w:rsidP="00DC2A3E">
      <w:pPr>
        <w:pBdr>
          <w:top w:val="nil"/>
          <w:left w:val="nil"/>
          <w:bottom w:val="nil"/>
          <w:right w:val="nil"/>
          <w:between w:val="nil"/>
        </w:pBdr>
        <w:spacing w:after="120" w:line="360" w:lineRule="auto"/>
        <w:rPr>
          <w:rFonts w:ascii="Arial" w:eastAsia="Arial" w:hAnsi="Arial" w:cs="Arial"/>
          <w:color w:val="010000"/>
          <w:sz w:val="20"/>
          <w:szCs w:val="20"/>
        </w:rPr>
      </w:pPr>
      <w:r w:rsidRPr="007210BE">
        <w:rPr>
          <w:rFonts w:ascii="Arial" w:hAnsi="Arial" w:cs="Arial"/>
          <w:color w:val="010000"/>
          <w:sz w:val="20"/>
        </w:rPr>
        <w:t>Article 5: Approve the selection of an independent audit company for the Financial Statements 2024.</w:t>
      </w:r>
    </w:p>
    <w:p w14:paraId="1E94C97C" w14:textId="77777777" w:rsidR="00131BD7" w:rsidRPr="007210BE" w:rsidRDefault="008F57D3" w:rsidP="00DC2A3E">
      <w:pPr>
        <w:pBdr>
          <w:top w:val="nil"/>
          <w:left w:val="nil"/>
          <w:bottom w:val="nil"/>
          <w:right w:val="nil"/>
          <w:between w:val="nil"/>
        </w:pBdr>
        <w:spacing w:after="120" w:line="360" w:lineRule="auto"/>
        <w:jc w:val="both"/>
        <w:rPr>
          <w:rFonts w:ascii="Arial" w:eastAsia="Arial" w:hAnsi="Arial" w:cs="Arial"/>
          <w:color w:val="010000"/>
          <w:sz w:val="20"/>
          <w:szCs w:val="20"/>
        </w:rPr>
      </w:pPr>
      <w:r w:rsidRPr="007210BE">
        <w:rPr>
          <w:rFonts w:ascii="Arial" w:hAnsi="Arial" w:cs="Arial"/>
          <w:color w:val="010000"/>
          <w:sz w:val="20"/>
        </w:rPr>
        <w:t>The Meeting agreed to authorize the Board of Directors to select the company to audit the Financial Statements 2024: Ernst &amp; Young Vietnam Limited. This is a company on the list licensed by the Ministry of Finance and the State Securities Commission to audit listed and public companies.</w:t>
      </w:r>
    </w:p>
    <w:p w14:paraId="4D0250D2" w14:textId="77777777" w:rsidR="00131BD7" w:rsidRPr="007210BE" w:rsidRDefault="008F57D3" w:rsidP="00DC2A3E">
      <w:pPr>
        <w:pBdr>
          <w:top w:val="nil"/>
          <w:left w:val="nil"/>
          <w:bottom w:val="nil"/>
          <w:right w:val="nil"/>
          <w:between w:val="nil"/>
        </w:pBdr>
        <w:spacing w:after="120" w:line="360" w:lineRule="auto"/>
        <w:jc w:val="both"/>
        <w:rPr>
          <w:rFonts w:ascii="Arial" w:eastAsia="Arial" w:hAnsi="Arial" w:cs="Arial"/>
          <w:color w:val="010000"/>
          <w:sz w:val="20"/>
          <w:szCs w:val="20"/>
        </w:rPr>
      </w:pPr>
      <w:r w:rsidRPr="007210BE">
        <w:rPr>
          <w:rFonts w:ascii="Arial" w:hAnsi="Arial" w:cs="Arial"/>
          <w:color w:val="010000"/>
          <w:sz w:val="20"/>
        </w:rPr>
        <w:t>Article 6. Approve the continued implementation of canceling public company registration and canceling trading registration according to the content approved at the Extraordinary General Meeting of Shareholders on December 12, 2023.</w:t>
      </w:r>
    </w:p>
    <w:p w14:paraId="6CE359A9" w14:textId="77777777" w:rsidR="00131BD7" w:rsidRPr="007210BE" w:rsidRDefault="008F57D3" w:rsidP="00DC2A3E">
      <w:pPr>
        <w:pBdr>
          <w:top w:val="nil"/>
          <w:left w:val="nil"/>
          <w:bottom w:val="nil"/>
          <w:right w:val="nil"/>
          <w:between w:val="nil"/>
        </w:pBdr>
        <w:spacing w:after="120" w:line="360" w:lineRule="auto"/>
        <w:jc w:val="both"/>
        <w:rPr>
          <w:rFonts w:ascii="Arial" w:eastAsia="Arial" w:hAnsi="Arial" w:cs="Arial"/>
          <w:color w:val="010000"/>
          <w:sz w:val="20"/>
          <w:szCs w:val="20"/>
        </w:rPr>
      </w:pPr>
      <w:r w:rsidRPr="007210BE">
        <w:rPr>
          <w:rFonts w:ascii="Arial" w:hAnsi="Arial" w:cs="Arial"/>
          <w:color w:val="010000"/>
          <w:sz w:val="20"/>
        </w:rPr>
        <w:t>On December 12, 2023, the Extraordinary General Meeting of Shareholders 2023 approved the content of canceling Vocarimex's status as a public company and canceling the trading registration of Vocarimex shares. Up to now, the Board of Directors is still completing the dossier to cancel public company status and cancel trading registration for Vocarimex shares in accordance with regulations.</w:t>
      </w:r>
    </w:p>
    <w:p w14:paraId="68F38C46" w14:textId="77777777" w:rsidR="00131BD7" w:rsidRPr="007210BE" w:rsidRDefault="008F57D3" w:rsidP="00DC2A3E">
      <w:pPr>
        <w:pBdr>
          <w:top w:val="nil"/>
          <w:left w:val="nil"/>
          <w:bottom w:val="nil"/>
          <w:right w:val="nil"/>
          <w:between w:val="nil"/>
        </w:pBdr>
        <w:spacing w:after="120" w:line="360" w:lineRule="auto"/>
        <w:jc w:val="both"/>
        <w:rPr>
          <w:rFonts w:ascii="Arial" w:eastAsia="Arial" w:hAnsi="Arial" w:cs="Arial"/>
          <w:color w:val="010000"/>
          <w:sz w:val="20"/>
          <w:szCs w:val="20"/>
        </w:rPr>
      </w:pPr>
      <w:r w:rsidRPr="007210BE">
        <w:rPr>
          <w:rFonts w:ascii="Arial" w:hAnsi="Arial" w:cs="Arial"/>
          <w:color w:val="010000"/>
          <w:sz w:val="20"/>
        </w:rPr>
        <w:t>Pursuant to the provisions of Clause 2, Article 272, Decree 155 on the authority of the General Meeting of Shareholders as follows: “2. For the contents approved in the previous General Mandates that have not been implemented, the Board of Directors must report to the General Meeting of Shareholders at the nearest annual meeting. In case there is a change in the content within the decision-making authority of the General Meeting of Shareholders, the Board of Directors must submit it to the General Meeting of Shareholders at the nearest meeting for approval before implementation.</w:t>
      </w:r>
    </w:p>
    <w:p w14:paraId="62593836" w14:textId="77777777" w:rsidR="00131BD7" w:rsidRPr="007210BE" w:rsidRDefault="008F57D3" w:rsidP="00DC2A3E">
      <w:pPr>
        <w:pBdr>
          <w:top w:val="nil"/>
          <w:left w:val="nil"/>
          <w:bottom w:val="nil"/>
          <w:right w:val="nil"/>
          <w:between w:val="nil"/>
        </w:pBdr>
        <w:spacing w:after="120" w:line="360" w:lineRule="auto"/>
        <w:jc w:val="both"/>
        <w:rPr>
          <w:rFonts w:ascii="Arial" w:eastAsia="Arial" w:hAnsi="Arial" w:cs="Arial"/>
          <w:color w:val="010000"/>
          <w:sz w:val="20"/>
          <w:szCs w:val="20"/>
        </w:rPr>
      </w:pPr>
      <w:r w:rsidRPr="007210BE">
        <w:rPr>
          <w:rFonts w:ascii="Arial" w:hAnsi="Arial" w:cs="Arial"/>
          <w:color w:val="010000"/>
          <w:sz w:val="20"/>
        </w:rPr>
        <w:t>At the same time, based on the list of shareholders dated March 18, 2024 provided by Vietnam Securities Depository and Clearing Corporation, there are currently 02 major shareholders of the Company holding 112,592,788 shares, equivalent to 92.44% of the Company's charter capital. Therefore, up to now, Vocarimex still no longer meets the conditions of being a public company as prescribed in Point a, Clause 1, Article 32 of the Law on Securities.</w:t>
      </w:r>
    </w:p>
    <w:p w14:paraId="13CE6735" w14:textId="77777777" w:rsidR="00131BD7" w:rsidRPr="007210BE" w:rsidRDefault="008F57D3" w:rsidP="00DC2A3E">
      <w:pPr>
        <w:pBdr>
          <w:top w:val="nil"/>
          <w:left w:val="nil"/>
          <w:bottom w:val="nil"/>
          <w:right w:val="nil"/>
          <w:between w:val="nil"/>
        </w:pBdr>
        <w:spacing w:after="120" w:line="360" w:lineRule="auto"/>
        <w:jc w:val="both"/>
        <w:rPr>
          <w:rFonts w:ascii="Arial" w:eastAsia="Arial" w:hAnsi="Arial" w:cs="Arial"/>
          <w:color w:val="010000"/>
          <w:sz w:val="20"/>
          <w:szCs w:val="20"/>
        </w:rPr>
      </w:pPr>
      <w:r w:rsidRPr="007210BE">
        <w:rPr>
          <w:rFonts w:ascii="Arial" w:hAnsi="Arial" w:cs="Arial"/>
          <w:color w:val="010000"/>
          <w:sz w:val="20"/>
        </w:rPr>
        <w:t>Based on the above contents, the Annual General Meeting of Shareholders 2024 approved the continued implementation of canceling Vocarimex's status as a public company and canceling Vocarimex share trading registration as approved by the Extraordinary General Meeting of Shareholders 2023 on December 12, 2023, specifically:</w:t>
      </w:r>
    </w:p>
    <w:p w14:paraId="705A0BD5" w14:textId="77777777" w:rsidR="00131BD7" w:rsidRPr="007210BE" w:rsidRDefault="008F57D3" w:rsidP="00DC2A3E">
      <w:pPr>
        <w:keepNext/>
        <w:numPr>
          <w:ilvl w:val="0"/>
          <w:numId w:val="1"/>
        </w:numPr>
        <w:pBdr>
          <w:top w:val="nil"/>
          <w:left w:val="nil"/>
          <w:bottom w:val="nil"/>
          <w:right w:val="nil"/>
          <w:between w:val="nil"/>
        </w:pBdr>
        <w:tabs>
          <w:tab w:val="left" w:pos="882"/>
        </w:tabs>
        <w:spacing w:after="120" w:line="360" w:lineRule="auto"/>
        <w:rPr>
          <w:rFonts w:ascii="Arial" w:eastAsia="Arial" w:hAnsi="Arial" w:cs="Arial"/>
          <w:color w:val="010000"/>
          <w:sz w:val="20"/>
          <w:szCs w:val="20"/>
        </w:rPr>
      </w:pPr>
      <w:r w:rsidRPr="007210BE">
        <w:rPr>
          <w:rFonts w:ascii="Arial" w:hAnsi="Arial" w:cs="Arial"/>
          <w:color w:val="010000"/>
          <w:sz w:val="20"/>
        </w:rPr>
        <w:t>Cancellation of public company status and cancellation of share trading registration:</w:t>
      </w:r>
    </w:p>
    <w:p w14:paraId="4984D155" w14:textId="77777777" w:rsidR="00131BD7" w:rsidRPr="007210BE" w:rsidRDefault="008F57D3" w:rsidP="00DC2A3E">
      <w:pPr>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sidRPr="007210BE">
        <w:rPr>
          <w:rFonts w:ascii="Arial" w:hAnsi="Arial" w:cs="Arial"/>
          <w:color w:val="010000"/>
          <w:sz w:val="20"/>
        </w:rPr>
        <w:t>Name of company: Vietnam Vegetable Oils Industry Corporation - Joint Stock Company</w:t>
      </w:r>
    </w:p>
    <w:p w14:paraId="075F738A" w14:textId="77777777" w:rsidR="00131BD7" w:rsidRPr="007210BE" w:rsidRDefault="008F57D3" w:rsidP="00DC2A3E">
      <w:pPr>
        <w:numPr>
          <w:ilvl w:val="1"/>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210BE">
        <w:rPr>
          <w:rFonts w:ascii="Arial" w:hAnsi="Arial" w:cs="Arial"/>
          <w:color w:val="010000"/>
          <w:sz w:val="20"/>
        </w:rPr>
        <w:t>Head office address: 58 Nguyen Binh Khiem, Da Kao Ward, District 1, Ho Chi Minh City, Vietnam</w:t>
      </w:r>
    </w:p>
    <w:p w14:paraId="73E01772" w14:textId="77777777" w:rsidR="00131BD7" w:rsidRPr="007210BE" w:rsidRDefault="008F57D3" w:rsidP="00DC2A3E">
      <w:pPr>
        <w:numPr>
          <w:ilvl w:val="1"/>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210BE">
        <w:rPr>
          <w:rFonts w:ascii="Arial" w:hAnsi="Arial" w:cs="Arial"/>
          <w:color w:val="010000"/>
          <w:sz w:val="20"/>
        </w:rPr>
        <w:lastRenderedPageBreak/>
        <w:t>Branch address: 10th Floor, No. 138- 142 Hai Ba Trung, Da Kao Ward, District 1, Ho Chi Minh City, Vietnam</w:t>
      </w:r>
    </w:p>
    <w:p w14:paraId="76F077F5" w14:textId="77777777" w:rsidR="00131BD7" w:rsidRPr="007210BE" w:rsidRDefault="008F57D3" w:rsidP="00DC2A3E">
      <w:pPr>
        <w:numPr>
          <w:ilvl w:val="1"/>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7210BE">
        <w:rPr>
          <w:rFonts w:ascii="Arial" w:hAnsi="Arial" w:cs="Arial"/>
          <w:color w:val="010000"/>
          <w:sz w:val="20"/>
        </w:rPr>
        <w:t>Charter capital: VND 1,218,000,000,000</w:t>
      </w:r>
    </w:p>
    <w:p w14:paraId="0236E27A" w14:textId="77777777" w:rsidR="00131BD7" w:rsidRPr="007210BE" w:rsidRDefault="008F57D3" w:rsidP="00DC2A3E">
      <w:pPr>
        <w:numPr>
          <w:ilvl w:val="1"/>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7210BE">
        <w:rPr>
          <w:rFonts w:ascii="Arial" w:hAnsi="Arial" w:cs="Arial"/>
          <w:color w:val="010000"/>
          <w:sz w:val="20"/>
        </w:rPr>
        <w:t>Securities code: VOC</w:t>
      </w:r>
    </w:p>
    <w:p w14:paraId="0E9B082A" w14:textId="77777777" w:rsidR="00131BD7" w:rsidRPr="007210BE" w:rsidRDefault="008F57D3" w:rsidP="00DC2A3E">
      <w:pPr>
        <w:numPr>
          <w:ilvl w:val="1"/>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7210BE">
        <w:rPr>
          <w:rFonts w:ascii="Arial" w:hAnsi="Arial" w:cs="Arial"/>
          <w:color w:val="010000"/>
          <w:sz w:val="20"/>
        </w:rPr>
        <w:t>Share type: common share</w:t>
      </w:r>
    </w:p>
    <w:p w14:paraId="6C94DC52" w14:textId="77777777" w:rsidR="00131BD7" w:rsidRPr="007210BE" w:rsidRDefault="008F57D3" w:rsidP="00DC2A3E">
      <w:pPr>
        <w:numPr>
          <w:ilvl w:val="1"/>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7210BE">
        <w:rPr>
          <w:rFonts w:ascii="Arial" w:hAnsi="Arial" w:cs="Arial"/>
          <w:color w:val="010000"/>
          <w:sz w:val="20"/>
        </w:rPr>
        <w:t>Par value of shares: VND 10,000/share</w:t>
      </w:r>
    </w:p>
    <w:p w14:paraId="25D514F3" w14:textId="77777777" w:rsidR="00131BD7" w:rsidRPr="007210BE" w:rsidRDefault="008F57D3" w:rsidP="00DC2A3E">
      <w:pPr>
        <w:numPr>
          <w:ilvl w:val="1"/>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7210BE">
        <w:rPr>
          <w:rFonts w:ascii="Arial" w:hAnsi="Arial" w:cs="Arial"/>
          <w:color w:val="010000"/>
          <w:sz w:val="20"/>
        </w:rPr>
        <w:t>Exchange: Hanoi Stock Exchange (HNX) - UpCom</w:t>
      </w:r>
    </w:p>
    <w:p w14:paraId="7A917C20" w14:textId="77777777" w:rsidR="00131BD7" w:rsidRPr="007210BE" w:rsidRDefault="008F57D3" w:rsidP="00DC2A3E">
      <w:pPr>
        <w:numPr>
          <w:ilvl w:val="1"/>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210BE">
        <w:rPr>
          <w:rFonts w:ascii="Arial" w:hAnsi="Arial" w:cs="Arial"/>
          <w:color w:val="010000"/>
          <w:sz w:val="20"/>
        </w:rPr>
        <w:t>Implementation method: According to the provisions of the Law on Securities and guiding documents on cancellation of public company status.</w:t>
      </w:r>
    </w:p>
    <w:p w14:paraId="3A53CD43" w14:textId="77777777" w:rsidR="00131BD7" w:rsidRPr="007210BE" w:rsidRDefault="008F57D3" w:rsidP="00DC2A3E">
      <w:pPr>
        <w:numPr>
          <w:ilvl w:val="0"/>
          <w:numId w:val="6"/>
        </w:numPr>
        <w:pBdr>
          <w:top w:val="nil"/>
          <w:left w:val="nil"/>
          <w:bottom w:val="nil"/>
          <w:right w:val="nil"/>
          <w:between w:val="nil"/>
        </w:pBdr>
        <w:tabs>
          <w:tab w:val="left" w:pos="432"/>
          <w:tab w:val="left" w:pos="1169"/>
        </w:tabs>
        <w:spacing w:after="120" w:line="360" w:lineRule="auto"/>
        <w:ind w:left="0" w:firstLine="0"/>
        <w:jc w:val="both"/>
        <w:rPr>
          <w:rFonts w:ascii="Arial" w:eastAsia="Arial" w:hAnsi="Arial" w:cs="Arial"/>
          <w:color w:val="010000"/>
          <w:sz w:val="20"/>
          <w:szCs w:val="20"/>
        </w:rPr>
      </w:pPr>
      <w:r w:rsidRPr="007210BE">
        <w:rPr>
          <w:rFonts w:ascii="Arial" w:hAnsi="Arial" w:cs="Arial"/>
          <w:color w:val="010000"/>
          <w:sz w:val="20"/>
        </w:rPr>
        <w:t>Assign the Board of Directors to consider the specific time for implementing as prescribed in Clause 5, Article 310 of Decree No. 155/2020/ND-CP.</w:t>
      </w:r>
    </w:p>
    <w:p w14:paraId="3BF66413" w14:textId="77777777" w:rsidR="00131BD7" w:rsidRPr="007210BE" w:rsidRDefault="008F57D3" w:rsidP="00DC2A3E">
      <w:pPr>
        <w:numPr>
          <w:ilvl w:val="0"/>
          <w:numId w:val="6"/>
        </w:numPr>
        <w:pBdr>
          <w:top w:val="nil"/>
          <w:left w:val="nil"/>
          <w:bottom w:val="nil"/>
          <w:right w:val="nil"/>
          <w:between w:val="nil"/>
        </w:pBdr>
        <w:tabs>
          <w:tab w:val="left" w:pos="432"/>
          <w:tab w:val="left" w:pos="1169"/>
        </w:tabs>
        <w:spacing w:after="120" w:line="360" w:lineRule="auto"/>
        <w:ind w:left="0" w:firstLine="0"/>
        <w:jc w:val="both"/>
        <w:rPr>
          <w:rFonts w:ascii="Arial" w:eastAsia="Arial" w:hAnsi="Arial" w:cs="Arial"/>
          <w:color w:val="010000"/>
          <w:sz w:val="20"/>
          <w:szCs w:val="20"/>
        </w:rPr>
      </w:pPr>
      <w:r w:rsidRPr="007210BE">
        <w:rPr>
          <w:rFonts w:ascii="Arial" w:hAnsi="Arial" w:cs="Arial"/>
          <w:color w:val="010000"/>
          <w:sz w:val="20"/>
        </w:rPr>
        <w:t>Completion time is according to the provisions of law and decisions of competent State agencies.</w:t>
      </w:r>
    </w:p>
    <w:p w14:paraId="7669F37B" w14:textId="77777777" w:rsidR="00131BD7" w:rsidRPr="007210BE" w:rsidRDefault="008F57D3" w:rsidP="00DC2A3E">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7210BE">
        <w:rPr>
          <w:rFonts w:ascii="Arial" w:hAnsi="Arial" w:cs="Arial"/>
          <w:color w:val="010000"/>
          <w:sz w:val="20"/>
        </w:rPr>
        <w:t>Cancel share trading registration on HNX and cancel centralized share registration at VSDC:</w:t>
      </w:r>
    </w:p>
    <w:p w14:paraId="1F1FD03B" w14:textId="67529DA0" w:rsidR="00131BD7" w:rsidRPr="007210BE" w:rsidRDefault="008F57D3" w:rsidP="00DC2A3E">
      <w:pPr>
        <w:pBdr>
          <w:top w:val="nil"/>
          <w:left w:val="nil"/>
          <w:bottom w:val="nil"/>
          <w:right w:val="nil"/>
          <w:between w:val="nil"/>
        </w:pBdr>
        <w:spacing w:after="120" w:line="360" w:lineRule="auto"/>
        <w:rPr>
          <w:rFonts w:ascii="Arial" w:eastAsia="Arial" w:hAnsi="Arial" w:cs="Arial"/>
          <w:color w:val="010000"/>
          <w:sz w:val="20"/>
          <w:szCs w:val="20"/>
        </w:rPr>
      </w:pPr>
      <w:r w:rsidRPr="007210BE">
        <w:rPr>
          <w:rFonts w:ascii="Arial" w:hAnsi="Arial" w:cs="Arial"/>
          <w:color w:val="010000"/>
          <w:sz w:val="20"/>
        </w:rPr>
        <w:t>After receiving approval from the State Securities Commission to cancel its public company status, VOC will continue to cancel the registration of share trading on HNX and cancel the centralized share registration at VSDC in accordance with relevant legal regulations.</w:t>
      </w:r>
    </w:p>
    <w:p w14:paraId="22842913" w14:textId="77777777" w:rsidR="00131BD7" w:rsidRPr="007210BE" w:rsidRDefault="008F57D3" w:rsidP="00DC2A3E">
      <w:pPr>
        <w:keepNext/>
        <w:numPr>
          <w:ilvl w:val="0"/>
          <w:numId w:val="1"/>
        </w:numPr>
        <w:pBdr>
          <w:top w:val="nil"/>
          <w:left w:val="nil"/>
          <w:bottom w:val="nil"/>
          <w:right w:val="nil"/>
          <w:between w:val="nil"/>
        </w:pBdr>
        <w:tabs>
          <w:tab w:val="left" w:pos="929"/>
        </w:tabs>
        <w:spacing w:after="120" w:line="360" w:lineRule="auto"/>
        <w:rPr>
          <w:rFonts w:ascii="Arial" w:eastAsia="Arial" w:hAnsi="Arial" w:cs="Arial"/>
          <w:color w:val="010000"/>
          <w:sz w:val="20"/>
          <w:szCs w:val="20"/>
        </w:rPr>
      </w:pPr>
      <w:r w:rsidRPr="007210BE">
        <w:rPr>
          <w:rFonts w:ascii="Arial" w:hAnsi="Arial" w:cs="Arial"/>
          <w:color w:val="010000"/>
          <w:sz w:val="20"/>
        </w:rPr>
        <w:t>Plan to resolve shareholders' rights</w:t>
      </w:r>
    </w:p>
    <w:p w14:paraId="432875E0" w14:textId="77777777" w:rsidR="00131BD7" w:rsidRPr="007210BE" w:rsidRDefault="008F57D3" w:rsidP="00DC2A3E">
      <w:pPr>
        <w:pBdr>
          <w:top w:val="nil"/>
          <w:left w:val="nil"/>
          <w:bottom w:val="nil"/>
          <w:right w:val="nil"/>
          <w:between w:val="nil"/>
        </w:pBdr>
        <w:spacing w:after="120" w:line="360" w:lineRule="auto"/>
        <w:jc w:val="both"/>
        <w:rPr>
          <w:rFonts w:ascii="Arial" w:eastAsia="Arial" w:hAnsi="Arial" w:cs="Arial"/>
          <w:color w:val="010000"/>
          <w:sz w:val="20"/>
          <w:szCs w:val="20"/>
        </w:rPr>
      </w:pPr>
      <w:r w:rsidRPr="007210BE">
        <w:rPr>
          <w:rFonts w:ascii="Arial" w:hAnsi="Arial" w:cs="Arial"/>
          <w:color w:val="010000"/>
          <w:sz w:val="20"/>
        </w:rPr>
        <w:t>According to the provisions of the Law on Securities, after officially canceling its public company status, the Corporation will carry out procedures to cancel share trading registration on HNX.</w:t>
      </w:r>
    </w:p>
    <w:p w14:paraId="023EE028" w14:textId="77777777" w:rsidR="00131BD7" w:rsidRPr="007210BE" w:rsidRDefault="008F57D3" w:rsidP="00DC2A3E">
      <w:pPr>
        <w:pBdr>
          <w:top w:val="nil"/>
          <w:left w:val="nil"/>
          <w:bottom w:val="nil"/>
          <w:right w:val="nil"/>
          <w:between w:val="nil"/>
        </w:pBdr>
        <w:spacing w:after="120" w:line="360" w:lineRule="auto"/>
        <w:jc w:val="both"/>
        <w:rPr>
          <w:rFonts w:ascii="Arial" w:eastAsia="Arial" w:hAnsi="Arial" w:cs="Arial"/>
          <w:color w:val="010000"/>
          <w:sz w:val="20"/>
          <w:szCs w:val="20"/>
        </w:rPr>
      </w:pPr>
      <w:r w:rsidRPr="007210BE">
        <w:rPr>
          <w:rFonts w:ascii="Arial" w:hAnsi="Arial" w:cs="Arial"/>
          <w:color w:val="010000"/>
          <w:sz w:val="20"/>
        </w:rPr>
        <w:t>In order to ensure the rights of shareholders, after the Corporation canceled its status as a public company as well as canceled its trading registration on HNX, the Corporation's major shareholder - KIDO Group Corporation (Securities code: KDC) (currently owning 106,329,900 shares, equivalent to 87.30% of VOC's charter capital) commits to buying the entire number of VOC shares held by the remaining shareholders if shareholders wish to transfer, specifically as follows:</w:t>
      </w:r>
    </w:p>
    <w:p w14:paraId="412A0079" w14:textId="77777777" w:rsidR="00131BD7" w:rsidRPr="007210BE" w:rsidRDefault="008F57D3" w:rsidP="00DC2A3E">
      <w:pPr>
        <w:numPr>
          <w:ilvl w:val="1"/>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210BE">
        <w:rPr>
          <w:rFonts w:ascii="Arial" w:hAnsi="Arial" w:cs="Arial"/>
          <w:color w:val="010000"/>
          <w:sz w:val="20"/>
        </w:rPr>
        <w:t>Name of shares committed to buy: Shares of Vietnam Vegetable Oils Industry Corporation - Joint Stock Company.</w:t>
      </w:r>
    </w:p>
    <w:p w14:paraId="036106AB" w14:textId="77777777" w:rsidR="00131BD7" w:rsidRPr="007210BE" w:rsidRDefault="008F57D3" w:rsidP="00DC2A3E">
      <w:pPr>
        <w:numPr>
          <w:ilvl w:val="1"/>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7210BE">
        <w:rPr>
          <w:rFonts w:ascii="Arial" w:hAnsi="Arial" w:cs="Arial"/>
          <w:color w:val="010000"/>
          <w:sz w:val="20"/>
        </w:rPr>
        <w:t>Securities code: VOC</w:t>
      </w:r>
    </w:p>
    <w:p w14:paraId="3C497708" w14:textId="77777777" w:rsidR="00131BD7" w:rsidRPr="007210BE" w:rsidRDefault="008F57D3" w:rsidP="00DC2A3E">
      <w:pPr>
        <w:numPr>
          <w:ilvl w:val="1"/>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7210BE">
        <w:rPr>
          <w:rFonts w:ascii="Arial" w:hAnsi="Arial" w:cs="Arial"/>
          <w:color w:val="010000"/>
          <w:sz w:val="20"/>
        </w:rPr>
        <w:t>Share type: Common share, not restricted from transferring.</w:t>
      </w:r>
    </w:p>
    <w:p w14:paraId="69684E7D" w14:textId="77777777" w:rsidR="00131BD7" w:rsidRPr="007210BE" w:rsidRDefault="008F57D3" w:rsidP="00DC2A3E">
      <w:pPr>
        <w:numPr>
          <w:ilvl w:val="1"/>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210BE">
        <w:rPr>
          <w:rFonts w:ascii="Arial" w:hAnsi="Arial" w:cs="Arial"/>
          <w:color w:val="010000"/>
          <w:sz w:val="20"/>
        </w:rPr>
        <w:t>Number of shares committed to buy: The entire number of VOC shares held by the remaining shareholders of 15,470,100 shares, equivalent to 12.70% of VOC's charter capital.</w:t>
      </w:r>
    </w:p>
    <w:p w14:paraId="6197F06B" w14:textId="77777777" w:rsidR="00131BD7" w:rsidRPr="007210BE" w:rsidRDefault="008F57D3" w:rsidP="00DC2A3E">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210BE">
        <w:rPr>
          <w:rFonts w:ascii="Arial" w:hAnsi="Arial" w:cs="Arial"/>
          <w:color w:val="010000"/>
          <w:sz w:val="20"/>
        </w:rPr>
        <w:t>Buying price: according to the price agreed upon between the seller and the buyer at the time of the transaction, guaranteed not to be lower than the most recent book value of Vocarimex shares at the time of the transaction.</w:t>
      </w:r>
    </w:p>
    <w:p w14:paraId="1CEF1F00" w14:textId="77777777" w:rsidR="00131BD7" w:rsidRPr="007210BE" w:rsidRDefault="008F57D3" w:rsidP="00DC2A3E">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210BE">
        <w:rPr>
          <w:rFonts w:ascii="Arial" w:hAnsi="Arial" w:cs="Arial"/>
          <w:color w:val="010000"/>
          <w:sz w:val="20"/>
        </w:rPr>
        <w:t xml:space="preserve">The organization that commits to buying: KIDO Group Corporation and/or </w:t>
      </w:r>
      <w:r w:rsidRPr="007210BE">
        <w:rPr>
          <w:rFonts w:ascii="Arial" w:hAnsi="Arial" w:cs="Arial"/>
          <w:color w:val="010000"/>
          <w:sz w:val="20"/>
        </w:rPr>
        <w:lastRenderedPageBreak/>
        <w:t>individual/organization designated by KDC.</w:t>
      </w:r>
    </w:p>
    <w:p w14:paraId="1C850C95" w14:textId="77777777" w:rsidR="00131BD7" w:rsidRPr="007210BE" w:rsidRDefault="008F57D3" w:rsidP="00DC2A3E">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210BE">
        <w:rPr>
          <w:rFonts w:ascii="Arial" w:hAnsi="Arial" w:cs="Arial"/>
          <w:color w:val="010000"/>
          <w:sz w:val="20"/>
        </w:rPr>
        <w:t>Committed time of buying: After the Corporation completed the procedure to cancel share trading registration on HNX.</w:t>
      </w:r>
    </w:p>
    <w:p w14:paraId="374071D8" w14:textId="77777777" w:rsidR="00131BD7" w:rsidRPr="007210BE" w:rsidRDefault="008F57D3" w:rsidP="00DC2A3E">
      <w:pPr>
        <w:keepNext/>
        <w:numPr>
          <w:ilvl w:val="0"/>
          <w:numId w:val="1"/>
        </w:numPr>
        <w:pBdr>
          <w:top w:val="nil"/>
          <w:left w:val="nil"/>
          <w:bottom w:val="nil"/>
          <w:right w:val="nil"/>
          <w:between w:val="nil"/>
        </w:pBdr>
        <w:tabs>
          <w:tab w:val="left" w:pos="909"/>
        </w:tabs>
        <w:spacing w:after="120" w:line="360" w:lineRule="auto"/>
        <w:jc w:val="both"/>
        <w:rPr>
          <w:rFonts w:ascii="Arial" w:eastAsia="Arial" w:hAnsi="Arial" w:cs="Arial"/>
          <w:color w:val="010000"/>
          <w:sz w:val="20"/>
          <w:szCs w:val="20"/>
        </w:rPr>
      </w:pPr>
      <w:r w:rsidRPr="007210BE">
        <w:rPr>
          <w:rFonts w:ascii="Arial" w:hAnsi="Arial" w:cs="Arial"/>
          <w:color w:val="010000"/>
          <w:sz w:val="20"/>
        </w:rPr>
        <w:t>Authorization for the Board of Directors:</w:t>
      </w:r>
    </w:p>
    <w:p w14:paraId="3E5C2A69" w14:textId="77777777" w:rsidR="00131BD7" w:rsidRPr="007210BE" w:rsidRDefault="008F57D3" w:rsidP="00DC2A3E">
      <w:pPr>
        <w:pBdr>
          <w:top w:val="nil"/>
          <w:left w:val="nil"/>
          <w:bottom w:val="nil"/>
          <w:right w:val="nil"/>
          <w:between w:val="nil"/>
        </w:pBdr>
        <w:spacing w:after="120" w:line="360" w:lineRule="auto"/>
        <w:jc w:val="both"/>
        <w:rPr>
          <w:rFonts w:ascii="Arial" w:eastAsia="Arial" w:hAnsi="Arial" w:cs="Arial"/>
          <w:color w:val="010000"/>
          <w:sz w:val="20"/>
          <w:szCs w:val="20"/>
        </w:rPr>
      </w:pPr>
      <w:r w:rsidRPr="007210BE">
        <w:rPr>
          <w:rFonts w:ascii="Arial" w:hAnsi="Arial" w:cs="Arial"/>
          <w:color w:val="010000"/>
          <w:sz w:val="20"/>
        </w:rPr>
        <w:t>The General Meeting of Shareholders authorized and assigned the Board of Directors to carry out the necessary work to complete the cancellation of public company registration, cancellation of share trading registration on HNX and cancellation of centralized share registration at VSDC according to the plan approved by the General Meeting of Shareholders, including but not limited to: Supplement and amend contents related to the plan to cancel public company registration at the request of State management agencies; Decide on implementation time, build documents, and implement procedures with the State Securities Commission, HNX, and VSDC in accordance with regulations.</w:t>
      </w:r>
    </w:p>
    <w:p w14:paraId="70D3C7CC" w14:textId="77777777" w:rsidR="00131BD7" w:rsidRPr="007210BE" w:rsidRDefault="008F57D3" w:rsidP="00DC2A3E">
      <w:pPr>
        <w:pBdr>
          <w:top w:val="nil"/>
          <w:left w:val="nil"/>
          <w:bottom w:val="nil"/>
          <w:right w:val="nil"/>
          <w:between w:val="nil"/>
        </w:pBdr>
        <w:spacing w:after="120" w:line="360" w:lineRule="auto"/>
        <w:rPr>
          <w:rFonts w:ascii="Arial" w:eastAsia="Arial" w:hAnsi="Arial" w:cs="Arial"/>
          <w:color w:val="010000"/>
          <w:sz w:val="20"/>
          <w:szCs w:val="20"/>
        </w:rPr>
      </w:pPr>
      <w:r w:rsidRPr="007210BE">
        <w:rPr>
          <w:rFonts w:ascii="Arial" w:hAnsi="Arial" w:cs="Arial"/>
          <w:color w:val="010000"/>
          <w:sz w:val="20"/>
        </w:rPr>
        <w:t>Article 7: Approve the election result of the Board of Directors and the Supervisory Board for the term of 2024-2029.</w:t>
      </w:r>
    </w:p>
    <w:p w14:paraId="07A4CC28" w14:textId="77777777" w:rsidR="00131BD7" w:rsidRPr="007210BE" w:rsidRDefault="008F57D3" w:rsidP="00DC2A3E">
      <w:pPr>
        <w:numPr>
          <w:ilvl w:val="0"/>
          <w:numId w:val="2"/>
        </w:numPr>
        <w:pBdr>
          <w:top w:val="nil"/>
          <w:left w:val="nil"/>
          <w:bottom w:val="nil"/>
          <w:right w:val="nil"/>
          <w:between w:val="nil"/>
        </w:pBdr>
        <w:tabs>
          <w:tab w:val="left" w:pos="996"/>
        </w:tabs>
        <w:spacing w:after="120" w:line="360" w:lineRule="auto"/>
        <w:jc w:val="both"/>
        <w:rPr>
          <w:rFonts w:ascii="Arial" w:eastAsia="Arial" w:hAnsi="Arial" w:cs="Arial"/>
          <w:color w:val="010000"/>
          <w:sz w:val="20"/>
          <w:szCs w:val="20"/>
        </w:rPr>
      </w:pPr>
      <w:r w:rsidRPr="007210BE">
        <w:rPr>
          <w:rFonts w:ascii="Arial" w:hAnsi="Arial" w:cs="Arial"/>
          <w:color w:val="010000"/>
          <w:sz w:val="20"/>
        </w:rPr>
        <w:t>Members of the Board of Directors</w:t>
      </w:r>
    </w:p>
    <w:p w14:paraId="5838D580" w14:textId="77777777" w:rsidR="00131BD7" w:rsidRPr="007210BE" w:rsidRDefault="008F57D3" w:rsidP="00DC2A3E">
      <w:pPr>
        <w:numPr>
          <w:ilvl w:val="0"/>
          <w:numId w:val="7"/>
        </w:numPr>
        <w:pBdr>
          <w:top w:val="nil"/>
          <w:left w:val="nil"/>
          <w:bottom w:val="nil"/>
          <w:right w:val="nil"/>
          <w:between w:val="nil"/>
        </w:pBdr>
        <w:tabs>
          <w:tab w:val="left" w:pos="968"/>
        </w:tabs>
        <w:spacing w:after="120" w:line="360" w:lineRule="auto"/>
        <w:jc w:val="both"/>
        <w:rPr>
          <w:rFonts w:ascii="Arial" w:eastAsia="Arial" w:hAnsi="Arial" w:cs="Arial"/>
          <w:color w:val="010000"/>
          <w:sz w:val="20"/>
          <w:szCs w:val="20"/>
        </w:rPr>
      </w:pPr>
      <w:r w:rsidRPr="007210BE">
        <w:rPr>
          <w:rFonts w:ascii="Arial" w:hAnsi="Arial" w:cs="Arial"/>
          <w:color w:val="010000"/>
          <w:sz w:val="20"/>
        </w:rPr>
        <w:t>Mr. Tran Kim Thanh</w:t>
      </w:r>
    </w:p>
    <w:p w14:paraId="17636778" w14:textId="77777777" w:rsidR="00131BD7" w:rsidRPr="007210BE" w:rsidRDefault="008F57D3" w:rsidP="00DC2A3E">
      <w:pPr>
        <w:numPr>
          <w:ilvl w:val="0"/>
          <w:numId w:val="7"/>
        </w:numPr>
        <w:pBdr>
          <w:top w:val="nil"/>
          <w:left w:val="nil"/>
          <w:bottom w:val="nil"/>
          <w:right w:val="nil"/>
          <w:between w:val="nil"/>
        </w:pBdr>
        <w:tabs>
          <w:tab w:val="left" w:pos="968"/>
        </w:tabs>
        <w:spacing w:after="120" w:line="360" w:lineRule="auto"/>
        <w:jc w:val="both"/>
        <w:rPr>
          <w:rFonts w:ascii="Arial" w:eastAsia="Arial" w:hAnsi="Arial" w:cs="Arial"/>
          <w:color w:val="010000"/>
          <w:sz w:val="20"/>
          <w:szCs w:val="20"/>
        </w:rPr>
      </w:pPr>
      <w:r w:rsidRPr="007210BE">
        <w:rPr>
          <w:rFonts w:ascii="Arial" w:hAnsi="Arial" w:cs="Arial"/>
          <w:color w:val="010000"/>
          <w:sz w:val="20"/>
        </w:rPr>
        <w:t>Mr. Tran Le Nguyen</w:t>
      </w:r>
    </w:p>
    <w:p w14:paraId="5B852382" w14:textId="77777777" w:rsidR="00131BD7" w:rsidRPr="007210BE" w:rsidRDefault="008F57D3" w:rsidP="00DC2A3E">
      <w:pPr>
        <w:numPr>
          <w:ilvl w:val="0"/>
          <w:numId w:val="7"/>
        </w:numPr>
        <w:pBdr>
          <w:top w:val="nil"/>
          <w:left w:val="nil"/>
          <w:bottom w:val="nil"/>
          <w:right w:val="nil"/>
          <w:between w:val="nil"/>
        </w:pBdr>
        <w:tabs>
          <w:tab w:val="left" w:pos="968"/>
        </w:tabs>
        <w:spacing w:after="120" w:line="360" w:lineRule="auto"/>
        <w:jc w:val="both"/>
        <w:rPr>
          <w:rFonts w:ascii="Arial" w:eastAsia="Arial" w:hAnsi="Arial" w:cs="Arial"/>
          <w:color w:val="010000"/>
          <w:sz w:val="20"/>
          <w:szCs w:val="20"/>
        </w:rPr>
      </w:pPr>
      <w:r w:rsidRPr="007210BE">
        <w:rPr>
          <w:rFonts w:ascii="Arial" w:hAnsi="Arial" w:cs="Arial"/>
          <w:color w:val="010000"/>
          <w:sz w:val="20"/>
        </w:rPr>
        <w:t>Ms. Nguyen Thi Xuan Lieu</w:t>
      </w:r>
    </w:p>
    <w:p w14:paraId="1DB025EB" w14:textId="77777777" w:rsidR="00131BD7" w:rsidRPr="007210BE" w:rsidRDefault="008F57D3" w:rsidP="00DC2A3E">
      <w:pPr>
        <w:keepNext/>
        <w:numPr>
          <w:ilvl w:val="0"/>
          <w:numId w:val="2"/>
        </w:numPr>
        <w:pBdr>
          <w:top w:val="nil"/>
          <w:left w:val="nil"/>
          <w:bottom w:val="nil"/>
          <w:right w:val="nil"/>
          <w:between w:val="nil"/>
        </w:pBdr>
        <w:tabs>
          <w:tab w:val="left" w:pos="996"/>
        </w:tabs>
        <w:spacing w:after="120" w:line="360" w:lineRule="auto"/>
        <w:jc w:val="both"/>
        <w:rPr>
          <w:rFonts w:ascii="Arial" w:eastAsia="Arial" w:hAnsi="Arial" w:cs="Arial"/>
          <w:color w:val="010000"/>
          <w:sz w:val="20"/>
          <w:szCs w:val="20"/>
        </w:rPr>
      </w:pPr>
      <w:r w:rsidRPr="007210BE">
        <w:rPr>
          <w:rFonts w:ascii="Arial" w:hAnsi="Arial" w:cs="Arial"/>
          <w:color w:val="010000"/>
          <w:sz w:val="20"/>
        </w:rPr>
        <w:t>List of the Supervisory Board</w:t>
      </w:r>
    </w:p>
    <w:p w14:paraId="09AB6D3C" w14:textId="77777777" w:rsidR="00131BD7" w:rsidRPr="007210BE" w:rsidRDefault="008F57D3" w:rsidP="00DC2A3E">
      <w:pPr>
        <w:numPr>
          <w:ilvl w:val="0"/>
          <w:numId w:val="7"/>
        </w:numPr>
        <w:pBdr>
          <w:top w:val="nil"/>
          <w:left w:val="nil"/>
          <w:bottom w:val="nil"/>
          <w:right w:val="nil"/>
          <w:between w:val="nil"/>
        </w:pBdr>
        <w:tabs>
          <w:tab w:val="left" w:pos="972"/>
        </w:tabs>
        <w:spacing w:after="120" w:line="360" w:lineRule="auto"/>
        <w:jc w:val="both"/>
        <w:rPr>
          <w:rFonts w:ascii="Arial" w:eastAsia="Arial" w:hAnsi="Arial" w:cs="Arial"/>
          <w:color w:val="010000"/>
          <w:sz w:val="20"/>
          <w:szCs w:val="20"/>
        </w:rPr>
      </w:pPr>
      <w:r w:rsidRPr="007210BE">
        <w:rPr>
          <w:rFonts w:ascii="Arial" w:hAnsi="Arial" w:cs="Arial"/>
          <w:color w:val="010000"/>
          <w:sz w:val="20"/>
        </w:rPr>
        <w:t>Ms. Nguyen Mai Thi</w:t>
      </w:r>
    </w:p>
    <w:p w14:paraId="108A4781" w14:textId="77777777" w:rsidR="00131BD7" w:rsidRPr="007210BE" w:rsidRDefault="008F57D3" w:rsidP="00DC2A3E">
      <w:pPr>
        <w:numPr>
          <w:ilvl w:val="0"/>
          <w:numId w:val="7"/>
        </w:numPr>
        <w:pBdr>
          <w:top w:val="nil"/>
          <w:left w:val="nil"/>
          <w:bottom w:val="nil"/>
          <w:right w:val="nil"/>
          <w:between w:val="nil"/>
        </w:pBdr>
        <w:tabs>
          <w:tab w:val="left" w:pos="972"/>
          <w:tab w:val="left" w:pos="9101"/>
        </w:tabs>
        <w:spacing w:after="120" w:line="360" w:lineRule="auto"/>
        <w:jc w:val="both"/>
        <w:rPr>
          <w:rFonts w:ascii="Arial" w:eastAsia="Arial" w:hAnsi="Arial" w:cs="Arial"/>
          <w:color w:val="010000"/>
          <w:sz w:val="20"/>
          <w:szCs w:val="20"/>
        </w:rPr>
      </w:pPr>
      <w:r w:rsidRPr="007210BE">
        <w:rPr>
          <w:rFonts w:ascii="Arial" w:hAnsi="Arial" w:cs="Arial"/>
          <w:color w:val="010000"/>
          <w:sz w:val="20"/>
        </w:rPr>
        <w:t xml:space="preserve">Ms. Nguyen Thi Ngoc Chi </w:t>
      </w:r>
    </w:p>
    <w:p w14:paraId="23E5D5E3" w14:textId="77777777" w:rsidR="00131BD7" w:rsidRPr="007210BE" w:rsidRDefault="008F57D3" w:rsidP="00DC2A3E">
      <w:pPr>
        <w:numPr>
          <w:ilvl w:val="0"/>
          <w:numId w:val="7"/>
        </w:numPr>
        <w:pBdr>
          <w:top w:val="nil"/>
          <w:left w:val="nil"/>
          <w:bottom w:val="nil"/>
          <w:right w:val="nil"/>
          <w:between w:val="nil"/>
        </w:pBdr>
        <w:tabs>
          <w:tab w:val="left" w:pos="972"/>
          <w:tab w:val="left" w:pos="9101"/>
        </w:tabs>
        <w:spacing w:after="120" w:line="360" w:lineRule="auto"/>
        <w:jc w:val="both"/>
        <w:rPr>
          <w:rFonts w:ascii="Arial" w:eastAsia="Arial" w:hAnsi="Arial" w:cs="Arial"/>
          <w:color w:val="010000"/>
          <w:sz w:val="20"/>
          <w:szCs w:val="20"/>
        </w:rPr>
      </w:pPr>
      <w:r w:rsidRPr="007210BE">
        <w:rPr>
          <w:rFonts w:ascii="Arial" w:hAnsi="Arial" w:cs="Arial"/>
          <w:color w:val="010000"/>
          <w:sz w:val="20"/>
        </w:rPr>
        <w:t xml:space="preserve">Ms. Huynh Ngoc Nu Phuong Nga. </w:t>
      </w:r>
    </w:p>
    <w:p w14:paraId="434B3DE1" w14:textId="77777777" w:rsidR="00131BD7" w:rsidRPr="007210BE" w:rsidRDefault="008F57D3" w:rsidP="00DC2A3E">
      <w:pPr>
        <w:pBdr>
          <w:top w:val="nil"/>
          <w:left w:val="nil"/>
          <w:bottom w:val="nil"/>
          <w:right w:val="nil"/>
          <w:between w:val="nil"/>
        </w:pBdr>
        <w:spacing w:after="120" w:line="360" w:lineRule="auto"/>
        <w:jc w:val="both"/>
        <w:rPr>
          <w:rFonts w:ascii="Arial" w:eastAsia="Arial" w:hAnsi="Arial" w:cs="Arial"/>
          <w:color w:val="010000"/>
          <w:sz w:val="20"/>
          <w:szCs w:val="20"/>
        </w:rPr>
      </w:pPr>
      <w:r w:rsidRPr="007210BE">
        <w:rPr>
          <w:rFonts w:ascii="Arial" w:hAnsi="Arial" w:cs="Arial"/>
          <w:color w:val="010000"/>
          <w:sz w:val="20"/>
        </w:rPr>
        <w:t>Article 8: Terms of enforcement.</w:t>
      </w:r>
    </w:p>
    <w:p w14:paraId="3891C777" w14:textId="77777777" w:rsidR="00131BD7" w:rsidRPr="007210BE" w:rsidRDefault="008F57D3" w:rsidP="00DC2A3E">
      <w:pPr>
        <w:pBdr>
          <w:top w:val="nil"/>
          <w:left w:val="nil"/>
          <w:bottom w:val="nil"/>
          <w:right w:val="nil"/>
          <w:between w:val="nil"/>
        </w:pBdr>
        <w:tabs>
          <w:tab w:val="left" w:pos="9666"/>
        </w:tabs>
        <w:spacing w:after="120" w:line="360" w:lineRule="auto"/>
        <w:jc w:val="both"/>
        <w:rPr>
          <w:rFonts w:ascii="Arial" w:eastAsia="Arial" w:hAnsi="Arial" w:cs="Arial"/>
          <w:color w:val="010000"/>
          <w:sz w:val="20"/>
          <w:szCs w:val="20"/>
        </w:rPr>
      </w:pPr>
      <w:r w:rsidRPr="007210BE">
        <w:rPr>
          <w:rFonts w:ascii="Arial" w:hAnsi="Arial" w:cs="Arial"/>
          <w:color w:val="010000"/>
          <w:sz w:val="20"/>
        </w:rPr>
        <w:t>This General Mandate takes effect from April 17, 2024. Shareholders, members of the Board of Directors, the Supervisory Board, and the Executive Board are responsible for implementing this General Mandate.</w:t>
      </w:r>
    </w:p>
    <w:sectPr w:rsidR="00131BD7" w:rsidRPr="007210BE" w:rsidSect="00DC2A3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6AD"/>
    <w:multiLevelType w:val="multilevel"/>
    <w:tmpl w:val="845E9B80"/>
    <w:lvl w:ilvl="0">
      <w:start w:val="1"/>
      <w:numFmt w:val="decimal"/>
      <w:lvlText w:val="7.%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9DB2E74"/>
    <w:multiLevelType w:val="multilevel"/>
    <w:tmpl w:val="C384458E"/>
    <w:lvl w:ilvl="0">
      <w:start w:val="1"/>
      <w:numFmt w:val="bullet"/>
      <w:lvlText w:val="√"/>
      <w:lvlJc w:val="left"/>
      <w:pPr>
        <w:ind w:left="11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840" w:hanging="360"/>
      </w:pPr>
      <w:rPr>
        <w:rFonts w:ascii="Arial" w:eastAsia="Arial" w:hAnsi="Arial" w:cs="Arial"/>
        <w:b w:val="0"/>
        <w:i w:val="0"/>
        <w:sz w:val="20"/>
        <w:szCs w:val="20"/>
      </w:rPr>
    </w:lvl>
    <w:lvl w:ilvl="2">
      <w:start w:val="1"/>
      <w:numFmt w:val="bullet"/>
      <w:lvlText w:val=""/>
      <w:lvlJc w:val="left"/>
      <w:pPr>
        <w:ind w:left="2560" w:hanging="360"/>
      </w:pPr>
      <w:rPr>
        <w:rFonts w:ascii="Arial" w:eastAsia="Arial" w:hAnsi="Arial" w:cs="Arial"/>
        <w:b w:val="0"/>
        <w:i w:val="0"/>
        <w:sz w:val="20"/>
        <w:szCs w:val="20"/>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o"/>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o"/>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abstractNum w:abstractNumId="2" w15:restartNumberingAfterBreak="0">
    <w:nsid w:val="24701CF9"/>
    <w:multiLevelType w:val="multilevel"/>
    <w:tmpl w:val="6C1E3808"/>
    <w:lvl w:ilvl="0">
      <w:start w:val="1"/>
      <w:numFmt w:val="decimal"/>
      <w:lvlText w:val="4.%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6E878D6"/>
    <w:multiLevelType w:val="multilevel"/>
    <w:tmpl w:val="078288AE"/>
    <w:lvl w:ilvl="0">
      <w:start w:val="1"/>
      <w:numFmt w:val="decimal"/>
      <w:lvlText w:val="6.%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1250C8B"/>
    <w:multiLevelType w:val="multilevel"/>
    <w:tmpl w:val="E19CB98E"/>
    <w:lvl w:ilvl="0">
      <w:numFmt w:val="bullet"/>
      <w:lvlText w:val="-"/>
      <w:lvlJc w:val="left"/>
      <w:pPr>
        <w:ind w:left="720" w:hanging="360"/>
      </w:pPr>
      <w:rPr>
        <w:rFonts w:ascii="Arial" w:eastAsia="Arial" w:hAnsi="Arial" w:cs="Arial"/>
        <w:b w:val="0"/>
        <w:i w:val="0"/>
        <w:sz w:val="20"/>
        <w:szCs w:val="20"/>
        <w:u w:val="none"/>
      </w:rPr>
    </w:lvl>
    <w:lvl w:ilvl="1">
      <w:numFmt w:val="bullet"/>
      <w:lvlText w:val="-"/>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BF3ED1"/>
    <w:multiLevelType w:val="multilevel"/>
    <w:tmpl w:val="1ED2A812"/>
    <w:lvl w:ilvl="0">
      <w:start w:val="1"/>
      <w:numFmt w:val="decimal"/>
      <w:lvlText w:val="3.%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D634AFA"/>
    <w:multiLevelType w:val="multilevel"/>
    <w:tmpl w:val="58A63FF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19E108F"/>
    <w:multiLevelType w:val="multilevel"/>
    <w:tmpl w:val="C9C668D2"/>
    <w:lvl w:ilvl="0">
      <w:numFmt w:val="bullet"/>
      <w:lvlText w:val="-"/>
      <w:lvlJc w:val="left"/>
      <w:pPr>
        <w:ind w:left="720" w:hanging="360"/>
      </w:pPr>
      <w:rPr>
        <w:rFonts w:ascii="Arial" w:eastAsia="Arial" w:hAnsi="Arial" w:cs="Arial"/>
        <w:b w:val="0"/>
        <w:i w:val="0"/>
        <w:sz w:val="20"/>
        <w:szCs w:val="20"/>
        <w:u w:val="none"/>
      </w:rPr>
    </w:lvl>
    <w:lvl w:ilvl="1">
      <w:numFmt w:val="bullet"/>
      <w:lvlText w:val="-"/>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415205"/>
    <w:multiLevelType w:val="multilevel"/>
    <w:tmpl w:val="B228445E"/>
    <w:lvl w:ilvl="0">
      <w:numFmt w:val="bullet"/>
      <w:lvlText w:val="-"/>
      <w:lvlJc w:val="left"/>
      <w:pPr>
        <w:ind w:left="1500" w:hanging="360"/>
      </w:pPr>
      <w:rPr>
        <w:rFonts w:ascii="Arial" w:eastAsia="Arial" w:hAnsi="Arial" w:cs="Arial"/>
        <w:b w:val="0"/>
        <w:i w:val="0"/>
        <w:sz w:val="20"/>
        <w:szCs w:val="20"/>
        <w:u w:val="none"/>
      </w:rPr>
    </w:lvl>
    <w:lvl w:ilvl="1">
      <w:start w:val="1"/>
      <w:numFmt w:val="bullet"/>
      <w:lvlText w:val="o"/>
      <w:lvlJc w:val="left"/>
      <w:pPr>
        <w:ind w:left="2220" w:hanging="360"/>
      </w:pPr>
      <w:rPr>
        <w:rFonts w:ascii="Arial" w:eastAsia="Arial" w:hAnsi="Arial" w:cs="Arial"/>
        <w:b w:val="0"/>
        <w:i w:val="0"/>
        <w:sz w:val="20"/>
        <w:szCs w:val="20"/>
      </w:rPr>
    </w:lvl>
    <w:lvl w:ilvl="2">
      <w:start w:val="1"/>
      <w:numFmt w:val="bullet"/>
      <w:lvlText w:val=""/>
      <w:lvlJc w:val="left"/>
      <w:pPr>
        <w:ind w:left="2940" w:hanging="360"/>
      </w:pPr>
      <w:rPr>
        <w:rFonts w:ascii="Arial" w:eastAsia="Arial" w:hAnsi="Arial" w:cs="Arial"/>
        <w:b w:val="0"/>
        <w:i w:val="0"/>
        <w:sz w:val="20"/>
        <w:szCs w:val="20"/>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num w:numId="1">
    <w:abstractNumId w:val="3"/>
  </w:num>
  <w:num w:numId="2">
    <w:abstractNumId w:val="0"/>
  </w:num>
  <w:num w:numId="3">
    <w:abstractNumId w:val="7"/>
  </w:num>
  <w:num w:numId="4">
    <w:abstractNumId w:val="4"/>
  </w:num>
  <w:num w:numId="5">
    <w:abstractNumId w:val="8"/>
  </w:num>
  <w:num w:numId="6">
    <w:abstractNumId w:val="1"/>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D7"/>
    <w:rsid w:val="00131BD7"/>
    <w:rsid w:val="007210BE"/>
    <w:rsid w:val="008F57D3"/>
    <w:rsid w:val="009C035F"/>
    <w:rsid w:val="00DC2A3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A7446"/>
  <w15:docId w15:val="{AC3936F0-80FA-474D-80F4-51F9D8E6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6"/>
      <w:szCs w:val="1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B75770"/>
      <w:w w:val="60"/>
      <w:sz w:val="19"/>
      <w:szCs w:val="19"/>
      <w:u w:val="none"/>
      <w:shd w:val="clear" w:color="auto" w:fill="auto"/>
    </w:rPr>
  </w:style>
  <w:style w:type="paragraph" w:customStyle="1" w:styleId="Vnbnnidung0">
    <w:name w:val="Văn bản nội dung"/>
    <w:basedOn w:val="Normal"/>
    <w:link w:val="Vnbnnidung"/>
    <w:pPr>
      <w:spacing w:after="100" w:line="254"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spacing w:line="233" w:lineRule="auto"/>
      <w:jc w:val="center"/>
    </w:pPr>
    <w:rPr>
      <w:rFonts w:ascii="Arial" w:eastAsia="Arial" w:hAnsi="Arial" w:cs="Arial"/>
      <w:sz w:val="16"/>
      <w:szCs w:val="16"/>
    </w:rPr>
  </w:style>
  <w:style w:type="paragraph" w:customStyle="1" w:styleId="Vnbnnidung20">
    <w:name w:val="Văn bản nội dung (2)"/>
    <w:basedOn w:val="Normal"/>
    <w:link w:val="Vnbnnidung2"/>
    <w:pPr>
      <w:spacing w:line="233" w:lineRule="auto"/>
    </w:pPr>
    <w:rPr>
      <w:rFonts w:ascii="Arial" w:eastAsia="Arial" w:hAnsi="Arial" w:cs="Arial"/>
      <w:sz w:val="8"/>
      <w:szCs w:val="8"/>
    </w:rPr>
  </w:style>
  <w:style w:type="paragraph" w:customStyle="1" w:styleId="Tiu10">
    <w:name w:val="Tiêu đề #1"/>
    <w:basedOn w:val="Normal"/>
    <w:link w:val="Tiu1"/>
    <w:pPr>
      <w:spacing w:after="100"/>
      <w:jc w:val="center"/>
      <w:outlineLvl w:val="0"/>
    </w:pPr>
    <w:rPr>
      <w:rFonts w:ascii="Times New Roman" w:eastAsia="Times New Roman" w:hAnsi="Times New Roman" w:cs="Times New Roman"/>
      <w:b/>
      <w:bCs/>
      <w:sz w:val="30"/>
      <w:szCs w:val="30"/>
    </w:rPr>
  </w:style>
  <w:style w:type="paragraph" w:customStyle="1" w:styleId="Tiu20">
    <w:name w:val="Tiêu đề #2"/>
    <w:basedOn w:val="Normal"/>
    <w:link w:val="Tiu2"/>
    <w:pPr>
      <w:spacing w:after="100" w:line="254" w:lineRule="auto"/>
      <w:ind w:firstLine="360"/>
      <w:outlineLvl w:val="1"/>
    </w:pPr>
    <w:rPr>
      <w:rFonts w:ascii="Times New Roman" w:eastAsia="Times New Roman" w:hAnsi="Times New Roman" w:cs="Times New Roman"/>
      <w:b/>
      <w:bCs/>
    </w:rPr>
  </w:style>
  <w:style w:type="paragraph" w:customStyle="1" w:styleId="Khc0">
    <w:name w:val="Khác"/>
    <w:basedOn w:val="Normal"/>
    <w:link w:val="Khc"/>
    <w:pPr>
      <w:spacing w:after="100" w:line="254" w:lineRule="auto"/>
      <w:ind w:firstLine="40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Vnbnnidung40">
    <w:name w:val="Văn bản nội dung (4)"/>
    <w:basedOn w:val="Normal"/>
    <w:link w:val="Vnbnnidung4"/>
    <w:pPr>
      <w:ind w:firstLine="70"/>
    </w:pPr>
    <w:rPr>
      <w:rFonts w:ascii="Arial" w:eastAsia="Arial" w:hAnsi="Arial" w:cs="Arial"/>
      <w:b/>
      <w:bCs/>
      <w:color w:val="B75770"/>
      <w:w w:val="60"/>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7vIl38aE24xXOTGvTSufqvS3Xw==">CgMxLjA4AHIhMWhMWjhMX1N6MFc0R0VVdnRMeko5YWc1UTlLUWhXSFVn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1691</Words>
  <Characters>9166</Characters>
  <Application>Microsoft Office Word</Application>
  <DocSecurity>0</DocSecurity>
  <Lines>172</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2024-04-23T01:56:00Z</dcterms:created>
  <dcterms:modified xsi:type="dcterms:W3CDTF">2024-04-24T02:09:00Z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e9f125c25d8011b8723597a2872f8f1edbd84768e15fbe60177c77e0cae9b93c</vt:lpwstr>
  </property>
</Properties>
</file>