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88B21"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b/>
          <w:color w:val="010000"/>
          <w:sz w:val="20"/>
          <w:szCs w:val="20"/>
        </w:rPr>
      </w:pPr>
      <w:r w:rsidRPr="00612F63">
        <w:rPr>
          <w:rFonts w:ascii="Arial" w:hAnsi="Arial" w:cs="Arial"/>
          <w:b/>
          <w:color w:val="010000"/>
          <w:sz w:val="20"/>
        </w:rPr>
        <w:t>DTD: Annual General Mandate 2024</w:t>
      </w:r>
    </w:p>
    <w:p w14:paraId="463E61FB" w14:textId="336C4476" w:rsidR="005E33E7" w:rsidRPr="00612F63" w:rsidRDefault="00612F63" w:rsidP="00405E6B">
      <w:pPr>
        <w:pBdr>
          <w:top w:val="nil"/>
          <w:left w:val="nil"/>
          <w:bottom w:val="nil"/>
          <w:right w:val="nil"/>
          <w:between w:val="nil"/>
        </w:pBdr>
        <w:spacing w:after="120" w:line="360" w:lineRule="auto"/>
        <w:jc w:val="both"/>
        <w:rPr>
          <w:rFonts w:ascii="Arial" w:eastAsia="Arial" w:hAnsi="Arial" w:cs="Arial"/>
          <w:color w:val="010000"/>
          <w:sz w:val="20"/>
          <w:szCs w:val="20"/>
        </w:rPr>
      </w:pPr>
      <w:r w:rsidRPr="00612F63">
        <w:rPr>
          <w:rFonts w:ascii="Arial" w:hAnsi="Arial" w:cs="Arial"/>
          <w:color w:val="010000"/>
          <w:sz w:val="20"/>
        </w:rPr>
        <w:t>On April 16, 2024, Thanh Dat Investment Development JSC announced General Mandate No. 01/2024/NQ-DHDCD as follows:</w:t>
      </w:r>
    </w:p>
    <w:p w14:paraId="6241B0B9" w14:textId="77777777" w:rsidR="005E33E7" w:rsidRPr="00612F63" w:rsidRDefault="00612F63" w:rsidP="00405E6B">
      <w:pPr>
        <w:pBdr>
          <w:top w:val="nil"/>
          <w:left w:val="nil"/>
          <w:bottom w:val="nil"/>
          <w:right w:val="nil"/>
          <w:between w:val="nil"/>
        </w:pBdr>
        <w:spacing w:after="120" w:line="360" w:lineRule="auto"/>
        <w:jc w:val="both"/>
        <w:rPr>
          <w:rFonts w:ascii="Arial" w:eastAsia="Arial" w:hAnsi="Arial" w:cs="Arial"/>
          <w:color w:val="010000"/>
          <w:sz w:val="20"/>
          <w:szCs w:val="20"/>
        </w:rPr>
      </w:pPr>
      <w:r w:rsidRPr="00612F63">
        <w:rPr>
          <w:rFonts w:ascii="Arial" w:hAnsi="Arial" w:cs="Arial"/>
          <w:color w:val="010000"/>
          <w:sz w:val="20"/>
        </w:rPr>
        <w:t>Article 1: Approve the Report of the Board of Directors and Board of Management on the operation and production status in 2024 and the plan for 2024;</w:t>
      </w:r>
    </w:p>
    <w:p w14:paraId="0D25A18C" w14:textId="77777777" w:rsidR="005E33E7" w:rsidRPr="00612F63" w:rsidRDefault="00612F63" w:rsidP="00612F63">
      <w:pPr>
        <w:numPr>
          <w:ilvl w:val="0"/>
          <w:numId w:val="10"/>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 xml:space="preserve">Business results in the Holding Company's Financial Statements 2023: </w:t>
      </w:r>
    </w:p>
    <w:p w14:paraId="77B32064"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58"/>
        <w:gridCol w:w="2285"/>
        <w:gridCol w:w="2045"/>
        <w:gridCol w:w="1529"/>
      </w:tblGrid>
      <w:tr w:rsidR="005E33E7" w:rsidRPr="00612F63" w14:paraId="49608D18" w14:textId="77777777" w:rsidTr="00612F63">
        <w:tc>
          <w:tcPr>
            <w:tcW w:w="1751" w:type="pct"/>
            <w:shd w:val="clear" w:color="auto" w:fill="auto"/>
            <w:tcMar>
              <w:top w:w="0" w:type="dxa"/>
              <w:bottom w:w="0" w:type="dxa"/>
            </w:tcMar>
            <w:vAlign w:val="center"/>
          </w:tcPr>
          <w:p w14:paraId="2DEEA6CC"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Target</w:t>
            </w:r>
            <w:r w:rsidRPr="00612F63">
              <w:rPr>
                <w:rFonts w:ascii="Arial" w:hAnsi="Arial" w:cs="Arial"/>
                <w:color w:val="010000"/>
                <w:sz w:val="20"/>
              </w:rPr>
              <w:br/>
              <w:t>(Separate Financial Statements)</w:t>
            </w:r>
          </w:p>
        </w:tc>
        <w:tc>
          <w:tcPr>
            <w:tcW w:w="1267" w:type="pct"/>
            <w:shd w:val="clear" w:color="auto" w:fill="auto"/>
            <w:tcMar>
              <w:top w:w="0" w:type="dxa"/>
              <w:bottom w:w="0" w:type="dxa"/>
            </w:tcMar>
            <w:vAlign w:val="center"/>
          </w:tcPr>
          <w:p w14:paraId="3781AD5C"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2023 Plan</w:t>
            </w:r>
          </w:p>
        </w:tc>
        <w:tc>
          <w:tcPr>
            <w:tcW w:w="1134" w:type="pct"/>
            <w:shd w:val="clear" w:color="auto" w:fill="auto"/>
            <w:tcMar>
              <w:top w:w="0" w:type="dxa"/>
              <w:bottom w:w="0" w:type="dxa"/>
            </w:tcMar>
            <w:vAlign w:val="center"/>
          </w:tcPr>
          <w:p w14:paraId="4E0F7609" w14:textId="5B8B3C68"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2023 Result</w:t>
            </w:r>
          </w:p>
        </w:tc>
        <w:tc>
          <w:tcPr>
            <w:tcW w:w="848" w:type="pct"/>
            <w:shd w:val="clear" w:color="auto" w:fill="auto"/>
            <w:tcMar>
              <w:top w:w="0" w:type="dxa"/>
              <w:bottom w:w="0" w:type="dxa"/>
            </w:tcMar>
            <w:vAlign w:val="center"/>
          </w:tcPr>
          <w:p w14:paraId="42301348"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Completion rate (%)</w:t>
            </w:r>
          </w:p>
        </w:tc>
      </w:tr>
      <w:tr w:rsidR="005E33E7" w:rsidRPr="00612F63" w14:paraId="55513875" w14:textId="77777777" w:rsidTr="00612F63">
        <w:tc>
          <w:tcPr>
            <w:tcW w:w="1751" w:type="pct"/>
            <w:shd w:val="clear" w:color="auto" w:fill="auto"/>
            <w:tcMar>
              <w:top w:w="0" w:type="dxa"/>
              <w:bottom w:w="0" w:type="dxa"/>
            </w:tcMar>
            <w:vAlign w:val="center"/>
          </w:tcPr>
          <w:p w14:paraId="1811A6B1"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Revenue</w:t>
            </w:r>
          </w:p>
        </w:tc>
        <w:tc>
          <w:tcPr>
            <w:tcW w:w="1267" w:type="pct"/>
            <w:shd w:val="clear" w:color="auto" w:fill="auto"/>
            <w:tcMar>
              <w:top w:w="0" w:type="dxa"/>
              <w:bottom w:w="0" w:type="dxa"/>
            </w:tcMar>
            <w:vAlign w:val="center"/>
          </w:tcPr>
          <w:p w14:paraId="78348706"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300,000,000,000</w:t>
            </w:r>
          </w:p>
        </w:tc>
        <w:tc>
          <w:tcPr>
            <w:tcW w:w="1134" w:type="pct"/>
            <w:shd w:val="clear" w:color="auto" w:fill="auto"/>
            <w:tcMar>
              <w:top w:w="0" w:type="dxa"/>
              <w:bottom w:w="0" w:type="dxa"/>
            </w:tcMar>
            <w:vAlign w:val="center"/>
          </w:tcPr>
          <w:p w14:paraId="122CF043"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257,626,059,277</w:t>
            </w:r>
          </w:p>
        </w:tc>
        <w:tc>
          <w:tcPr>
            <w:tcW w:w="848" w:type="pct"/>
            <w:shd w:val="clear" w:color="auto" w:fill="auto"/>
            <w:tcMar>
              <w:top w:w="0" w:type="dxa"/>
              <w:bottom w:w="0" w:type="dxa"/>
            </w:tcMar>
            <w:vAlign w:val="center"/>
          </w:tcPr>
          <w:p w14:paraId="6109F036"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86.1%</w:t>
            </w:r>
          </w:p>
        </w:tc>
      </w:tr>
      <w:tr w:rsidR="005E33E7" w:rsidRPr="00612F63" w14:paraId="33321699" w14:textId="77777777" w:rsidTr="00612F63">
        <w:tc>
          <w:tcPr>
            <w:tcW w:w="1751" w:type="pct"/>
            <w:shd w:val="clear" w:color="auto" w:fill="auto"/>
            <w:tcMar>
              <w:top w:w="0" w:type="dxa"/>
              <w:bottom w:w="0" w:type="dxa"/>
            </w:tcMar>
            <w:vAlign w:val="center"/>
          </w:tcPr>
          <w:p w14:paraId="27EFCF79"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Profit after tax</w:t>
            </w:r>
          </w:p>
        </w:tc>
        <w:tc>
          <w:tcPr>
            <w:tcW w:w="1267" w:type="pct"/>
            <w:shd w:val="clear" w:color="auto" w:fill="auto"/>
            <w:tcMar>
              <w:top w:w="0" w:type="dxa"/>
              <w:bottom w:w="0" w:type="dxa"/>
            </w:tcMar>
            <w:vAlign w:val="center"/>
          </w:tcPr>
          <w:p w14:paraId="35F72F2C"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100,000,000,000</w:t>
            </w:r>
          </w:p>
        </w:tc>
        <w:tc>
          <w:tcPr>
            <w:tcW w:w="1134" w:type="pct"/>
            <w:shd w:val="clear" w:color="auto" w:fill="auto"/>
            <w:tcMar>
              <w:top w:w="0" w:type="dxa"/>
              <w:bottom w:w="0" w:type="dxa"/>
            </w:tcMar>
            <w:vAlign w:val="center"/>
          </w:tcPr>
          <w:p w14:paraId="66D97922"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73,114,840,693</w:t>
            </w:r>
          </w:p>
        </w:tc>
        <w:tc>
          <w:tcPr>
            <w:tcW w:w="848" w:type="pct"/>
            <w:shd w:val="clear" w:color="auto" w:fill="auto"/>
            <w:tcMar>
              <w:top w:w="0" w:type="dxa"/>
              <w:bottom w:w="0" w:type="dxa"/>
            </w:tcMar>
            <w:vAlign w:val="center"/>
          </w:tcPr>
          <w:p w14:paraId="4008F880"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73.1%</w:t>
            </w:r>
          </w:p>
        </w:tc>
      </w:tr>
      <w:tr w:rsidR="005E33E7" w:rsidRPr="00612F63" w14:paraId="60B7CFB5" w14:textId="77777777" w:rsidTr="00612F63">
        <w:tc>
          <w:tcPr>
            <w:tcW w:w="1751" w:type="pct"/>
            <w:shd w:val="clear" w:color="auto" w:fill="auto"/>
            <w:tcMar>
              <w:top w:w="0" w:type="dxa"/>
              <w:bottom w:w="0" w:type="dxa"/>
            </w:tcMar>
            <w:vAlign w:val="center"/>
          </w:tcPr>
          <w:p w14:paraId="2399CC17"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Dividend payment of 2022 (implemented in 2023)</w:t>
            </w:r>
          </w:p>
        </w:tc>
        <w:tc>
          <w:tcPr>
            <w:tcW w:w="1267" w:type="pct"/>
            <w:shd w:val="clear" w:color="auto" w:fill="auto"/>
            <w:tcMar>
              <w:top w:w="0" w:type="dxa"/>
              <w:bottom w:w="0" w:type="dxa"/>
            </w:tcMar>
            <w:vAlign w:val="center"/>
          </w:tcPr>
          <w:p w14:paraId="5E376665"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15%</w:t>
            </w:r>
          </w:p>
        </w:tc>
        <w:tc>
          <w:tcPr>
            <w:tcW w:w="1134" w:type="pct"/>
            <w:shd w:val="clear" w:color="auto" w:fill="auto"/>
            <w:tcMar>
              <w:top w:w="0" w:type="dxa"/>
              <w:bottom w:w="0" w:type="dxa"/>
            </w:tcMar>
            <w:vAlign w:val="center"/>
          </w:tcPr>
          <w:p w14:paraId="0E601AF1"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15%</w:t>
            </w:r>
          </w:p>
        </w:tc>
        <w:tc>
          <w:tcPr>
            <w:tcW w:w="848" w:type="pct"/>
            <w:shd w:val="clear" w:color="auto" w:fill="auto"/>
            <w:tcMar>
              <w:top w:w="0" w:type="dxa"/>
              <w:bottom w:w="0" w:type="dxa"/>
            </w:tcMar>
            <w:vAlign w:val="center"/>
          </w:tcPr>
          <w:p w14:paraId="17F658C2"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100%</w:t>
            </w:r>
          </w:p>
        </w:tc>
      </w:tr>
    </w:tbl>
    <w:p w14:paraId="06A84CAB" w14:textId="77777777" w:rsidR="005E33E7" w:rsidRPr="00612F63" w:rsidRDefault="00612F63" w:rsidP="00612F63">
      <w:pPr>
        <w:numPr>
          <w:ilvl w:val="0"/>
          <w:numId w:val="10"/>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Business results in the Consolidated Financial Statements 2023:</w:t>
      </w:r>
    </w:p>
    <w:p w14:paraId="0191DD8B"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Unit: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78"/>
        <w:gridCol w:w="2269"/>
        <w:gridCol w:w="2162"/>
        <w:gridCol w:w="1508"/>
      </w:tblGrid>
      <w:tr w:rsidR="005E33E7" w:rsidRPr="00612F63" w14:paraId="6652A7EE" w14:textId="77777777" w:rsidTr="00612F63">
        <w:tc>
          <w:tcPr>
            <w:tcW w:w="1707" w:type="pct"/>
            <w:shd w:val="clear" w:color="auto" w:fill="auto"/>
            <w:tcMar>
              <w:top w:w="0" w:type="dxa"/>
              <w:bottom w:w="0" w:type="dxa"/>
            </w:tcMar>
            <w:vAlign w:val="center"/>
          </w:tcPr>
          <w:p w14:paraId="53ECD16C"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Target</w:t>
            </w:r>
          </w:p>
          <w:p w14:paraId="3F2AF15B"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(Consolidated Financial Statements)</w:t>
            </w:r>
          </w:p>
        </w:tc>
        <w:tc>
          <w:tcPr>
            <w:tcW w:w="1258" w:type="pct"/>
            <w:shd w:val="clear" w:color="auto" w:fill="auto"/>
            <w:tcMar>
              <w:top w:w="0" w:type="dxa"/>
              <w:bottom w:w="0" w:type="dxa"/>
            </w:tcMar>
            <w:vAlign w:val="center"/>
          </w:tcPr>
          <w:p w14:paraId="6D79FC2F"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2023 Plan</w:t>
            </w:r>
          </w:p>
        </w:tc>
        <w:tc>
          <w:tcPr>
            <w:tcW w:w="1199" w:type="pct"/>
            <w:shd w:val="clear" w:color="auto" w:fill="auto"/>
            <w:tcMar>
              <w:top w:w="0" w:type="dxa"/>
              <w:bottom w:w="0" w:type="dxa"/>
            </w:tcMar>
            <w:vAlign w:val="center"/>
          </w:tcPr>
          <w:p w14:paraId="7BCC85E4"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2023 Result</w:t>
            </w:r>
          </w:p>
        </w:tc>
        <w:tc>
          <w:tcPr>
            <w:tcW w:w="836" w:type="pct"/>
            <w:shd w:val="clear" w:color="auto" w:fill="auto"/>
            <w:tcMar>
              <w:top w:w="0" w:type="dxa"/>
              <w:bottom w:w="0" w:type="dxa"/>
            </w:tcMar>
            <w:vAlign w:val="center"/>
          </w:tcPr>
          <w:p w14:paraId="70396E8A"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Completion rate (%)</w:t>
            </w:r>
          </w:p>
        </w:tc>
      </w:tr>
      <w:tr w:rsidR="005E33E7" w:rsidRPr="00612F63" w14:paraId="6ACEA37F" w14:textId="77777777" w:rsidTr="00612F63">
        <w:tc>
          <w:tcPr>
            <w:tcW w:w="1707" w:type="pct"/>
            <w:shd w:val="clear" w:color="auto" w:fill="auto"/>
            <w:tcMar>
              <w:top w:w="0" w:type="dxa"/>
              <w:bottom w:w="0" w:type="dxa"/>
            </w:tcMar>
            <w:vAlign w:val="center"/>
          </w:tcPr>
          <w:p w14:paraId="0C0142C9"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Revenue</w:t>
            </w:r>
          </w:p>
        </w:tc>
        <w:tc>
          <w:tcPr>
            <w:tcW w:w="1258" w:type="pct"/>
            <w:shd w:val="clear" w:color="auto" w:fill="auto"/>
            <w:tcMar>
              <w:top w:w="0" w:type="dxa"/>
              <w:bottom w:w="0" w:type="dxa"/>
            </w:tcMar>
            <w:vAlign w:val="center"/>
          </w:tcPr>
          <w:p w14:paraId="276BCD06"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700,000,000,000</w:t>
            </w:r>
          </w:p>
        </w:tc>
        <w:tc>
          <w:tcPr>
            <w:tcW w:w="1199" w:type="pct"/>
            <w:shd w:val="clear" w:color="auto" w:fill="auto"/>
            <w:tcMar>
              <w:top w:w="0" w:type="dxa"/>
              <w:bottom w:w="0" w:type="dxa"/>
            </w:tcMar>
            <w:vAlign w:val="center"/>
          </w:tcPr>
          <w:p w14:paraId="6DA514E7"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785,048,400,575</w:t>
            </w:r>
          </w:p>
        </w:tc>
        <w:tc>
          <w:tcPr>
            <w:tcW w:w="836" w:type="pct"/>
            <w:shd w:val="clear" w:color="auto" w:fill="auto"/>
            <w:tcMar>
              <w:top w:w="0" w:type="dxa"/>
              <w:bottom w:w="0" w:type="dxa"/>
            </w:tcMar>
            <w:vAlign w:val="center"/>
          </w:tcPr>
          <w:p w14:paraId="711FC4D2"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112.15%</w:t>
            </w:r>
          </w:p>
        </w:tc>
      </w:tr>
      <w:tr w:rsidR="005E33E7" w:rsidRPr="00612F63" w14:paraId="5AFFF873" w14:textId="77777777" w:rsidTr="00612F63">
        <w:tc>
          <w:tcPr>
            <w:tcW w:w="1707" w:type="pct"/>
            <w:shd w:val="clear" w:color="auto" w:fill="auto"/>
            <w:tcMar>
              <w:top w:w="0" w:type="dxa"/>
              <w:bottom w:w="0" w:type="dxa"/>
            </w:tcMar>
            <w:vAlign w:val="center"/>
          </w:tcPr>
          <w:p w14:paraId="14633F0B"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Profit after tax</w:t>
            </w:r>
          </w:p>
        </w:tc>
        <w:tc>
          <w:tcPr>
            <w:tcW w:w="1258" w:type="pct"/>
            <w:shd w:val="clear" w:color="auto" w:fill="auto"/>
            <w:tcMar>
              <w:top w:w="0" w:type="dxa"/>
              <w:bottom w:w="0" w:type="dxa"/>
            </w:tcMar>
            <w:vAlign w:val="center"/>
          </w:tcPr>
          <w:p w14:paraId="3E763EDF"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150,000,000,000</w:t>
            </w:r>
          </w:p>
        </w:tc>
        <w:tc>
          <w:tcPr>
            <w:tcW w:w="1199" w:type="pct"/>
            <w:shd w:val="clear" w:color="auto" w:fill="auto"/>
            <w:tcMar>
              <w:top w:w="0" w:type="dxa"/>
              <w:bottom w:w="0" w:type="dxa"/>
            </w:tcMar>
            <w:vAlign w:val="center"/>
          </w:tcPr>
          <w:p w14:paraId="5956BB7D"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323,868,503,839</w:t>
            </w:r>
          </w:p>
        </w:tc>
        <w:tc>
          <w:tcPr>
            <w:tcW w:w="836" w:type="pct"/>
            <w:shd w:val="clear" w:color="auto" w:fill="auto"/>
            <w:tcMar>
              <w:top w:w="0" w:type="dxa"/>
              <w:bottom w:w="0" w:type="dxa"/>
            </w:tcMar>
            <w:vAlign w:val="center"/>
          </w:tcPr>
          <w:p w14:paraId="6F639960"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215.91%</w:t>
            </w:r>
          </w:p>
        </w:tc>
      </w:tr>
      <w:tr w:rsidR="005E33E7" w:rsidRPr="00612F63" w14:paraId="321A9E0E" w14:textId="77777777" w:rsidTr="00612F63">
        <w:tc>
          <w:tcPr>
            <w:tcW w:w="1707" w:type="pct"/>
            <w:shd w:val="clear" w:color="auto" w:fill="auto"/>
            <w:tcMar>
              <w:top w:w="0" w:type="dxa"/>
              <w:bottom w:w="0" w:type="dxa"/>
            </w:tcMar>
            <w:vAlign w:val="center"/>
          </w:tcPr>
          <w:p w14:paraId="28EB484B"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Dividend payment of 2022 (implemented in 2023)</w:t>
            </w:r>
          </w:p>
        </w:tc>
        <w:tc>
          <w:tcPr>
            <w:tcW w:w="1258" w:type="pct"/>
            <w:shd w:val="clear" w:color="auto" w:fill="auto"/>
            <w:tcMar>
              <w:top w:w="0" w:type="dxa"/>
              <w:bottom w:w="0" w:type="dxa"/>
            </w:tcMar>
            <w:vAlign w:val="center"/>
          </w:tcPr>
          <w:p w14:paraId="65412A07"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15%</w:t>
            </w:r>
          </w:p>
        </w:tc>
        <w:tc>
          <w:tcPr>
            <w:tcW w:w="1199" w:type="pct"/>
            <w:shd w:val="clear" w:color="auto" w:fill="auto"/>
            <w:tcMar>
              <w:top w:w="0" w:type="dxa"/>
              <w:bottom w:w="0" w:type="dxa"/>
            </w:tcMar>
            <w:vAlign w:val="center"/>
          </w:tcPr>
          <w:p w14:paraId="0FF64502"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15%</w:t>
            </w:r>
          </w:p>
        </w:tc>
        <w:tc>
          <w:tcPr>
            <w:tcW w:w="836" w:type="pct"/>
            <w:shd w:val="clear" w:color="auto" w:fill="auto"/>
            <w:tcMar>
              <w:top w:w="0" w:type="dxa"/>
              <w:bottom w:w="0" w:type="dxa"/>
            </w:tcMar>
            <w:vAlign w:val="center"/>
          </w:tcPr>
          <w:p w14:paraId="75C217DE"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100%</w:t>
            </w:r>
          </w:p>
        </w:tc>
      </w:tr>
    </w:tbl>
    <w:p w14:paraId="422E430C" w14:textId="77777777" w:rsidR="005E33E7" w:rsidRPr="00612F63" w:rsidRDefault="00612F63" w:rsidP="00612F63">
      <w:pPr>
        <w:numPr>
          <w:ilvl w:val="0"/>
          <w:numId w:val="10"/>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Plan targets in 2024 are expected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34"/>
        <w:gridCol w:w="1475"/>
        <w:gridCol w:w="2222"/>
        <w:gridCol w:w="2586"/>
      </w:tblGrid>
      <w:tr w:rsidR="005E33E7" w:rsidRPr="00612F63" w14:paraId="350403CF" w14:textId="77777777" w:rsidTr="00612F63">
        <w:tc>
          <w:tcPr>
            <w:tcW w:w="1516" w:type="pct"/>
            <w:shd w:val="clear" w:color="auto" w:fill="auto"/>
            <w:tcMar>
              <w:top w:w="0" w:type="dxa"/>
              <w:bottom w:w="0" w:type="dxa"/>
            </w:tcMar>
            <w:vAlign w:val="center"/>
          </w:tcPr>
          <w:p w14:paraId="03CEF389"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Target</w:t>
            </w:r>
          </w:p>
        </w:tc>
        <w:tc>
          <w:tcPr>
            <w:tcW w:w="818" w:type="pct"/>
            <w:shd w:val="clear" w:color="auto" w:fill="auto"/>
            <w:tcMar>
              <w:top w:w="0" w:type="dxa"/>
              <w:bottom w:w="0" w:type="dxa"/>
            </w:tcMar>
            <w:vAlign w:val="center"/>
          </w:tcPr>
          <w:p w14:paraId="35618FE2"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Unit</w:t>
            </w:r>
          </w:p>
        </w:tc>
        <w:tc>
          <w:tcPr>
            <w:tcW w:w="1232" w:type="pct"/>
            <w:shd w:val="clear" w:color="auto" w:fill="auto"/>
            <w:tcMar>
              <w:top w:w="0" w:type="dxa"/>
              <w:bottom w:w="0" w:type="dxa"/>
            </w:tcMar>
            <w:vAlign w:val="center"/>
          </w:tcPr>
          <w:p w14:paraId="7AD9A505"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Plan (Separate)</w:t>
            </w:r>
          </w:p>
        </w:tc>
        <w:tc>
          <w:tcPr>
            <w:tcW w:w="1434" w:type="pct"/>
            <w:shd w:val="clear" w:color="auto" w:fill="auto"/>
            <w:tcMar>
              <w:top w:w="0" w:type="dxa"/>
              <w:bottom w:w="0" w:type="dxa"/>
            </w:tcMar>
            <w:vAlign w:val="center"/>
          </w:tcPr>
          <w:p w14:paraId="0A9C9B71"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Plan (Consolidated)</w:t>
            </w:r>
          </w:p>
        </w:tc>
      </w:tr>
      <w:tr w:rsidR="005E33E7" w:rsidRPr="00612F63" w14:paraId="37E1E20C" w14:textId="77777777" w:rsidTr="00612F63">
        <w:tc>
          <w:tcPr>
            <w:tcW w:w="1516" w:type="pct"/>
            <w:shd w:val="clear" w:color="auto" w:fill="auto"/>
            <w:tcMar>
              <w:top w:w="0" w:type="dxa"/>
              <w:bottom w:w="0" w:type="dxa"/>
            </w:tcMar>
            <w:vAlign w:val="center"/>
          </w:tcPr>
          <w:p w14:paraId="7612FA28"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Charter capital</w:t>
            </w:r>
          </w:p>
        </w:tc>
        <w:tc>
          <w:tcPr>
            <w:tcW w:w="818" w:type="pct"/>
            <w:shd w:val="clear" w:color="auto" w:fill="auto"/>
            <w:tcMar>
              <w:top w:w="0" w:type="dxa"/>
              <w:bottom w:w="0" w:type="dxa"/>
            </w:tcMar>
            <w:vAlign w:val="center"/>
          </w:tcPr>
          <w:p w14:paraId="5113C831"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VND</w:t>
            </w:r>
          </w:p>
        </w:tc>
        <w:tc>
          <w:tcPr>
            <w:tcW w:w="1232" w:type="pct"/>
            <w:shd w:val="clear" w:color="auto" w:fill="auto"/>
            <w:tcMar>
              <w:top w:w="0" w:type="dxa"/>
              <w:bottom w:w="0" w:type="dxa"/>
            </w:tcMar>
            <w:vAlign w:val="center"/>
          </w:tcPr>
          <w:p w14:paraId="7EF3DCC9"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690,383,400,000</w:t>
            </w:r>
          </w:p>
        </w:tc>
        <w:tc>
          <w:tcPr>
            <w:tcW w:w="1434" w:type="pct"/>
            <w:shd w:val="clear" w:color="auto" w:fill="auto"/>
            <w:tcMar>
              <w:top w:w="0" w:type="dxa"/>
              <w:bottom w:w="0" w:type="dxa"/>
            </w:tcMar>
            <w:vAlign w:val="center"/>
          </w:tcPr>
          <w:p w14:paraId="6C69F4D1"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690,383,400,000</w:t>
            </w:r>
          </w:p>
        </w:tc>
      </w:tr>
      <w:tr w:rsidR="005E33E7" w:rsidRPr="00612F63" w14:paraId="4DDAADC7" w14:textId="77777777" w:rsidTr="00612F63">
        <w:tc>
          <w:tcPr>
            <w:tcW w:w="1516" w:type="pct"/>
            <w:shd w:val="clear" w:color="auto" w:fill="auto"/>
            <w:tcMar>
              <w:top w:w="0" w:type="dxa"/>
              <w:bottom w:w="0" w:type="dxa"/>
            </w:tcMar>
            <w:vAlign w:val="center"/>
          </w:tcPr>
          <w:p w14:paraId="6FA9C464"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Revenue</w:t>
            </w:r>
          </w:p>
        </w:tc>
        <w:tc>
          <w:tcPr>
            <w:tcW w:w="818" w:type="pct"/>
            <w:shd w:val="clear" w:color="auto" w:fill="auto"/>
            <w:tcMar>
              <w:top w:w="0" w:type="dxa"/>
              <w:bottom w:w="0" w:type="dxa"/>
            </w:tcMar>
            <w:vAlign w:val="center"/>
          </w:tcPr>
          <w:p w14:paraId="5EE02EF5"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VND</w:t>
            </w:r>
          </w:p>
        </w:tc>
        <w:tc>
          <w:tcPr>
            <w:tcW w:w="1232" w:type="pct"/>
            <w:shd w:val="clear" w:color="auto" w:fill="auto"/>
            <w:tcMar>
              <w:top w:w="0" w:type="dxa"/>
              <w:bottom w:w="0" w:type="dxa"/>
            </w:tcMar>
            <w:vAlign w:val="center"/>
          </w:tcPr>
          <w:p w14:paraId="597645F1"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400,000,000,000</w:t>
            </w:r>
          </w:p>
        </w:tc>
        <w:tc>
          <w:tcPr>
            <w:tcW w:w="1434" w:type="pct"/>
            <w:shd w:val="clear" w:color="auto" w:fill="auto"/>
            <w:tcMar>
              <w:top w:w="0" w:type="dxa"/>
              <w:bottom w:w="0" w:type="dxa"/>
            </w:tcMar>
            <w:vAlign w:val="center"/>
          </w:tcPr>
          <w:p w14:paraId="29661FB2"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770,000,000,000</w:t>
            </w:r>
          </w:p>
        </w:tc>
      </w:tr>
      <w:tr w:rsidR="005E33E7" w:rsidRPr="00612F63" w14:paraId="2FCA49CA" w14:textId="77777777" w:rsidTr="00612F63">
        <w:tc>
          <w:tcPr>
            <w:tcW w:w="1516" w:type="pct"/>
            <w:shd w:val="clear" w:color="auto" w:fill="auto"/>
            <w:tcMar>
              <w:top w:w="0" w:type="dxa"/>
              <w:bottom w:w="0" w:type="dxa"/>
            </w:tcMar>
            <w:vAlign w:val="center"/>
          </w:tcPr>
          <w:p w14:paraId="59499B62"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Profit after tax</w:t>
            </w:r>
          </w:p>
        </w:tc>
        <w:tc>
          <w:tcPr>
            <w:tcW w:w="818" w:type="pct"/>
            <w:shd w:val="clear" w:color="auto" w:fill="auto"/>
            <w:tcMar>
              <w:top w:w="0" w:type="dxa"/>
              <w:bottom w:w="0" w:type="dxa"/>
            </w:tcMar>
            <w:vAlign w:val="center"/>
          </w:tcPr>
          <w:p w14:paraId="77DAF49C"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VND</w:t>
            </w:r>
          </w:p>
        </w:tc>
        <w:tc>
          <w:tcPr>
            <w:tcW w:w="1232" w:type="pct"/>
            <w:shd w:val="clear" w:color="auto" w:fill="auto"/>
            <w:tcMar>
              <w:top w:w="0" w:type="dxa"/>
              <w:bottom w:w="0" w:type="dxa"/>
            </w:tcMar>
            <w:vAlign w:val="center"/>
          </w:tcPr>
          <w:p w14:paraId="25E70819"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68,000,000,000</w:t>
            </w:r>
          </w:p>
        </w:tc>
        <w:tc>
          <w:tcPr>
            <w:tcW w:w="1434" w:type="pct"/>
            <w:shd w:val="clear" w:color="auto" w:fill="auto"/>
            <w:tcMar>
              <w:top w:w="0" w:type="dxa"/>
              <w:bottom w:w="0" w:type="dxa"/>
            </w:tcMar>
            <w:vAlign w:val="center"/>
          </w:tcPr>
          <w:p w14:paraId="2B2E71A3"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268,000,000,000</w:t>
            </w:r>
          </w:p>
        </w:tc>
      </w:tr>
      <w:tr w:rsidR="005E33E7" w:rsidRPr="00612F63" w14:paraId="59014E93" w14:textId="77777777" w:rsidTr="00612F63">
        <w:tc>
          <w:tcPr>
            <w:tcW w:w="1516" w:type="pct"/>
            <w:shd w:val="clear" w:color="auto" w:fill="auto"/>
            <w:tcMar>
              <w:top w:w="0" w:type="dxa"/>
              <w:bottom w:w="0" w:type="dxa"/>
            </w:tcMar>
            <w:vAlign w:val="center"/>
          </w:tcPr>
          <w:p w14:paraId="7E7DA079"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Dividends (according to Proposal No. 07/2024/TTr-HDQT)</w:t>
            </w:r>
          </w:p>
        </w:tc>
        <w:tc>
          <w:tcPr>
            <w:tcW w:w="818" w:type="pct"/>
            <w:shd w:val="clear" w:color="auto" w:fill="auto"/>
            <w:tcMar>
              <w:top w:w="0" w:type="dxa"/>
              <w:bottom w:w="0" w:type="dxa"/>
            </w:tcMar>
            <w:vAlign w:val="center"/>
          </w:tcPr>
          <w:p w14:paraId="348236D9"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w:t>
            </w:r>
          </w:p>
        </w:tc>
        <w:tc>
          <w:tcPr>
            <w:tcW w:w="2666" w:type="pct"/>
            <w:gridSpan w:val="2"/>
            <w:shd w:val="clear" w:color="auto" w:fill="auto"/>
            <w:tcMar>
              <w:top w:w="0" w:type="dxa"/>
              <w:bottom w:w="0" w:type="dxa"/>
            </w:tcMar>
            <w:vAlign w:val="center"/>
          </w:tcPr>
          <w:p w14:paraId="027EE419"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15%</w:t>
            </w:r>
          </w:p>
        </w:tc>
      </w:tr>
    </w:tbl>
    <w:p w14:paraId="22303FCA"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Article 2: Approve the Report on activities of the Supervisory Board in 2023 and the plan for 2024.</w:t>
      </w:r>
    </w:p>
    <w:p w14:paraId="300BDF75"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Article 3: Approve the Audited Financial Statements 2023 of the Company.</w:t>
      </w:r>
    </w:p>
    <w:p w14:paraId="52885263"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lastRenderedPageBreak/>
        <w:t xml:space="preserve">Article 4: Approve the plan on profit distribution, fund appropriation and dividend payment for the fiscal year 2023. </w:t>
      </w:r>
    </w:p>
    <w:p w14:paraId="52CD735C"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Unit: VND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7"/>
        <w:gridCol w:w="3163"/>
        <w:gridCol w:w="2718"/>
        <w:gridCol w:w="2469"/>
      </w:tblGrid>
      <w:tr w:rsidR="005E33E7" w:rsidRPr="00612F63" w14:paraId="30B286D6" w14:textId="77777777" w:rsidTr="00612F63">
        <w:tc>
          <w:tcPr>
            <w:tcW w:w="370" w:type="pct"/>
            <w:shd w:val="clear" w:color="auto" w:fill="auto"/>
            <w:tcMar>
              <w:top w:w="0" w:type="dxa"/>
              <w:bottom w:w="0" w:type="dxa"/>
            </w:tcMar>
            <w:vAlign w:val="center"/>
          </w:tcPr>
          <w:p w14:paraId="2ECF70A2"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No.</w:t>
            </w:r>
          </w:p>
        </w:tc>
        <w:tc>
          <w:tcPr>
            <w:tcW w:w="1754" w:type="pct"/>
            <w:shd w:val="clear" w:color="auto" w:fill="auto"/>
            <w:tcMar>
              <w:top w:w="0" w:type="dxa"/>
              <w:bottom w:w="0" w:type="dxa"/>
            </w:tcMar>
            <w:vAlign w:val="center"/>
          </w:tcPr>
          <w:p w14:paraId="6720B304"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Content</w:t>
            </w:r>
          </w:p>
        </w:tc>
        <w:tc>
          <w:tcPr>
            <w:tcW w:w="1507" w:type="pct"/>
            <w:shd w:val="clear" w:color="auto" w:fill="auto"/>
            <w:tcMar>
              <w:top w:w="0" w:type="dxa"/>
              <w:bottom w:w="0" w:type="dxa"/>
            </w:tcMar>
            <w:vAlign w:val="center"/>
          </w:tcPr>
          <w:p w14:paraId="6C809B2F"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Separate Financial Statements</w:t>
            </w:r>
          </w:p>
        </w:tc>
        <w:tc>
          <w:tcPr>
            <w:tcW w:w="1369" w:type="pct"/>
            <w:shd w:val="clear" w:color="auto" w:fill="auto"/>
            <w:tcMar>
              <w:top w:w="0" w:type="dxa"/>
              <w:bottom w:w="0" w:type="dxa"/>
            </w:tcMar>
            <w:vAlign w:val="center"/>
          </w:tcPr>
          <w:p w14:paraId="1CCE4825"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Consolidated Financial Statements</w:t>
            </w:r>
          </w:p>
        </w:tc>
      </w:tr>
      <w:tr w:rsidR="005E33E7" w:rsidRPr="00612F63" w14:paraId="0EFF26C9" w14:textId="77777777" w:rsidTr="00612F63">
        <w:tc>
          <w:tcPr>
            <w:tcW w:w="370" w:type="pct"/>
            <w:shd w:val="clear" w:color="auto" w:fill="auto"/>
            <w:tcMar>
              <w:top w:w="0" w:type="dxa"/>
              <w:bottom w:w="0" w:type="dxa"/>
            </w:tcMar>
            <w:vAlign w:val="center"/>
          </w:tcPr>
          <w:p w14:paraId="4BEB9FF3"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1</w:t>
            </w:r>
          </w:p>
        </w:tc>
        <w:tc>
          <w:tcPr>
            <w:tcW w:w="1754" w:type="pct"/>
            <w:shd w:val="clear" w:color="auto" w:fill="auto"/>
            <w:tcMar>
              <w:top w:w="0" w:type="dxa"/>
              <w:bottom w:w="0" w:type="dxa"/>
            </w:tcMar>
            <w:vAlign w:val="center"/>
          </w:tcPr>
          <w:p w14:paraId="29640FCF"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Profit after tax achieved in 2023</w:t>
            </w:r>
          </w:p>
        </w:tc>
        <w:tc>
          <w:tcPr>
            <w:tcW w:w="1507" w:type="pct"/>
            <w:shd w:val="clear" w:color="auto" w:fill="auto"/>
            <w:tcMar>
              <w:top w:w="0" w:type="dxa"/>
              <w:bottom w:w="0" w:type="dxa"/>
            </w:tcMar>
            <w:vAlign w:val="center"/>
          </w:tcPr>
          <w:p w14:paraId="7EBF4C91"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73,114,840,693</w:t>
            </w:r>
          </w:p>
        </w:tc>
        <w:tc>
          <w:tcPr>
            <w:tcW w:w="1369" w:type="pct"/>
            <w:shd w:val="clear" w:color="auto" w:fill="auto"/>
            <w:tcMar>
              <w:top w:w="0" w:type="dxa"/>
              <w:bottom w:w="0" w:type="dxa"/>
            </w:tcMar>
            <w:vAlign w:val="center"/>
          </w:tcPr>
          <w:p w14:paraId="0BE944C0"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323,868,503,839</w:t>
            </w:r>
          </w:p>
        </w:tc>
      </w:tr>
      <w:tr w:rsidR="005E33E7" w:rsidRPr="00612F63" w14:paraId="38275BA3" w14:textId="77777777" w:rsidTr="00612F63">
        <w:tc>
          <w:tcPr>
            <w:tcW w:w="370" w:type="pct"/>
            <w:shd w:val="clear" w:color="auto" w:fill="auto"/>
            <w:tcMar>
              <w:top w:w="0" w:type="dxa"/>
              <w:bottom w:w="0" w:type="dxa"/>
            </w:tcMar>
            <w:vAlign w:val="center"/>
          </w:tcPr>
          <w:p w14:paraId="6D7FA6DD"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2</w:t>
            </w:r>
          </w:p>
        </w:tc>
        <w:tc>
          <w:tcPr>
            <w:tcW w:w="1754" w:type="pct"/>
            <w:shd w:val="clear" w:color="auto" w:fill="auto"/>
            <w:tcMar>
              <w:top w:w="0" w:type="dxa"/>
              <w:bottom w:w="0" w:type="dxa"/>
            </w:tcMar>
            <w:vAlign w:val="center"/>
          </w:tcPr>
          <w:p w14:paraId="55314ED1"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Accumulated profit until December 31, 2023</w:t>
            </w:r>
          </w:p>
        </w:tc>
        <w:tc>
          <w:tcPr>
            <w:tcW w:w="1507" w:type="pct"/>
            <w:shd w:val="clear" w:color="auto" w:fill="auto"/>
            <w:tcMar>
              <w:top w:w="0" w:type="dxa"/>
              <w:bottom w:w="0" w:type="dxa"/>
            </w:tcMar>
            <w:vAlign w:val="center"/>
          </w:tcPr>
          <w:p w14:paraId="5FA97C5E"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179,720,366,838</w:t>
            </w:r>
          </w:p>
        </w:tc>
        <w:tc>
          <w:tcPr>
            <w:tcW w:w="1369" w:type="pct"/>
            <w:shd w:val="clear" w:color="auto" w:fill="auto"/>
            <w:tcMar>
              <w:top w:w="0" w:type="dxa"/>
              <w:bottom w:w="0" w:type="dxa"/>
            </w:tcMar>
            <w:vAlign w:val="center"/>
          </w:tcPr>
          <w:p w14:paraId="04151731"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350,357,191,545</w:t>
            </w:r>
          </w:p>
        </w:tc>
      </w:tr>
      <w:tr w:rsidR="005E33E7" w:rsidRPr="00612F63" w14:paraId="2B7AAC06" w14:textId="77777777" w:rsidTr="00612F63">
        <w:tc>
          <w:tcPr>
            <w:tcW w:w="370" w:type="pct"/>
            <w:shd w:val="clear" w:color="auto" w:fill="auto"/>
            <w:tcMar>
              <w:top w:w="0" w:type="dxa"/>
              <w:bottom w:w="0" w:type="dxa"/>
            </w:tcMar>
            <w:vAlign w:val="center"/>
          </w:tcPr>
          <w:p w14:paraId="58F355D4"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3</w:t>
            </w:r>
          </w:p>
        </w:tc>
        <w:tc>
          <w:tcPr>
            <w:tcW w:w="1754" w:type="pct"/>
            <w:shd w:val="clear" w:color="auto" w:fill="auto"/>
            <w:tcMar>
              <w:top w:w="0" w:type="dxa"/>
              <w:bottom w:w="0" w:type="dxa"/>
            </w:tcMar>
            <w:vAlign w:val="center"/>
          </w:tcPr>
          <w:p w14:paraId="0A308926"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Appropriation for funds</w:t>
            </w:r>
          </w:p>
        </w:tc>
        <w:tc>
          <w:tcPr>
            <w:tcW w:w="1507" w:type="pct"/>
            <w:shd w:val="clear" w:color="auto" w:fill="auto"/>
            <w:tcMar>
              <w:top w:w="0" w:type="dxa"/>
              <w:bottom w:w="0" w:type="dxa"/>
            </w:tcMar>
            <w:vAlign w:val="center"/>
          </w:tcPr>
          <w:p w14:paraId="030A3633"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0</w:t>
            </w:r>
          </w:p>
        </w:tc>
        <w:tc>
          <w:tcPr>
            <w:tcW w:w="1369" w:type="pct"/>
            <w:shd w:val="clear" w:color="auto" w:fill="auto"/>
            <w:tcMar>
              <w:top w:w="0" w:type="dxa"/>
              <w:bottom w:w="0" w:type="dxa"/>
            </w:tcMar>
            <w:vAlign w:val="center"/>
          </w:tcPr>
          <w:p w14:paraId="39CDE944"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0</w:t>
            </w:r>
          </w:p>
        </w:tc>
      </w:tr>
      <w:tr w:rsidR="005E33E7" w:rsidRPr="00612F63" w14:paraId="7A7095D4" w14:textId="77777777" w:rsidTr="00612F63">
        <w:tc>
          <w:tcPr>
            <w:tcW w:w="370" w:type="pct"/>
            <w:shd w:val="clear" w:color="auto" w:fill="auto"/>
            <w:tcMar>
              <w:top w:w="0" w:type="dxa"/>
              <w:bottom w:w="0" w:type="dxa"/>
            </w:tcMar>
            <w:vAlign w:val="center"/>
          </w:tcPr>
          <w:p w14:paraId="1C263640"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3.1</w:t>
            </w:r>
          </w:p>
        </w:tc>
        <w:tc>
          <w:tcPr>
            <w:tcW w:w="1754" w:type="pct"/>
            <w:shd w:val="clear" w:color="auto" w:fill="auto"/>
            <w:tcMar>
              <w:top w:w="0" w:type="dxa"/>
              <w:bottom w:w="0" w:type="dxa"/>
            </w:tcMar>
            <w:vAlign w:val="center"/>
          </w:tcPr>
          <w:p w14:paraId="00FC0773"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Bonus fund</w:t>
            </w:r>
          </w:p>
        </w:tc>
        <w:tc>
          <w:tcPr>
            <w:tcW w:w="1507" w:type="pct"/>
            <w:shd w:val="clear" w:color="auto" w:fill="auto"/>
            <w:tcMar>
              <w:top w:w="0" w:type="dxa"/>
              <w:bottom w:w="0" w:type="dxa"/>
            </w:tcMar>
            <w:vAlign w:val="center"/>
          </w:tcPr>
          <w:p w14:paraId="5FB68438"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0</w:t>
            </w:r>
          </w:p>
        </w:tc>
        <w:tc>
          <w:tcPr>
            <w:tcW w:w="1369" w:type="pct"/>
            <w:shd w:val="clear" w:color="auto" w:fill="auto"/>
            <w:tcMar>
              <w:top w:w="0" w:type="dxa"/>
              <w:bottom w:w="0" w:type="dxa"/>
            </w:tcMar>
            <w:vAlign w:val="center"/>
          </w:tcPr>
          <w:p w14:paraId="77FB3015"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0</w:t>
            </w:r>
          </w:p>
        </w:tc>
      </w:tr>
      <w:tr w:rsidR="005E33E7" w:rsidRPr="00612F63" w14:paraId="5B523EC4" w14:textId="77777777" w:rsidTr="00612F63">
        <w:tc>
          <w:tcPr>
            <w:tcW w:w="370" w:type="pct"/>
            <w:shd w:val="clear" w:color="auto" w:fill="auto"/>
            <w:tcMar>
              <w:top w:w="0" w:type="dxa"/>
              <w:bottom w:w="0" w:type="dxa"/>
            </w:tcMar>
            <w:vAlign w:val="center"/>
          </w:tcPr>
          <w:p w14:paraId="4C30DE20"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3.2</w:t>
            </w:r>
          </w:p>
        </w:tc>
        <w:tc>
          <w:tcPr>
            <w:tcW w:w="1754" w:type="pct"/>
            <w:shd w:val="clear" w:color="auto" w:fill="auto"/>
            <w:tcMar>
              <w:top w:w="0" w:type="dxa"/>
              <w:bottom w:w="0" w:type="dxa"/>
            </w:tcMar>
            <w:vAlign w:val="center"/>
          </w:tcPr>
          <w:p w14:paraId="09C65210"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Welfare fund</w:t>
            </w:r>
          </w:p>
        </w:tc>
        <w:tc>
          <w:tcPr>
            <w:tcW w:w="1507" w:type="pct"/>
            <w:shd w:val="clear" w:color="auto" w:fill="auto"/>
            <w:tcMar>
              <w:top w:w="0" w:type="dxa"/>
              <w:bottom w:w="0" w:type="dxa"/>
            </w:tcMar>
            <w:vAlign w:val="center"/>
          </w:tcPr>
          <w:p w14:paraId="1846DA86"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0</w:t>
            </w:r>
          </w:p>
        </w:tc>
        <w:tc>
          <w:tcPr>
            <w:tcW w:w="1369" w:type="pct"/>
            <w:shd w:val="clear" w:color="auto" w:fill="auto"/>
            <w:tcMar>
              <w:top w:w="0" w:type="dxa"/>
              <w:bottom w:w="0" w:type="dxa"/>
            </w:tcMar>
            <w:vAlign w:val="center"/>
          </w:tcPr>
          <w:p w14:paraId="713A0EAF"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0</w:t>
            </w:r>
          </w:p>
        </w:tc>
      </w:tr>
      <w:tr w:rsidR="005E33E7" w:rsidRPr="00612F63" w14:paraId="454A5420" w14:textId="77777777" w:rsidTr="00612F63">
        <w:tc>
          <w:tcPr>
            <w:tcW w:w="370" w:type="pct"/>
            <w:shd w:val="clear" w:color="auto" w:fill="auto"/>
            <w:tcMar>
              <w:top w:w="0" w:type="dxa"/>
              <w:bottom w:w="0" w:type="dxa"/>
            </w:tcMar>
            <w:vAlign w:val="center"/>
          </w:tcPr>
          <w:p w14:paraId="7D3ED452"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3.3</w:t>
            </w:r>
          </w:p>
        </w:tc>
        <w:tc>
          <w:tcPr>
            <w:tcW w:w="1754" w:type="pct"/>
            <w:shd w:val="clear" w:color="auto" w:fill="auto"/>
            <w:tcMar>
              <w:top w:w="0" w:type="dxa"/>
              <w:bottom w:w="0" w:type="dxa"/>
            </w:tcMar>
            <w:vAlign w:val="center"/>
          </w:tcPr>
          <w:p w14:paraId="6E6435F0"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Financial reserve fund</w:t>
            </w:r>
          </w:p>
        </w:tc>
        <w:tc>
          <w:tcPr>
            <w:tcW w:w="1507" w:type="pct"/>
            <w:shd w:val="clear" w:color="auto" w:fill="auto"/>
            <w:tcMar>
              <w:top w:w="0" w:type="dxa"/>
              <w:bottom w:w="0" w:type="dxa"/>
            </w:tcMar>
            <w:vAlign w:val="center"/>
          </w:tcPr>
          <w:p w14:paraId="1576249D"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0</w:t>
            </w:r>
          </w:p>
        </w:tc>
        <w:tc>
          <w:tcPr>
            <w:tcW w:w="1369" w:type="pct"/>
            <w:shd w:val="clear" w:color="auto" w:fill="auto"/>
            <w:tcMar>
              <w:top w:w="0" w:type="dxa"/>
              <w:bottom w:w="0" w:type="dxa"/>
            </w:tcMar>
            <w:vAlign w:val="center"/>
          </w:tcPr>
          <w:p w14:paraId="70674837"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0</w:t>
            </w:r>
          </w:p>
        </w:tc>
      </w:tr>
      <w:tr w:rsidR="005E33E7" w:rsidRPr="00612F63" w14:paraId="6E35DBE1" w14:textId="77777777" w:rsidTr="00612F63">
        <w:tc>
          <w:tcPr>
            <w:tcW w:w="370" w:type="pct"/>
            <w:shd w:val="clear" w:color="auto" w:fill="auto"/>
            <w:tcMar>
              <w:top w:w="0" w:type="dxa"/>
              <w:bottom w:w="0" w:type="dxa"/>
            </w:tcMar>
            <w:vAlign w:val="center"/>
          </w:tcPr>
          <w:p w14:paraId="4F8A2A10"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4</w:t>
            </w:r>
          </w:p>
        </w:tc>
        <w:tc>
          <w:tcPr>
            <w:tcW w:w="1754" w:type="pct"/>
            <w:shd w:val="clear" w:color="auto" w:fill="auto"/>
            <w:tcMar>
              <w:top w:w="0" w:type="dxa"/>
              <w:bottom w:w="0" w:type="dxa"/>
            </w:tcMar>
            <w:vAlign w:val="center"/>
          </w:tcPr>
          <w:p w14:paraId="027C8ADF"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Share issuance to pay dividends at a rate of 15%</w:t>
            </w:r>
          </w:p>
        </w:tc>
        <w:tc>
          <w:tcPr>
            <w:tcW w:w="1507" w:type="pct"/>
            <w:shd w:val="clear" w:color="auto" w:fill="auto"/>
            <w:tcMar>
              <w:top w:w="0" w:type="dxa"/>
              <w:bottom w:w="0" w:type="dxa"/>
            </w:tcMar>
            <w:vAlign w:val="center"/>
          </w:tcPr>
          <w:p w14:paraId="7EE8456E"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74,016,620,000</w:t>
            </w:r>
          </w:p>
        </w:tc>
        <w:tc>
          <w:tcPr>
            <w:tcW w:w="1369" w:type="pct"/>
            <w:shd w:val="clear" w:color="auto" w:fill="auto"/>
            <w:tcMar>
              <w:top w:w="0" w:type="dxa"/>
              <w:bottom w:w="0" w:type="dxa"/>
            </w:tcMar>
            <w:vAlign w:val="center"/>
          </w:tcPr>
          <w:p w14:paraId="2FBC848D"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74,016,620,000</w:t>
            </w:r>
          </w:p>
        </w:tc>
      </w:tr>
      <w:tr w:rsidR="005E33E7" w:rsidRPr="00612F63" w14:paraId="2E0FBF2D" w14:textId="77777777" w:rsidTr="00612F63">
        <w:tc>
          <w:tcPr>
            <w:tcW w:w="370" w:type="pct"/>
            <w:shd w:val="clear" w:color="auto" w:fill="auto"/>
            <w:tcMar>
              <w:top w:w="0" w:type="dxa"/>
              <w:bottom w:w="0" w:type="dxa"/>
            </w:tcMar>
            <w:vAlign w:val="center"/>
          </w:tcPr>
          <w:p w14:paraId="23412B98"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5</w:t>
            </w:r>
          </w:p>
        </w:tc>
        <w:tc>
          <w:tcPr>
            <w:tcW w:w="1754" w:type="pct"/>
            <w:shd w:val="clear" w:color="auto" w:fill="auto"/>
            <w:tcMar>
              <w:top w:w="0" w:type="dxa"/>
              <w:bottom w:w="0" w:type="dxa"/>
            </w:tcMar>
            <w:vAlign w:val="center"/>
          </w:tcPr>
          <w:p w14:paraId="16322C94"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Issue bonus shares under the Employee Stock Ownership Plan</w:t>
            </w:r>
          </w:p>
        </w:tc>
        <w:tc>
          <w:tcPr>
            <w:tcW w:w="1507" w:type="pct"/>
            <w:shd w:val="clear" w:color="auto" w:fill="auto"/>
            <w:tcMar>
              <w:top w:w="0" w:type="dxa"/>
              <w:bottom w:w="0" w:type="dxa"/>
            </w:tcMar>
            <w:vAlign w:val="center"/>
          </w:tcPr>
          <w:p w14:paraId="1DE4F2C0"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7,858,720,000</w:t>
            </w:r>
          </w:p>
        </w:tc>
        <w:tc>
          <w:tcPr>
            <w:tcW w:w="1369" w:type="pct"/>
            <w:shd w:val="clear" w:color="auto" w:fill="auto"/>
            <w:tcMar>
              <w:top w:w="0" w:type="dxa"/>
              <w:bottom w:w="0" w:type="dxa"/>
            </w:tcMar>
            <w:vAlign w:val="center"/>
          </w:tcPr>
          <w:p w14:paraId="73416013"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7,858,720,000</w:t>
            </w:r>
          </w:p>
        </w:tc>
      </w:tr>
      <w:tr w:rsidR="005E33E7" w:rsidRPr="00612F63" w14:paraId="218F526D" w14:textId="77777777" w:rsidTr="00612F63">
        <w:tc>
          <w:tcPr>
            <w:tcW w:w="370" w:type="pct"/>
            <w:shd w:val="clear" w:color="auto" w:fill="auto"/>
            <w:tcMar>
              <w:top w:w="0" w:type="dxa"/>
              <w:bottom w:w="0" w:type="dxa"/>
            </w:tcMar>
            <w:vAlign w:val="center"/>
          </w:tcPr>
          <w:p w14:paraId="2D25E802"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6</w:t>
            </w:r>
          </w:p>
        </w:tc>
        <w:tc>
          <w:tcPr>
            <w:tcW w:w="1754" w:type="pct"/>
            <w:shd w:val="clear" w:color="auto" w:fill="auto"/>
            <w:tcMar>
              <w:top w:w="0" w:type="dxa"/>
              <w:bottom w:w="0" w:type="dxa"/>
            </w:tcMar>
            <w:vAlign w:val="center"/>
          </w:tcPr>
          <w:p w14:paraId="22425338"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Remaining profit after the distribution (6)=(2)-(4)-(5)</w:t>
            </w:r>
          </w:p>
        </w:tc>
        <w:tc>
          <w:tcPr>
            <w:tcW w:w="1507" w:type="pct"/>
            <w:shd w:val="clear" w:color="auto" w:fill="auto"/>
            <w:tcMar>
              <w:top w:w="0" w:type="dxa"/>
              <w:bottom w:w="0" w:type="dxa"/>
            </w:tcMar>
            <w:vAlign w:val="center"/>
          </w:tcPr>
          <w:p w14:paraId="657F518D"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97,845,026,838</w:t>
            </w:r>
          </w:p>
        </w:tc>
        <w:tc>
          <w:tcPr>
            <w:tcW w:w="1369" w:type="pct"/>
            <w:shd w:val="clear" w:color="auto" w:fill="auto"/>
            <w:tcMar>
              <w:top w:w="0" w:type="dxa"/>
              <w:bottom w:w="0" w:type="dxa"/>
            </w:tcMar>
            <w:vAlign w:val="center"/>
          </w:tcPr>
          <w:p w14:paraId="60686FA1"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268,481,851,545</w:t>
            </w:r>
          </w:p>
        </w:tc>
      </w:tr>
    </w:tbl>
    <w:p w14:paraId="1259D865"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Article 5: Approve the remuneration of the Board of Directors and Supervisory Board in 2023 and the remuneration plan for 2024.</w:t>
      </w:r>
    </w:p>
    <w:p w14:paraId="1BCF6865"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 xml:space="preserve">Article 6: Approve the authorization for the Board of Directors to select an audit company for the Financial Statements 2024. </w:t>
      </w:r>
    </w:p>
    <w:p w14:paraId="7EE4AC06"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 xml:space="preserve">Article 7: Approve the plan on share issuance for dividend payment of 2023. </w:t>
      </w:r>
    </w:p>
    <w:p w14:paraId="25A8715F" w14:textId="77777777" w:rsidR="005E33E7" w:rsidRPr="00612F63" w:rsidRDefault="00612F63" w:rsidP="00612F63">
      <w:pPr>
        <w:numPr>
          <w:ilvl w:val="0"/>
          <w:numId w:val="7"/>
        </w:numPr>
        <w:pBdr>
          <w:top w:val="nil"/>
          <w:left w:val="nil"/>
          <w:bottom w:val="nil"/>
          <w:right w:val="nil"/>
          <w:between w:val="nil"/>
        </w:pBdr>
        <w:tabs>
          <w:tab w:val="left" w:pos="720"/>
        </w:tabs>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Plan on share issuance to pay dividends</w:t>
      </w:r>
    </w:p>
    <w:p w14:paraId="4A12017C"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The Board of Directors submits to the Annual General Meeting of Shareholders 2024 to approve the share issuance to pay dividends of 2023. Specifically as follows: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12"/>
        <w:gridCol w:w="5605"/>
      </w:tblGrid>
      <w:tr w:rsidR="005E33E7" w:rsidRPr="00612F63" w14:paraId="7C96A0B4" w14:textId="77777777" w:rsidTr="00612F63">
        <w:tc>
          <w:tcPr>
            <w:tcW w:w="1892" w:type="pct"/>
            <w:shd w:val="clear" w:color="auto" w:fill="auto"/>
            <w:tcMar>
              <w:top w:w="0" w:type="dxa"/>
              <w:bottom w:w="0" w:type="dxa"/>
            </w:tcMar>
            <w:vAlign w:val="center"/>
          </w:tcPr>
          <w:p w14:paraId="2FCFBFD3"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 Share name:</w:t>
            </w:r>
          </w:p>
        </w:tc>
        <w:tc>
          <w:tcPr>
            <w:tcW w:w="3108" w:type="pct"/>
            <w:shd w:val="clear" w:color="auto" w:fill="auto"/>
            <w:tcMar>
              <w:top w:w="0" w:type="dxa"/>
              <w:bottom w:w="0" w:type="dxa"/>
            </w:tcMar>
            <w:vAlign w:val="center"/>
          </w:tcPr>
          <w:p w14:paraId="4FFEC9F5"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Shares of Thanh Dat Investment Development JSC</w:t>
            </w:r>
          </w:p>
        </w:tc>
      </w:tr>
      <w:tr w:rsidR="005E33E7" w:rsidRPr="00612F63" w14:paraId="69733617" w14:textId="77777777" w:rsidTr="00612F63">
        <w:tc>
          <w:tcPr>
            <w:tcW w:w="1892" w:type="pct"/>
            <w:shd w:val="clear" w:color="auto" w:fill="auto"/>
            <w:tcMar>
              <w:top w:w="0" w:type="dxa"/>
              <w:bottom w:w="0" w:type="dxa"/>
            </w:tcMar>
            <w:vAlign w:val="center"/>
          </w:tcPr>
          <w:p w14:paraId="39A01E64"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 Share type:</w:t>
            </w:r>
          </w:p>
        </w:tc>
        <w:tc>
          <w:tcPr>
            <w:tcW w:w="3108" w:type="pct"/>
            <w:shd w:val="clear" w:color="auto" w:fill="auto"/>
            <w:tcMar>
              <w:top w:w="0" w:type="dxa"/>
              <w:bottom w:w="0" w:type="dxa"/>
            </w:tcMar>
            <w:vAlign w:val="center"/>
          </w:tcPr>
          <w:p w14:paraId="4EBAA5B0"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Common shares</w:t>
            </w:r>
          </w:p>
        </w:tc>
      </w:tr>
      <w:tr w:rsidR="005E33E7" w:rsidRPr="00612F63" w14:paraId="66E0D81A" w14:textId="77777777" w:rsidTr="00612F63">
        <w:tc>
          <w:tcPr>
            <w:tcW w:w="1892" w:type="pct"/>
            <w:shd w:val="clear" w:color="auto" w:fill="auto"/>
            <w:tcMar>
              <w:top w:w="0" w:type="dxa"/>
              <w:bottom w:w="0" w:type="dxa"/>
            </w:tcMar>
            <w:vAlign w:val="center"/>
          </w:tcPr>
          <w:p w14:paraId="03EEF271"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 Par value:</w:t>
            </w:r>
          </w:p>
        </w:tc>
        <w:tc>
          <w:tcPr>
            <w:tcW w:w="3108" w:type="pct"/>
            <w:shd w:val="clear" w:color="auto" w:fill="auto"/>
            <w:tcMar>
              <w:top w:w="0" w:type="dxa"/>
              <w:bottom w:w="0" w:type="dxa"/>
            </w:tcMar>
            <w:vAlign w:val="center"/>
          </w:tcPr>
          <w:p w14:paraId="00D7839D"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VND 10,000/share</w:t>
            </w:r>
          </w:p>
        </w:tc>
      </w:tr>
      <w:tr w:rsidR="005E33E7" w:rsidRPr="00612F63" w14:paraId="732C0936" w14:textId="77777777" w:rsidTr="00612F63">
        <w:tc>
          <w:tcPr>
            <w:tcW w:w="1892" w:type="pct"/>
            <w:shd w:val="clear" w:color="auto" w:fill="auto"/>
            <w:tcMar>
              <w:top w:w="0" w:type="dxa"/>
              <w:bottom w:w="0" w:type="dxa"/>
            </w:tcMar>
            <w:vAlign w:val="center"/>
          </w:tcPr>
          <w:p w14:paraId="5ACF54E2"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 Number of outstanding shares:</w:t>
            </w:r>
          </w:p>
        </w:tc>
        <w:tc>
          <w:tcPr>
            <w:tcW w:w="3108" w:type="pct"/>
            <w:shd w:val="clear" w:color="auto" w:fill="auto"/>
            <w:tcMar>
              <w:top w:w="0" w:type="dxa"/>
              <w:bottom w:w="0" w:type="dxa"/>
            </w:tcMar>
            <w:vAlign w:val="center"/>
          </w:tcPr>
          <w:p w14:paraId="5EF83592"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49,344,416 shares</w:t>
            </w:r>
          </w:p>
        </w:tc>
      </w:tr>
      <w:tr w:rsidR="005E33E7" w:rsidRPr="00612F63" w14:paraId="6453B329" w14:textId="77777777" w:rsidTr="00612F63">
        <w:tc>
          <w:tcPr>
            <w:tcW w:w="1892" w:type="pct"/>
            <w:shd w:val="clear" w:color="auto" w:fill="auto"/>
            <w:tcMar>
              <w:top w:w="0" w:type="dxa"/>
              <w:bottom w:w="0" w:type="dxa"/>
            </w:tcMar>
            <w:vAlign w:val="center"/>
          </w:tcPr>
          <w:p w14:paraId="7B6A6163"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 Expected number of additional shares to be issued</w:t>
            </w:r>
          </w:p>
        </w:tc>
        <w:tc>
          <w:tcPr>
            <w:tcW w:w="3108" w:type="pct"/>
            <w:shd w:val="clear" w:color="auto" w:fill="auto"/>
            <w:tcMar>
              <w:top w:w="0" w:type="dxa"/>
              <w:bottom w:w="0" w:type="dxa"/>
            </w:tcMar>
            <w:vAlign w:val="center"/>
          </w:tcPr>
          <w:p w14:paraId="3B270E13"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7,401,662 shares (expected at the time of the issuance)</w:t>
            </w:r>
          </w:p>
        </w:tc>
      </w:tr>
      <w:tr w:rsidR="005E33E7" w:rsidRPr="00612F63" w14:paraId="67645CFD" w14:textId="77777777" w:rsidTr="00612F63">
        <w:tc>
          <w:tcPr>
            <w:tcW w:w="1892" w:type="pct"/>
            <w:shd w:val="clear" w:color="auto" w:fill="auto"/>
            <w:tcMar>
              <w:top w:w="0" w:type="dxa"/>
              <w:bottom w:w="0" w:type="dxa"/>
            </w:tcMar>
            <w:vAlign w:val="center"/>
          </w:tcPr>
          <w:p w14:paraId="7A0D17F0"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lastRenderedPageBreak/>
              <w:t>- Issuance rate:</w:t>
            </w:r>
          </w:p>
        </w:tc>
        <w:tc>
          <w:tcPr>
            <w:tcW w:w="3108" w:type="pct"/>
            <w:shd w:val="clear" w:color="auto" w:fill="auto"/>
            <w:tcMar>
              <w:top w:w="0" w:type="dxa"/>
              <w:bottom w:w="0" w:type="dxa"/>
            </w:tcMar>
            <w:vAlign w:val="center"/>
          </w:tcPr>
          <w:p w14:paraId="635C4F8A"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15% (shareholders owning 100 shares will receive 15 additional issued shares)</w:t>
            </w:r>
          </w:p>
        </w:tc>
      </w:tr>
      <w:tr w:rsidR="005E33E7" w:rsidRPr="00612F63" w14:paraId="49C62685" w14:textId="77777777" w:rsidTr="00612F63">
        <w:tc>
          <w:tcPr>
            <w:tcW w:w="1892" w:type="pct"/>
            <w:shd w:val="clear" w:color="auto" w:fill="auto"/>
            <w:tcMar>
              <w:top w:w="0" w:type="dxa"/>
              <w:bottom w:w="0" w:type="dxa"/>
            </w:tcMar>
            <w:vAlign w:val="center"/>
          </w:tcPr>
          <w:p w14:paraId="1050396B"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 Total expected issuance value:</w:t>
            </w:r>
          </w:p>
        </w:tc>
        <w:tc>
          <w:tcPr>
            <w:tcW w:w="3108" w:type="pct"/>
            <w:shd w:val="clear" w:color="auto" w:fill="auto"/>
            <w:tcMar>
              <w:top w:w="0" w:type="dxa"/>
              <w:bottom w:w="0" w:type="dxa"/>
            </w:tcMar>
            <w:vAlign w:val="center"/>
          </w:tcPr>
          <w:p w14:paraId="70B779BC"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Expected VND 74,016,620,000</w:t>
            </w:r>
          </w:p>
        </w:tc>
      </w:tr>
      <w:tr w:rsidR="005E33E7" w:rsidRPr="00612F63" w14:paraId="673DB477" w14:textId="77777777" w:rsidTr="00612F63">
        <w:tc>
          <w:tcPr>
            <w:tcW w:w="1892" w:type="pct"/>
            <w:shd w:val="clear" w:color="auto" w:fill="auto"/>
            <w:tcMar>
              <w:top w:w="0" w:type="dxa"/>
              <w:bottom w:w="0" w:type="dxa"/>
            </w:tcMar>
            <w:vAlign w:val="center"/>
          </w:tcPr>
          <w:p w14:paraId="51C094A8"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 Source of the issuance:</w:t>
            </w:r>
          </w:p>
        </w:tc>
        <w:tc>
          <w:tcPr>
            <w:tcW w:w="3108" w:type="pct"/>
            <w:shd w:val="clear" w:color="auto" w:fill="auto"/>
            <w:tcMar>
              <w:top w:w="0" w:type="dxa"/>
              <w:bottom w:w="0" w:type="dxa"/>
            </w:tcMar>
            <w:vAlign w:val="center"/>
          </w:tcPr>
          <w:p w14:paraId="6413D0CA"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Undistributed profit after tax in the Audited Financial Statements 2023 (Audited Consolidated Financial Statements 2023).</w:t>
            </w:r>
          </w:p>
        </w:tc>
      </w:tr>
      <w:tr w:rsidR="005E33E7" w:rsidRPr="00612F63" w14:paraId="0A1F1DE9" w14:textId="77777777" w:rsidTr="00612F63">
        <w:tc>
          <w:tcPr>
            <w:tcW w:w="1892" w:type="pct"/>
            <w:shd w:val="clear" w:color="auto" w:fill="auto"/>
            <w:tcMar>
              <w:top w:w="0" w:type="dxa"/>
              <w:bottom w:w="0" w:type="dxa"/>
            </w:tcMar>
            <w:vAlign w:val="center"/>
          </w:tcPr>
          <w:p w14:paraId="45412653"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 Issuance form:</w:t>
            </w:r>
          </w:p>
        </w:tc>
        <w:tc>
          <w:tcPr>
            <w:tcW w:w="3108" w:type="pct"/>
            <w:shd w:val="clear" w:color="auto" w:fill="auto"/>
            <w:tcMar>
              <w:top w:w="0" w:type="dxa"/>
              <w:bottom w:w="0" w:type="dxa"/>
            </w:tcMar>
            <w:vAlign w:val="center"/>
          </w:tcPr>
          <w:p w14:paraId="6F6829F9"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Share issuance to pay dividends.</w:t>
            </w:r>
          </w:p>
        </w:tc>
      </w:tr>
      <w:tr w:rsidR="005E33E7" w:rsidRPr="00612F63" w14:paraId="580DD367" w14:textId="77777777" w:rsidTr="00612F63">
        <w:tc>
          <w:tcPr>
            <w:tcW w:w="1892" w:type="pct"/>
            <w:shd w:val="clear" w:color="auto" w:fill="auto"/>
            <w:tcMar>
              <w:top w:w="0" w:type="dxa"/>
              <w:bottom w:w="0" w:type="dxa"/>
            </w:tcMar>
            <w:vAlign w:val="center"/>
          </w:tcPr>
          <w:p w14:paraId="66CB2F36"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 Subjects of the issuance and their selection criteria:</w:t>
            </w:r>
          </w:p>
        </w:tc>
        <w:tc>
          <w:tcPr>
            <w:tcW w:w="3108" w:type="pct"/>
            <w:shd w:val="clear" w:color="auto" w:fill="auto"/>
            <w:tcMar>
              <w:top w:w="0" w:type="dxa"/>
              <w:bottom w:w="0" w:type="dxa"/>
            </w:tcMar>
            <w:vAlign w:val="center"/>
          </w:tcPr>
          <w:p w14:paraId="1BDF13F8"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Shareholders whose, names are on the list of securities owners established by the Vietnam Securities Depository and Clearing Corporation on the record date, shall exercise the right to receive dividends for existing shareholders.</w:t>
            </w:r>
          </w:p>
        </w:tc>
      </w:tr>
      <w:tr w:rsidR="005E33E7" w:rsidRPr="00612F63" w14:paraId="394F1B1B" w14:textId="77777777" w:rsidTr="00612F63">
        <w:tc>
          <w:tcPr>
            <w:tcW w:w="1892" w:type="pct"/>
            <w:shd w:val="clear" w:color="auto" w:fill="auto"/>
            <w:tcMar>
              <w:top w:w="0" w:type="dxa"/>
              <w:bottom w:w="0" w:type="dxa"/>
            </w:tcMar>
            <w:vAlign w:val="center"/>
          </w:tcPr>
          <w:p w14:paraId="25740D1B"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 Handling of fractional shares:</w:t>
            </w:r>
          </w:p>
        </w:tc>
        <w:tc>
          <w:tcPr>
            <w:tcW w:w="3108" w:type="pct"/>
            <w:shd w:val="clear" w:color="auto" w:fill="auto"/>
            <w:tcMar>
              <w:top w:w="0" w:type="dxa"/>
              <w:bottom w:w="0" w:type="dxa"/>
            </w:tcMar>
            <w:vAlign w:val="center"/>
          </w:tcPr>
          <w:p w14:paraId="702793DB"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The number of shares issued to pay dividends will be rounded down to the nearest unit. The number of fractional shares arising (if any) due to rounding down will be canceled.</w:t>
            </w:r>
          </w:p>
          <w:p w14:paraId="39602A9A"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For example: If shareholder A owns 2,123 shares, shareholder A will receive: (2,123:100)*15 = 318.45 shares; the number of shares that shareholder A receives will be rounded down to 318 shares, 0.45 of fractional shares will be canceled.</w:t>
            </w:r>
          </w:p>
        </w:tc>
      </w:tr>
      <w:tr w:rsidR="005E33E7" w:rsidRPr="00612F63" w14:paraId="1272BA91" w14:textId="77777777" w:rsidTr="00612F63">
        <w:tc>
          <w:tcPr>
            <w:tcW w:w="1892" w:type="pct"/>
            <w:shd w:val="clear" w:color="auto" w:fill="auto"/>
            <w:tcMar>
              <w:top w:w="0" w:type="dxa"/>
              <w:bottom w:w="0" w:type="dxa"/>
            </w:tcMar>
            <w:vAlign w:val="center"/>
          </w:tcPr>
          <w:p w14:paraId="2ACFA763"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 Transfer conditions:</w:t>
            </w:r>
          </w:p>
        </w:tc>
        <w:tc>
          <w:tcPr>
            <w:tcW w:w="3108" w:type="pct"/>
            <w:shd w:val="clear" w:color="auto" w:fill="auto"/>
            <w:tcMar>
              <w:top w:w="0" w:type="dxa"/>
              <w:bottom w:w="0" w:type="dxa"/>
            </w:tcMar>
            <w:vAlign w:val="center"/>
          </w:tcPr>
          <w:p w14:paraId="7B554CDD"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Shares issued for dividend payment are free float shares.</w:t>
            </w:r>
          </w:p>
        </w:tc>
      </w:tr>
      <w:tr w:rsidR="005E33E7" w:rsidRPr="00612F63" w14:paraId="686FD83E" w14:textId="77777777" w:rsidTr="00612F63">
        <w:tc>
          <w:tcPr>
            <w:tcW w:w="1892" w:type="pct"/>
            <w:shd w:val="clear" w:color="auto" w:fill="auto"/>
            <w:tcMar>
              <w:top w:w="0" w:type="dxa"/>
              <w:bottom w:w="0" w:type="dxa"/>
            </w:tcMar>
            <w:vAlign w:val="center"/>
          </w:tcPr>
          <w:p w14:paraId="566BFEF4"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 Issuance period:</w:t>
            </w:r>
          </w:p>
        </w:tc>
        <w:tc>
          <w:tcPr>
            <w:tcW w:w="3108" w:type="pct"/>
            <w:shd w:val="clear" w:color="auto" w:fill="auto"/>
            <w:tcMar>
              <w:top w:w="0" w:type="dxa"/>
              <w:bottom w:w="0" w:type="dxa"/>
            </w:tcMar>
            <w:vAlign w:val="center"/>
          </w:tcPr>
          <w:p w14:paraId="0820ABEA"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Expected Q/2 - Q/3 of 2024, after receiving the official dispatch on the full receipt of issuance report dossiers from the State Securities Commission.</w:t>
            </w:r>
          </w:p>
        </w:tc>
      </w:tr>
    </w:tbl>
    <w:p w14:paraId="25C7B11F"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Article 8: Approve the distribution of bonus shares to personnel according to the Employee Stock Ownership Plan 2024.</w:t>
      </w:r>
    </w:p>
    <w:p w14:paraId="78E2A9A1" w14:textId="77777777" w:rsidR="005E33E7" w:rsidRPr="00612F63" w:rsidRDefault="00612F63" w:rsidP="00612F63">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Issuance plan</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08"/>
        <w:gridCol w:w="4509"/>
      </w:tblGrid>
      <w:tr w:rsidR="005E33E7" w:rsidRPr="00612F63" w14:paraId="66632A93" w14:textId="77777777" w:rsidTr="00612F63">
        <w:tc>
          <w:tcPr>
            <w:tcW w:w="2500" w:type="pct"/>
            <w:shd w:val="clear" w:color="auto" w:fill="auto"/>
            <w:vAlign w:val="center"/>
          </w:tcPr>
          <w:p w14:paraId="2A928E9C" w14:textId="77777777" w:rsidR="005E33E7" w:rsidRPr="00612F63" w:rsidRDefault="00612F63" w:rsidP="00612F63">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Share name:</w:t>
            </w:r>
          </w:p>
        </w:tc>
        <w:tc>
          <w:tcPr>
            <w:tcW w:w="2500" w:type="pct"/>
            <w:shd w:val="clear" w:color="auto" w:fill="auto"/>
            <w:vAlign w:val="center"/>
          </w:tcPr>
          <w:p w14:paraId="5375B9BB"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Shares of Thanh Dat Investment Development JSC</w:t>
            </w:r>
          </w:p>
        </w:tc>
      </w:tr>
      <w:tr w:rsidR="005E33E7" w:rsidRPr="00612F63" w14:paraId="65487E78" w14:textId="77777777" w:rsidTr="00612F63">
        <w:tc>
          <w:tcPr>
            <w:tcW w:w="2500" w:type="pct"/>
            <w:shd w:val="clear" w:color="auto" w:fill="auto"/>
            <w:vAlign w:val="center"/>
          </w:tcPr>
          <w:p w14:paraId="05653BF9" w14:textId="77777777" w:rsidR="005E33E7" w:rsidRPr="00612F63" w:rsidRDefault="00612F63" w:rsidP="00612F63">
            <w:pPr>
              <w:numPr>
                <w:ilvl w:val="0"/>
                <w:numId w:val="1"/>
              </w:numPr>
              <w:pBdr>
                <w:top w:val="nil"/>
                <w:left w:val="nil"/>
                <w:bottom w:val="nil"/>
                <w:right w:val="nil"/>
                <w:between w:val="nil"/>
              </w:pBdr>
              <w:tabs>
                <w:tab w:val="left" w:pos="160"/>
              </w:tabs>
              <w:spacing w:after="120" w:line="360" w:lineRule="auto"/>
              <w:rPr>
                <w:rFonts w:ascii="Arial" w:eastAsia="Arial" w:hAnsi="Arial" w:cs="Arial"/>
                <w:color w:val="010000"/>
                <w:sz w:val="20"/>
                <w:szCs w:val="20"/>
              </w:rPr>
            </w:pPr>
            <w:r w:rsidRPr="00612F63">
              <w:rPr>
                <w:rFonts w:ascii="Arial" w:hAnsi="Arial" w:cs="Arial"/>
                <w:color w:val="010000"/>
                <w:sz w:val="20"/>
              </w:rPr>
              <w:t>Share type:</w:t>
            </w:r>
          </w:p>
        </w:tc>
        <w:tc>
          <w:tcPr>
            <w:tcW w:w="2500" w:type="pct"/>
            <w:shd w:val="clear" w:color="auto" w:fill="auto"/>
            <w:vAlign w:val="center"/>
          </w:tcPr>
          <w:p w14:paraId="17BA6885"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Common shares</w:t>
            </w:r>
          </w:p>
        </w:tc>
      </w:tr>
      <w:tr w:rsidR="005E33E7" w:rsidRPr="00612F63" w14:paraId="27D55C88" w14:textId="77777777" w:rsidTr="00612F63">
        <w:tc>
          <w:tcPr>
            <w:tcW w:w="2500" w:type="pct"/>
            <w:shd w:val="clear" w:color="auto" w:fill="auto"/>
            <w:vAlign w:val="center"/>
          </w:tcPr>
          <w:p w14:paraId="2928BEBA" w14:textId="77777777" w:rsidR="005E33E7" w:rsidRPr="00612F63" w:rsidRDefault="00612F63" w:rsidP="00612F63">
            <w:pPr>
              <w:numPr>
                <w:ilvl w:val="0"/>
                <w:numId w:val="1"/>
              </w:numPr>
              <w:pBdr>
                <w:top w:val="nil"/>
                <w:left w:val="nil"/>
                <w:bottom w:val="nil"/>
                <w:right w:val="nil"/>
                <w:between w:val="nil"/>
              </w:pBdr>
              <w:tabs>
                <w:tab w:val="left" w:pos="163"/>
              </w:tabs>
              <w:spacing w:after="120" w:line="360" w:lineRule="auto"/>
              <w:rPr>
                <w:rFonts w:ascii="Arial" w:eastAsia="Arial" w:hAnsi="Arial" w:cs="Arial"/>
                <w:color w:val="010000"/>
                <w:sz w:val="20"/>
                <w:szCs w:val="20"/>
              </w:rPr>
            </w:pPr>
            <w:r w:rsidRPr="00612F63">
              <w:rPr>
                <w:rFonts w:ascii="Arial" w:hAnsi="Arial" w:cs="Arial"/>
                <w:color w:val="010000"/>
                <w:sz w:val="20"/>
              </w:rPr>
              <w:t>Par value:</w:t>
            </w:r>
          </w:p>
        </w:tc>
        <w:tc>
          <w:tcPr>
            <w:tcW w:w="2500" w:type="pct"/>
            <w:shd w:val="clear" w:color="auto" w:fill="auto"/>
            <w:vAlign w:val="center"/>
          </w:tcPr>
          <w:p w14:paraId="1B29A616"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VND 10,000</w:t>
            </w:r>
          </w:p>
        </w:tc>
      </w:tr>
      <w:tr w:rsidR="005E33E7" w:rsidRPr="00612F63" w14:paraId="52B077B3" w14:textId="77777777" w:rsidTr="00612F63">
        <w:tc>
          <w:tcPr>
            <w:tcW w:w="2500" w:type="pct"/>
            <w:shd w:val="clear" w:color="auto" w:fill="auto"/>
            <w:vAlign w:val="center"/>
          </w:tcPr>
          <w:p w14:paraId="3F4B8C45" w14:textId="77777777" w:rsidR="005E33E7" w:rsidRPr="00612F63" w:rsidRDefault="00612F63" w:rsidP="00612F63">
            <w:pPr>
              <w:numPr>
                <w:ilvl w:val="0"/>
                <w:numId w:val="1"/>
              </w:numPr>
              <w:pBdr>
                <w:top w:val="nil"/>
                <w:left w:val="nil"/>
                <w:bottom w:val="nil"/>
                <w:right w:val="nil"/>
                <w:between w:val="nil"/>
              </w:pBdr>
              <w:tabs>
                <w:tab w:val="left" w:pos="166"/>
              </w:tabs>
              <w:spacing w:after="120" w:line="360" w:lineRule="auto"/>
              <w:rPr>
                <w:rFonts w:ascii="Arial" w:eastAsia="Arial" w:hAnsi="Arial" w:cs="Arial"/>
                <w:color w:val="010000"/>
                <w:sz w:val="20"/>
                <w:szCs w:val="20"/>
              </w:rPr>
            </w:pPr>
            <w:r w:rsidRPr="00612F63">
              <w:rPr>
                <w:rFonts w:ascii="Arial" w:hAnsi="Arial" w:cs="Arial"/>
                <w:color w:val="010000"/>
                <w:sz w:val="20"/>
              </w:rPr>
              <w:t>Number of outstanding shares:</w:t>
            </w:r>
          </w:p>
        </w:tc>
        <w:tc>
          <w:tcPr>
            <w:tcW w:w="2500" w:type="pct"/>
            <w:shd w:val="clear" w:color="auto" w:fill="auto"/>
            <w:vAlign w:val="center"/>
          </w:tcPr>
          <w:p w14:paraId="50511C1D"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49,344,416 shares</w:t>
            </w:r>
          </w:p>
        </w:tc>
      </w:tr>
      <w:tr w:rsidR="005E33E7" w:rsidRPr="00612F63" w14:paraId="613BF802" w14:textId="77777777" w:rsidTr="00612F63">
        <w:tc>
          <w:tcPr>
            <w:tcW w:w="2500" w:type="pct"/>
            <w:shd w:val="clear" w:color="auto" w:fill="auto"/>
            <w:vAlign w:val="center"/>
          </w:tcPr>
          <w:p w14:paraId="56ECEED5" w14:textId="77777777" w:rsidR="005E33E7" w:rsidRPr="00612F63" w:rsidRDefault="00612F63" w:rsidP="00612F63">
            <w:pPr>
              <w:numPr>
                <w:ilvl w:val="0"/>
                <w:numId w:val="1"/>
              </w:numPr>
              <w:pBdr>
                <w:top w:val="nil"/>
                <w:left w:val="nil"/>
                <w:bottom w:val="nil"/>
                <w:right w:val="nil"/>
                <w:between w:val="nil"/>
              </w:pBdr>
              <w:tabs>
                <w:tab w:val="left" w:pos="163"/>
              </w:tabs>
              <w:spacing w:after="120" w:line="360" w:lineRule="auto"/>
              <w:rPr>
                <w:rFonts w:ascii="Arial" w:eastAsia="Arial" w:hAnsi="Arial" w:cs="Arial"/>
                <w:color w:val="010000"/>
                <w:sz w:val="20"/>
                <w:szCs w:val="20"/>
              </w:rPr>
            </w:pPr>
            <w:r w:rsidRPr="00612F63">
              <w:rPr>
                <w:rFonts w:ascii="Arial" w:hAnsi="Arial" w:cs="Arial"/>
                <w:color w:val="010000"/>
                <w:sz w:val="20"/>
              </w:rPr>
              <w:t>Expected number of outstanding shares (after completing the share issuance to pay dividends of 2023)</w:t>
            </w:r>
          </w:p>
        </w:tc>
        <w:tc>
          <w:tcPr>
            <w:tcW w:w="2500" w:type="pct"/>
            <w:shd w:val="clear" w:color="auto" w:fill="auto"/>
            <w:vAlign w:val="center"/>
          </w:tcPr>
          <w:p w14:paraId="5A93554B"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56,746,078 shares</w:t>
            </w:r>
          </w:p>
        </w:tc>
      </w:tr>
      <w:tr w:rsidR="005E33E7" w:rsidRPr="00612F63" w14:paraId="14FFF3D4" w14:textId="77777777" w:rsidTr="00612F63">
        <w:tc>
          <w:tcPr>
            <w:tcW w:w="2500" w:type="pct"/>
            <w:shd w:val="clear" w:color="auto" w:fill="auto"/>
            <w:vAlign w:val="center"/>
          </w:tcPr>
          <w:p w14:paraId="54A655CB" w14:textId="77777777" w:rsidR="005E33E7" w:rsidRPr="00612F63" w:rsidRDefault="00612F63" w:rsidP="00612F63">
            <w:pPr>
              <w:numPr>
                <w:ilvl w:val="0"/>
                <w:numId w:val="1"/>
              </w:numPr>
              <w:pBdr>
                <w:top w:val="nil"/>
                <w:left w:val="nil"/>
                <w:bottom w:val="nil"/>
                <w:right w:val="nil"/>
                <w:between w:val="nil"/>
              </w:pBdr>
              <w:tabs>
                <w:tab w:val="left" w:pos="166"/>
              </w:tabs>
              <w:spacing w:after="120" w:line="360" w:lineRule="auto"/>
              <w:rPr>
                <w:rFonts w:ascii="Arial" w:eastAsia="Arial" w:hAnsi="Arial" w:cs="Arial"/>
                <w:color w:val="010000"/>
                <w:sz w:val="20"/>
                <w:szCs w:val="20"/>
              </w:rPr>
            </w:pPr>
            <w:r w:rsidRPr="00612F63">
              <w:rPr>
                <w:rFonts w:ascii="Arial" w:hAnsi="Arial" w:cs="Arial"/>
                <w:color w:val="010000"/>
                <w:sz w:val="20"/>
              </w:rPr>
              <w:t>Number of shares expected to be issued:</w:t>
            </w:r>
          </w:p>
        </w:tc>
        <w:tc>
          <w:tcPr>
            <w:tcW w:w="2500" w:type="pct"/>
            <w:shd w:val="clear" w:color="auto" w:fill="auto"/>
            <w:vAlign w:val="center"/>
          </w:tcPr>
          <w:p w14:paraId="0C362A43"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 xml:space="preserve">785,872 shares </w:t>
            </w:r>
          </w:p>
        </w:tc>
      </w:tr>
      <w:tr w:rsidR="005E33E7" w:rsidRPr="00612F63" w14:paraId="5499623D" w14:textId="77777777" w:rsidTr="00612F63">
        <w:tc>
          <w:tcPr>
            <w:tcW w:w="2500" w:type="pct"/>
            <w:shd w:val="clear" w:color="auto" w:fill="auto"/>
            <w:vAlign w:val="center"/>
          </w:tcPr>
          <w:p w14:paraId="3A39DB4A" w14:textId="77777777" w:rsidR="005E33E7" w:rsidRPr="00612F63" w:rsidRDefault="00612F63" w:rsidP="00612F63">
            <w:pPr>
              <w:numPr>
                <w:ilvl w:val="0"/>
                <w:numId w:val="2"/>
              </w:numPr>
              <w:pBdr>
                <w:top w:val="nil"/>
                <w:left w:val="nil"/>
                <w:bottom w:val="nil"/>
                <w:right w:val="nil"/>
                <w:between w:val="nil"/>
              </w:pBdr>
              <w:tabs>
                <w:tab w:val="left" w:pos="163"/>
              </w:tabs>
              <w:spacing w:after="120" w:line="360" w:lineRule="auto"/>
              <w:rPr>
                <w:rFonts w:ascii="Arial" w:eastAsia="Arial" w:hAnsi="Arial" w:cs="Arial"/>
                <w:color w:val="010000"/>
                <w:sz w:val="20"/>
                <w:szCs w:val="20"/>
              </w:rPr>
            </w:pPr>
            <w:r w:rsidRPr="00612F63">
              <w:rPr>
                <w:rFonts w:ascii="Arial" w:hAnsi="Arial" w:cs="Arial"/>
                <w:color w:val="010000"/>
                <w:sz w:val="20"/>
              </w:rPr>
              <w:lastRenderedPageBreak/>
              <w:t>Total expected valued of issued shares:</w:t>
            </w:r>
          </w:p>
        </w:tc>
        <w:tc>
          <w:tcPr>
            <w:tcW w:w="2500" w:type="pct"/>
            <w:shd w:val="clear" w:color="auto" w:fill="auto"/>
            <w:vAlign w:val="center"/>
          </w:tcPr>
          <w:p w14:paraId="589E8677"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VND 7,858,720,000</w:t>
            </w:r>
          </w:p>
        </w:tc>
      </w:tr>
      <w:tr w:rsidR="005E33E7" w:rsidRPr="00612F63" w14:paraId="3F49BAF1" w14:textId="77777777" w:rsidTr="00612F63">
        <w:tc>
          <w:tcPr>
            <w:tcW w:w="2500" w:type="pct"/>
            <w:shd w:val="clear" w:color="auto" w:fill="auto"/>
            <w:vAlign w:val="center"/>
          </w:tcPr>
          <w:p w14:paraId="1B5AA44A" w14:textId="77777777" w:rsidR="005E33E7" w:rsidRPr="00612F63" w:rsidRDefault="00612F63" w:rsidP="00612F63">
            <w:pPr>
              <w:numPr>
                <w:ilvl w:val="0"/>
                <w:numId w:val="2"/>
              </w:numPr>
              <w:pBdr>
                <w:top w:val="nil"/>
                <w:left w:val="nil"/>
                <w:bottom w:val="nil"/>
                <w:right w:val="nil"/>
                <w:between w:val="nil"/>
              </w:pBdr>
              <w:tabs>
                <w:tab w:val="left" w:pos="163"/>
              </w:tabs>
              <w:spacing w:after="120" w:line="360" w:lineRule="auto"/>
              <w:rPr>
                <w:rFonts w:ascii="Arial" w:eastAsia="Arial" w:hAnsi="Arial" w:cs="Arial"/>
                <w:color w:val="010000"/>
                <w:sz w:val="20"/>
                <w:szCs w:val="20"/>
              </w:rPr>
            </w:pPr>
            <w:r w:rsidRPr="00612F63">
              <w:rPr>
                <w:rFonts w:ascii="Arial" w:hAnsi="Arial" w:cs="Arial"/>
                <w:color w:val="010000"/>
                <w:sz w:val="20"/>
              </w:rPr>
              <w:t>Rate of issuance to expected number of outstanding shares:</w:t>
            </w:r>
          </w:p>
        </w:tc>
        <w:tc>
          <w:tcPr>
            <w:tcW w:w="2500" w:type="pct"/>
            <w:shd w:val="clear" w:color="auto" w:fill="auto"/>
            <w:vAlign w:val="center"/>
          </w:tcPr>
          <w:p w14:paraId="7F5D7475"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1.38%</w:t>
            </w:r>
          </w:p>
        </w:tc>
      </w:tr>
      <w:tr w:rsidR="005E33E7" w:rsidRPr="00612F63" w14:paraId="57A3F38D" w14:textId="77777777" w:rsidTr="00612F63">
        <w:tc>
          <w:tcPr>
            <w:tcW w:w="2500" w:type="pct"/>
            <w:shd w:val="clear" w:color="auto" w:fill="auto"/>
            <w:vAlign w:val="center"/>
          </w:tcPr>
          <w:p w14:paraId="0A9594EF" w14:textId="77777777" w:rsidR="005E33E7" w:rsidRPr="00612F63" w:rsidRDefault="00612F63" w:rsidP="00612F63">
            <w:pPr>
              <w:numPr>
                <w:ilvl w:val="0"/>
                <w:numId w:val="2"/>
              </w:numPr>
              <w:pBdr>
                <w:top w:val="nil"/>
                <w:left w:val="nil"/>
                <w:bottom w:val="nil"/>
                <w:right w:val="nil"/>
                <w:between w:val="nil"/>
              </w:pBdr>
              <w:tabs>
                <w:tab w:val="left" w:pos="163"/>
              </w:tabs>
              <w:spacing w:after="120" w:line="360" w:lineRule="auto"/>
              <w:rPr>
                <w:rFonts w:ascii="Arial" w:eastAsia="Arial" w:hAnsi="Arial" w:cs="Arial"/>
                <w:color w:val="010000"/>
                <w:sz w:val="20"/>
                <w:szCs w:val="20"/>
              </w:rPr>
            </w:pPr>
            <w:r w:rsidRPr="00612F63">
              <w:rPr>
                <w:rFonts w:ascii="Arial" w:hAnsi="Arial" w:cs="Arial"/>
                <w:color w:val="010000"/>
                <w:sz w:val="20"/>
              </w:rPr>
              <w:t>Expected number of outstanding shares after completing the issuance</w:t>
            </w:r>
          </w:p>
        </w:tc>
        <w:tc>
          <w:tcPr>
            <w:tcW w:w="2500" w:type="pct"/>
            <w:shd w:val="clear" w:color="auto" w:fill="auto"/>
            <w:vAlign w:val="center"/>
          </w:tcPr>
          <w:p w14:paraId="277F3F16"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57,531,950 shares</w:t>
            </w:r>
          </w:p>
        </w:tc>
      </w:tr>
      <w:tr w:rsidR="005E33E7" w:rsidRPr="00612F63" w14:paraId="4E2DD62D" w14:textId="77777777" w:rsidTr="00612F63">
        <w:tc>
          <w:tcPr>
            <w:tcW w:w="2500" w:type="pct"/>
            <w:shd w:val="clear" w:color="auto" w:fill="auto"/>
            <w:vAlign w:val="center"/>
          </w:tcPr>
          <w:p w14:paraId="47C349C7" w14:textId="77777777" w:rsidR="005E33E7" w:rsidRPr="00612F63" w:rsidRDefault="00612F63" w:rsidP="00612F63">
            <w:pPr>
              <w:numPr>
                <w:ilvl w:val="0"/>
                <w:numId w:val="2"/>
              </w:numPr>
              <w:pBdr>
                <w:top w:val="nil"/>
                <w:left w:val="nil"/>
                <w:bottom w:val="nil"/>
                <w:right w:val="nil"/>
                <w:between w:val="nil"/>
              </w:pBdr>
              <w:tabs>
                <w:tab w:val="left" w:pos="156"/>
              </w:tabs>
              <w:spacing w:after="120" w:line="360" w:lineRule="auto"/>
              <w:rPr>
                <w:rFonts w:ascii="Arial" w:eastAsia="Arial" w:hAnsi="Arial" w:cs="Arial"/>
                <w:color w:val="010000"/>
                <w:sz w:val="20"/>
                <w:szCs w:val="20"/>
              </w:rPr>
            </w:pPr>
            <w:r w:rsidRPr="00612F63">
              <w:rPr>
                <w:rFonts w:ascii="Arial" w:hAnsi="Arial" w:cs="Arial"/>
                <w:color w:val="010000"/>
                <w:sz w:val="20"/>
              </w:rPr>
              <w:t>Expected charter capital after the issuance:</w:t>
            </w:r>
          </w:p>
        </w:tc>
        <w:tc>
          <w:tcPr>
            <w:tcW w:w="2500" w:type="pct"/>
            <w:shd w:val="clear" w:color="auto" w:fill="auto"/>
            <w:vAlign w:val="center"/>
          </w:tcPr>
          <w:p w14:paraId="29F2442A"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VND 575,319,500,000</w:t>
            </w:r>
          </w:p>
        </w:tc>
      </w:tr>
      <w:tr w:rsidR="005E33E7" w:rsidRPr="00612F63" w14:paraId="49A8C92E" w14:textId="77777777" w:rsidTr="00612F63">
        <w:tc>
          <w:tcPr>
            <w:tcW w:w="2500" w:type="pct"/>
            <w:shd w:val="clear" w:color="auto" w:fill="auto"/>
            <w:vAlign w:val="center"/>
          </w:tcPr>
          <w:p w14:paraId="4F7E4ACC" w14:textId="77777777" w:rsidR="005E33E7" w:rsidRPr="00612F63" w:rsidRDefault="00612F63" w:rsidP="00612F63">
            <w:pPr>
              <w:numPr>
                <w:ilvl w:val="0"/>
                <w:numId w:val="2"/>
              </w:num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Issuance method:</w:t>
            </w:r>
          </w:p>
        </w:tc>
        <w:tc>
          <w:tcPr>
            <w:tcW w:w="2500" w:type="pct"/>
            <w:shd w:val="clear" w:color="auto" w:fill="auto"/>
            <w:vAlign w:val="center"/>
          </w:tcPr>
          <w:p w14:paraId="3B0854C4"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Issue bonus shares to personnel according to the Employee Stock Ownership Plan</w:t>
            </w:r>
          </w:p>
        </w:tc>
      </w:tr>
      <w:tr w:rsidR="005E33E7" w:rsidRPr="00612F63" w14:paraId="07D13B54" w14:textId="77777777" w:rsidTr="00612F63">
        <w:tc>
          <w:tcPr>
            <w:tcW w:w="2500" w:type="pct"/>
            <w:shd w:val="clear" w:color="auto" w:fill="auto"/>
            <w:vAlign w:val="center"/>
          </w:tcPr>
          <w:p w14:paraId="6B3ACBB7" w14:textId="77777777" w:rsidR="005E33E7" w:rsidRPr="00612F63" w:rsidRDefault="00612F63" w:rsidP="00612F63">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Subjects of the issuance and their selection criteria:</w:t>
            </w:r>
          </w:p>
          <w:p w14:paraId="49A61BCC" w14:textId="77777777" w:rsidR="005E33E7" w:rsidRPr="00612F63" w:rsidRDefault="005E33E7" w:rsidP="00612F63">
            <w:pPr>
              <w:pBdr>
                <w:top w:val="nil"/>
                <w:left w:val="nil"/>
                <w:bottom w:val="nil"/>
                <w:right w:val="nil"/>
                <w:between w:val="nil"/>
              </w:pBdr>
              <w:spacing w:after="120" w:line="360" w:lineRule="auto"/>
              <w:rPr>
                <w:rFonts w:ascii="Arial" w:eastAsia="Arial" w:hAnsi="Arial" w:cs="Arial"/>
                <w:color w:val="010000"/>
                <w:sz w:val="20"/>
                <w:szCs w:val="20"/>
              </w:rPr>
            </w:pPr>
          </w:p>
        </w:tc>
        <w:tc>
          <w:tcPr>
            <w:tcW w:w="2500" w:type="pct"/>
            <w:shd w:val="clear" w:color="auto" w:fill="auto"/>
            <w:vAlign w:val="center"/>
          </w:tcPr>
          <w:p w14:paraId="048545BE" w14:textId="77777777" w:rsidR="005E33E7" w:rsidRPr="00612F63" w:rsidRDefault="00612F63" w:rsidP="00612F63">
            <w:pPr>
              <w:pBdr>
                <w:top w:val="nil"/>
                <w:left w:val="nil"/>
                <w:bottom w:val="nil"/>
                <w:right w:val="nil"/>
                <w:between w:val="nil"/>
              </w:pBdr>
              <w:tabs>
                <w:tab w:val="left" w:pos="4554"/>
              </w:tabs>
              <w:spacing w:after="120" w:line="360" w:lineRule="auto"/>
              <w:rPr>
                <w:rFonts w:ascii="Arial" w:eastAsia="Arial" w:hAnsi="Arial" w:cs="Arial"/>
                <w:color w:val="010000"/>
                <w:sz w:val="20"/>
                <w:szCs w:val="20"/>
              </w:rPr>
            </w:pPr>
            <w:r w:rsidRPr="00612F63">
              <w:rPr>
                <w:rFonts w:ascii="Arial" w:hAnsi="Arial" w:cs="Arial"/>
                <w:color w:val="010000"/>
                <w:sz w:val="20"/>
              </w:rPr>
              <w:t>Personnel with excellent achievements, managers from deputy head of division or higher or equivalent; highly qualified personnel with more than 3 years working at the Company)</w:t>
            </w:r>
          </w:p>
        </w:tc>
      </w:tr>
      <w:tr w:rsidR="005E33E7" w:rsidRPr="00612F63" w14:paraId="61ADA9F6" w14:textId="77777777" w:rsidTr="00612F63">
        <w:tc>
          <w:tcPr>
            <w:tcW w:w="2500" w:type="pct"/>
            <w:shd w:val="clear" w:color="auto" w:fill="auto"/>
            <w:vAlign w:val="center"/>
          </w:tcPr>
          <w:p w14:paraId="00DDCCED" w14:textId="77777777" w:rsidR="005E33E7" w:rsidRPr="00612F63" w:rsidRDefault="00612F63" w:rsidP="00612F63">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Issuance purpose:</w:t>
            </w:r>
          </w:p>
        </w:tc>
        <w:tc>
          <w:tcPr>
            <w:tcW w:w="2500" w:type="pct"/>
            <w:shd w:val="clear" w:color="auto" w:fill="auto"/>
            <w:vAlign w:val="center"/>
          </w:tcPr>
          <w:p w14:paraId="580B578B" w14:textId="77777777" w:rsidR="005E33E7" w:rsidRPr="00612F63" w:rsidRDefault="00612F63" w:rsidP="00612F63">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Attract highly-qualified workers, create attachment and associate the interests of workers with the interests of the Company.</w:t>
            </w:r>
          </w:p>
          <w:p w14:paraId="462A5939" w14:textId="77777777" w:rsidR="005E33E7" w:rsidRPr="00612F63" w:rsidRDefault="00612F63" w:rsidP="00612F63">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Motivate managers and workers to promote production for the Company.</w:t>
            </w:r>
          </w:p>
        </w:tc>
      </w:tr>
      <w:tr w:rsidR="005E33E7" w:rsidRPr="00612F63" w14:paraId="47EA1129" w14:textId="77777777" w:rsidTr="00612F63">
        <w:tc>
          <w:tcPr>
            <w:tcW w:w="2500" w:type="pct"/>
            <w:shd w:val="clear" w:color="auto" w:fill="auto"/>
            <w:vAlign w:val="center"/>
          </w:tcPr>
          <w:p w14:paraId="5E5E1C6E" w14:textId="77777777" w:rsidR="005E33E7" w:rsidRPr="00612F63" w:rsidRDefault="00612F63" w:rsidP="00612F63">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Issuance sources:</w:t>
            </w:r>
          </w:p>
        </w:tc>
        <w:tc>
          <w:tcPr>
            <w:tcW w:w="2500" w:type="pct"/>
            <w:shd w:val="clear" w:color="auto" w:fill="auto"/>
            <w:vAlign w:val="center"/>
          </w:tcPr>
          <w:p w14:paraId="5B758E89"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Undistributed profit after tax on the Audited Financial Statements 2023.</w:t>
            </w:r>
          </w:p>
        </w:tc>
      </w:tr>
      <w:tr w:rsidR="005E33E7" w:rsidRPr="00612F63" w14:paraId="516BC6F1" w14:textId="77777777" w:rsidTr="00612F63">
        <w:tc>
          <w:tcPr>
            <w:tcW w:w="2500" w:type="pct"/>
            <w:shd w:val="clear" w:color="auto" w:fill="auto"/>
            <w:vAlign w:val="center"/>
          </w:tcPr>
          <w:p w14:paraId="79A1213E" w14:textId="77777777" w:rsidR="005E33E7" w:rsidRPr="00612F63" w:rsidRDefault="00612F63" w:rsidP="00612F63">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Transfer conditions:</w:t>
            </w:r>
          </w:p>
        </w:tc>
        <w:tc>
          <w:tcPr>
            <w:tcW w:w="2500" w:type="pct"/>
            <w:shd w:val="clear" w:color="auto" w:fill="auto"/>
            <w:vAlign w:val="center"/>
          </w:tcPr>
          <w:p w14:paraId="35852F13"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Limited transfer for 12 months from the date of issuance completion.</w:t>
            </w:r>
          </w:p>
        </w:tc>
      </w:tr>
      <w:tr w:rsidR="005E33E7" w:rsidRPr="00612F63" w14:paraId="38238B8E" w14:textId="77777777" w:rsidTr="00612F63">
        <w:tc>
          <w:tcPr>
            <w:tcW w:w="2500" w:type="pct"/>
            <w:shd w:val="clear" w:color="auto" w:fill="auto"/>
            <w:vAlign w:val="center"/>
          </w:tcPr>
          <w:p w14:paraId="2EBBD9A1" w14:textId="77777777" w:rsidR="005E33E7" w:rsidRPr="00612F63" w:rsidRDefault="00612F63" w:rsidP="00612F63">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Plan to ensure the share issuance meets the maximum foreign ownership rate:</w:t>
            </w:r>
          </w:p>
        </w:tc>
        <w:tc>
          <w:tcPr>
            <w:tcW w:w="2500" w:type="pct"/>
            <w:shd w:val="clear" w:color="auto" w:fill="auto"/>
            <w:vAlign w:val="center"/>
          </w:tcPr>
          <w:p w14:paraId="7798B34D"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Nationality of the Company’s personnel are Vietnamese only, so the Company always ensures to meet the regulations on the maximum foreign ownership rate as prescribed.</w:t>
            </w:r>
          </w:p>
        </w:tc>
      </w:tr>
      <w:tr w:rsidR="005E33E7" w:rsidRPr="00612F63" w14:paraId="0505BA47" w14:textId="77777777" w:rsidTr="00612F63">
        <w:tc>
          <w:tcPr>
            <w:tcW w:w="2500" w:type="pct"/>
            <w:shd w:val="clear" w:color="auto" w:fill="auto"/>
            <w:vAlign w:val="center"/>
          </w:tcPr>
          <w:p w14:paraId="46ADA6B8" w14:textId="77777777" w:rsidR="005E33E7" w:rsidRPr="00612F63" w:rsidRDefault="00612F63" w:rsidP="00612F63">
            <w:pPr>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Expected execution period:</w:t>
            </w:r>
          </w:p>
        </w:tc>
        <w:tc>
          <w:tcPr>
            <w:tcW w:w="2500" w:type="pct"/>
            <w:shd w:val="clear" w:color="auto" w:fill="auto"/>
            <w:vAlign w:val="center"/>
          </w:tcPr>
          <w:p w14:paraId="0EE1BC69"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Expected in 2024 (after receiving full issuance report dossiers from the State Securities Commission), after the Company completes the share issuance to pay dividends of 2023. The appropriate time is prescribed by the provisions of the Securities Law.</w:t>
            </w:r>
          </w:p>
        </w:tc>
      </w:tr>
    </w:tbl>
    <w:p w14:paraId="47C7D6C3"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 xml:space="preserve">Article 9: Approve the plan on public offering of additional shares to existing shareholders in 2024. </w:t>
      </w:r>
    </w:p>
    <w:p w14:paraId="5886CDAE" w14:textId="77777777" w:rsidR="005E33E7" w:rsidRPr="00612F63" w:rsidRDefault="00612F63" w:rsidP="00612F63">
      <w:pPr>
        <w:numPr>
          <w:ilvl w:val="0"/>
          <w:numId w:val="9"/>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The plan on public offering of additional shares to increase charter capital in 2024</w:t>
      </w:r>
    </w:p>
    <w:p w14:paraId="468D7A0E"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The Board of Directors submits to the Annual General Meeting of Shareholders 2024 to approve the public offering of additional shares to increase charter capital, With the following specific contents:</w:t>
      </w:r>
    </w:p>
    <w:p w14:paraId="3C904FDD" w14:textId="77777777" w:rsidR="005E33E7" w:rsidRPr="00612F63" w:rsidRDefault="00612F63" w:rsidP="00612F63">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lastRenderedPageBreak/>
        <w:t>Offering plan</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50"/>
        <w:gridCol w:w="6467"/>
      </w:tblGrid>
      <w:tr w:rsidR="005E33E7" w:rsidRPr="00612F63" w14:paraId="07B479D6" w14:textId="77777777" w:rsidTr="00612F63">
        <w:tc>
          <w:tcPr>
            <w:tcW w:w="1414" w:type="pct"/>
            <w:shd w:val="clear" w:color="auto" w:fill="auto"/>
            <w:tcMar>
              <w:top w:w="0" w:type="dxa"/>
              <w:bottom w:w="0" w:type="dxa"/>
            </w:tcMar>
            <w:vAlign w:val="center"/>
          </w:tcPr>
          <w:p w14:paraId="0754B6E4" w14:textId="77777777" w:rsidR="005E33E7" w:rsidRPr="00612F63" w:rsidRDefault="00612F63" w:rsidP="00612F63">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Share name:</w:t>
            </w:r>
          </w:p>
        </w:tc>
        <w:tc>
          <w:tcPr>
            <w:tcW w:w="3586" w:type="pct"/>
            <w:shd w:val="clear" w:color="auto" w:fill="auto"/>
            <w:tcMar>
              <w:top w:w="0" w:type="dxa"/>
              <w:bottom w:w="0" w:type="dxa"/>
            </w:tcMar>
            <w:vAlign w:val="center"/>
          </w:tcPr>
          <w:p w14:paraId="57F907FE"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Shares of Thanh Dat Investment Development JSC</w:t>
            </w:r>
          </w:p>
        </w:tc>
      </w:tr>
      <w:tr w:rsidR="005E33E7" w:rsidRPr="00612F63" w14:paraId="2AE0E9F1" w14:textId="77777777" w:rsidTr="00612F63">
        <w:tc>
          <w:tcPr>
            <w:tcW w:w="1414" w:type="pct"/>
            <w:shd w:val="clear" w:color="auto" w:fill="auto"/>
            <w:tcMar>
              <w:top w:w="0" w:type="dxa"/>
              <w:bottom w:w="0" w:type="dxa"/>
            </w:tcMar>
            <w:vAlign w:val="center"/>
          </w:tcPr>
          <w:p w14:paraId="31B2C310" w14:textId="77777777" w:rsidR="005E33E7" w:rsidRPr="00612F63" w:rsidRDefault="00612F63" w:rsidP="00612F63">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Securities code:</w:t>
            </w:r>
          </w:p>
        </w:tc>
        <w:tc>
          <w:tcPr>
            <w:tcW w:w="3586" w:type="pct"/>
            <w:shd w:val="clear" w:color="auto" w:fill="auto"/>
            <w:tcMar>
              <w:top w:w="0" w:type="dxa"/>
              <w:bottom w:w="0" w:type="dxa"/>
            </w:tcMar>
            <w:vAlign w:val="center"/>
          </w:tcPr>
          <w:p w14:paraId="31F1F8C2"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DTD</w:t>
            </w:r>
          </w:p>
        </w:tc>
      </w:tr>
      <w:tr w:rsidR="005E33E7" w:rsidRPr="00612F63" w14:paraId="49C651CF" w14:textId="77777777" w:rsidTr="00612F63">
        <w:tc>
          <w:tcPr>
            <w:tcW w:w="1414" w:type="pct"/>
            <w:shd w:val="clear" w:color="auto" w:fill="auto"/>
            <w:tcMar>
              <w:top w:w="0" w:type="dxa"/>
              <w:bottom w:w="0" w:type="dxa"/>
            </w:tcMar>
            <w:vAlign w:val="center"/>
          </w:tcPr>
          <w:p w14:paraId="117B96A0" w14:textId="77777777" w:rsidR="005E33E7" w:rsidRPr="00612F63" w:rsidRDefault="00612F63" w:rsidP="00612F63">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Share type:</w:t>
            </w:r>
          </w:p>
        </w:tc>
        <w:tc>
          <w:tcPr>
            <w:tcW w:w="3586" w:type="pct"/>
            <w:shd w:val="clear" w:color="auto" w:fill="auto"/>
            <w:tcMar>
              <w:top w:w="0" w:type="dxa"/>
              <w:bottom w:w="0" w:type="dxa"/>
            </w:tcMar>
            <w:vAlign w:val="center"/>
          </w:tcPr>
          <w:p w14:paraId="4D4E23F5"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Common shares</w:t>
            </w:r>
          </w:p>
        </w:tc>
      </w:tr>
      <w:tr w:rsidR="005E33E7" w:rsidRPr="00612F63" w14:paraId="3CDB0DCA" w14:textId="77777777" w:rsidTr="00612F63">
        <w:tc>
          <w:tcPr>
            <w:tcW w:w="1414" w:type="pct"/>
            <w:shd w:val="clear" w:color="auto" w:fill="auto"/>
            <w:tcMar>
              <w:top w:w="0" w:type="dxa"/>
              <w:bottom w:w="0" w:type="dxa"/>
            </w:tcMar>
            <w:vAlign w:val="center"/>
          </w:tcPr>
          <w:p w14:paraId="583D49F0" w14:textId="77777777" w:rsidR="005E33E7" w:rsidRPr="00612F63" w:rsidRDefault="00612F63" w:rsidP="00612F63">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Par value:</w:t>
            </w:r>
          </w:p>
        </w:tc>
        <w:tc>
          <w:tcPr>
            <w:tcW w:w="3586" w:type="pct"/>
            <w:shd w:val="clear" w:color="auto" w:fill="auto"/>
            <w:tcMar>
              <w:top w:w="0" w:type="dxa"/>
              <w:bottom w:w="0" w:type="dxa"/>
            </w:tcMar>
            <w:vAlign w:val="center"/>
          </w:tcPr>
          <w:p w14:paraId="424A70ED"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VND 10,000/share</w:t>
            </w:r>
          </w:p>
        </w:tc>
      </w:tr>
      <w:tr w:rsidR="005E33E7" w:rsidRPr="00612F63" w14:paraId="5F8F60E1" w14:textId="77777777" w:rsidTr="00612F63">
        <w:tc>
          <w:tcPr>
            <w:tcW w:w="1414" w:type="pct"/>
            <w:shd w:val="clear" w:color="auto" w:fill="auto"/>
            <w:tcMar>
              <w:top w:w="0" w:type="dxa"/>
              <w:bottom w:w="0" w:type="dxa"/>
            </w:tcMar>
            <w:vAlign w:val="center"/>
          </w:tcPr>
          <w:p w14:paraId="3AACC21E" w14:textId="77777777" w:rsidR="005E33E7" w:rsidRPr="00612F63" w:rsidRDefault="00612F63" w:rsidP="00612F63">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Expected number of outstanding shares at the start of the offering (after completing share dividends and bonus share issuance to employees):</w:t>
            </w:r>
          </w:p>
        </w:tc>
        <w:tc>
          <w:tcPr>
            <w:tcW w:w="3586" w:type="pct"/>
            <w:shd w:val="clear" w:color="auto" w:fill="auto"/>
            <w:tcMar>
              <w:top w:w="0" w:type="dxa"/>
              <w:bottom w:w="0" w:type="dxa"/>
            </w:tcMar>
            <w:vAlign w:val="center"/>
          </w:tcPr>
          <w:p w14:paraId="109FDA89"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57,531,950 shares</w:t>
            </w:r>
          </w:p>
        </w:tc>
      </w:tr>
      <w:tr w:rsidR="005E33E7" w:rsidRPr="00612F63" w14:paraId="2010E460" w14:textId="77777777" w:rsidTr="00612F63">
        <w:tc>
          <w:tcPr>
            <w:tcW w:w="1414" w:type="pct"/>
            <w:shd w:val="clear" w:color="auto" w:fill="auto"/>
            <w:tcMar>
              <w:top w:w="0" w:type="dxa"/>
              <w:bottom w:w="0" w:type="dxa"/>
            </w:tcMar>
            <w:vAlign w:val="center"/>
          </w:tcPr>
          <w:p w14:paraId="1A8490E6" w14:textId="77777777" w:rsidR="005E33E7" w:rsidRPr="00612F63" w:rsidRDefault="00612F63" w:rsidP="00612F63">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Charter capital before the offering:</w:t>
            </w:r>
          </w:p>
        </w:tc>
        <w:tc>
          <w:tcPr>
            <w:tcW w:w="3586" w:type="pct"/>
            <w:shd w:val="clear" w:color="auto" w:fill="auto"/>
            <w:tcMar>
              <w:top w:w="0" w:type="dxa"/>
              <w:bottom w:w="0" w:type="dxa"/>
            </w:tcMar>
            <w:vAlign w:val="center"/>
          </w:tcPr>
          <w:p w14:paraId="6AB79661"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 xml:space="preserve">VND 575,319,500,000 </w:t>
            </w:r>
          </w:p>
        </w:tc>
      </w:tr>
      <w:tr w:rsidR="005E33E7" w:rsidRPr="00612F63" w14:paraId="2AF309EA" w14:textId="77777777" w:rsidTr="00612F63">
        <w:tc>
          <w:tcPr>
            <w:tcW w:w="1414" w:type="pct"/>
            <w:shd w:val="clear" w:color="auto" w:fill="auto"/>
            <w:tcMar>
              <w:top w:w="0" w:type="dxa"/>
              <w:bottom w:w="0" w:type="dxa"/>
            </w:tcMar>
            <w:vAlign w:val="center"/>
          </w:tcPr>
          <w:p w14:paraId="4316083F" w14:textId="77777777" w:rsidR="005E33E7" w:rsidRPr="00612F63" w:rsidRDefault="00612F63" w:rsidP="00612F63">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Maximum number of shares expected to be offered:</w:t>
            </w:r>
          </w:p>
        </w:tc>
        <w:tc>
          <w:tcPr>
            <w:tcW w:w="3586" w:type="pct"/>
            <w:shd w:val="clear" w:color="auto" w:fill="auto"/>
            <w:tcMar>
              <w:top w:w="0" w:type="dxa"/>
              <w:bottom w:w="0" w:type="dxa"/>
            </w:tcMar>
            <w:vAlign w:val="center"/>
          </w:tcPr>
          <w:p w14:paraId="3F473CC4"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11,506,390 shares</w:t>
            </w:r>
          </w:p>
        </w:tc>
      </w:tr>
      <w:tr w:rsidR="005E33E7" w:rsidRPr="00612F63" w14:paraId="0B4E4A00" w14:textId="77777777" w:rsidTr="00612F63">
        <w:tc>
          <w:tcPr>
            <w:tcW w:w="1414" w:type="pct"/>
            <w:shd w:val="clear" w:color="auto" w:fill="auto"/>
            <w:tcMar>
              <w:top w:w="0" w:type="dxa"/>
              <w:bottom w:w="0" w:type="dxa"/>
            </w:tcMar>
            <w:vAlign w:val="center"/>
          </w:tcPr>
          <w:p w14:paraId="48D02043" w14:textId="77777777" w:rsidR="005E33E7" w:rsidRPr="00612F63" w:rsidRDefault="00612F63" w:rsidP="00612F63">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Expected total value of shares to be offered at par value:</w:t>
            </w:r>
          </w:p>
        </w:tc>
        <w:tc>
          <w:tcPr>
            <w:tcW w:w="3586" w:type="pct"/>
            <w:shd w:val="clear" w:color="auto" w:fill="auto"/>
            <w:tcMar>
              <w:top w:w="0" w:type="dxa"/>
              <w:bottom w:w="0" w:type="dxa"/>
            </w:tcMar>
            <w:vAlign w:val="center"/>
          </w:tcPr>
          <w:p w14:paraId="73728467"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VND 115,063,900,000</w:t>
            </w:r>
          </w:p>
        </w:tc>
      </w:tr>
      <w:tr w:rsidR="005E33E7" w:rsidRPr="00612F63" w14:paraId="62E9AA40" w14:textId="77777777" w:rsidTr="00612F63">
        <w:tc>
          <w:tcPr>
            <w:tcW w:w="1414" w:type="pct"/>
            <w:shd w:val="clear" w:color="auto" w:fill="auto"/>
            <w:tcMar>
              <w:top w:w="0" w:type="dxa"/>
              <w:bottom w:w="0" w:type="dxa"/>
            </w:tcMar>
            <w:vAlign w:val="center"/>
          </w:tcPr>
          <w:p w14:paraId="557988BD" w14:textId="77777777" w:rsidR="005E33E7" w:rsidRPr="00612F63" w:rsidRDefault="00612F63" w:rsidP="00612F63">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Expected charter capital after completing the offering to existing shareholders</w:t>
            </w:r>
          </w:p>
        </w:tc>
        <w:tc>
          <w:tcPr>
            <w:tcW w:w="3586" w:type="pct"/>
            <w:shd w:val="clear" w:color="auto" w:fill="auto"/>
            <w:tcMar>
              <w:top w:w="0" w:type="dxa"/>
              <w:bottom w:w="0" w:type="dxa"/>
            </w:tcMar>
            <w:vAlign w:val="center"/>
          </w:tcPr>
          <w:p w14:paraId="327F90FB"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 xml:space="preserve">VND 690,383,400,000 </w:t>
            </w:r>
          </w:p>
        </w:tc>
      </w:tr>
      <w:tr w:rsidR="005E33E7" w:rsidRPr="00612F63" w14:paraId="47B480DB" w14:textId="77777777" w:rsidTr="00612F63">
        <w:tc>
          <w:tcPr>
            <w:tcW w:w="1414" w:type="pct"/>
            <w:shd w:val="clear" w:color="auto" w:fill="auto"/>
            <w:tcMar>
              <w:top w:w="0" w:type="dxa"/>
              <w:bottom w:w="0" w:type="dxa"/>
            </w:tcMar>
            <w:vAlign w:val="center"/>
          </w:tcPr>
          <w:p w14:paraId="39353483" w14:textId="77777777" w:rsidR="005E33E7" w:rsidRPr="00612F63" w:rsidRDefault="00612F63" w:rsidP="00612F63">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Issuance rate:</w:t>
            </w:r>
          </w:p>
        </w:tc>
        <w:tc>
          <w:tcPr>
            <w:tcW w:w="3586" w:type="pct"/>
            <w:shd w:val="clear" w:color="auto" w:fill="auto"/>
            <w:tcMar>
              <w:top w:w="0" w:type="dxa"/>
              <w:bottom w:w="0" w:type="dxa"/>
            </w:tcMar>
            <w:vAlign w:val="center"/>
          </w:tcPr>
          <w:p w14:paraId="492C6892"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20% (shareholders owning 100 shares will receive 20 additional issued shares)</w:t>
            </w:r>
          </w:p>
        </w:tc>
      </w:tr>
      <w:tr w:rsidR="005E33E7" w:rsidRPr="00612F63" w14:paraId="555A1CAB" w14:textId="77777777" w:rsidTr="00612F63">
        <w:tc>
          <w:tcPr>
            <w:tcW w:w="1414" w:type="pct"/>
            <w:shd w:val="clear" w:color="auto" w:fill="auto"/>
            <w:tcMar>
              <w:top w:w="0" w:type="dxa"/>
              <w:bottom w:w="0" w:type="dxa"/>
            </w:tcMar>
            <w:vAlign w:val="center"/>
          </w:tcPr>
          <w:p w14:paraId="72C026E6" w14:textId="77777777" w:rsidR="005E33E7" w:rsidRPr="00612F63" w:rsidRDefault="00612F63" w:rsidP="00612F63">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Rate of offering to expected number of outstanding shares:</w:t>
            </w:r>
          </w:p>
        </w:tc>
        <w:tc>
          <w:tcPr>
            <w:tcW w:w="3586" w:type="pct"/>
            <w:shd w:val="clear" w:color="auto" w:fill="auto"/>
            <w:tcMar>
              <w:top w:w="0" w:type="dxa"/>
              <w:bottom w:w="0" w:type="dxa"/>
            </w:tcMar>
            <w:vAlign w:val="center"/>
          </w:tcPr>
          <w:p w14:paraId="50A1417C"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20%</w:t>
            </w:r>
          </w:p>
        </w:tc>
      </w:tr>
      <w:tr w:rsidR="005E33E7" w:rsidRPr="00612F63" w14:paraId="2D17FC88" w14:textId="77777777" w:rsidTr="00612F63">
        <w:tc>
          <w:tcPr>
            <w:tcW w:w="1414" w:type="pct"/>
            <w:shd w:val="clear" w:color="auto" w:fill="auto"/>
            <w:tcMar>
              <w:top w:w="0" w:type="dxa"/>
              <w:bottom w:w="0" w:type="dxa"/>
            </w:tcMar>
            <w:vAlign w:val="center"/>
          </w:tcPr>
          <w:p w14:paraId="7D0AB82A" w14:textId="77777777" w:rsidR="005E33E7" w:rsidRPr="00612F63" w:rsidRDefault="00612F63" w:rsidP="00612F63">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Rights exercise rate</w:t>
            </w:r>
          </w:p>
        </w:tc>
        <w:tc>
          <w:tcPr>
            <w:tcW w:w="3586" w:type="pct"/>
            <w:shd w:val="clear" w:color="auto" w:fill="auto"/>
            <w:tcMar>
              <w:top w:w="0" w:type="dxa"/>
              <w:bottom w:w="0" w:type="dxa"/>
            </w:tcMar>
            <w:vAlign w:val="center"/>
          </w:tcPr>
          <w:p w14:paraId="1F48209D"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100:20 (on the record date of the list of shareholders exercising the right to purchase additional issued shares, each shareholder owning 01 share is entitled to 01 right, 100 rights are entitled to purchase 20 new shares)</w:t>
            </w:r>
          </w:p>
        </w:tc>
      </w:tr>
      <w:tr w:rsidR="005E33E7" w:rsidRPr="00612F63" w14:paraId="71AA1436" w14:textId="77777777" w:rsidTr="00612F63">
        <w:tc>
          <w:tcPr>
            <w:tcW w:w="1414" w:type="pct"/>
            <w:shd w:val="clear" w:color="auto" w:fill="auto"/>
            <w:tcMar>
              <w:top w:w="0" w:type="dxa"/>
              <w:bottom w:w="0" w:type="dxa"/>
            </w:tcMar>
            <w:vAlign w:val="center"/>
          </w:tcPr>
          <w:p w14:paraId="0C3FAA8D" w14:textId="77777777" w:rsidR="005E33E7" w:rsidRPr="00612F63" w:rsidRDefault="00612F63" w:rsidP="00612F63">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Offering method:</w:t>
            </w:r>
          </w:p>
        </w:tc>
        <w:tc>
          <w:tcPr>
            <w:tcW w:w="3586" w:type="pct"/>
            <w:shd w:val="clear" w:color="auto" w:fill="auto"/>
            <w:tcMar>
              <w:top w:w="0" w:type="dxa"/>
              <w:bottom w:w="0" w:type="dxa"/>
            </w:tcMar>
            <w:vAlign w:val="center"/>
          </w:tcPr>
          <w:p w14:paraId="017E9F18"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Offering additional shares to the public by exercising purchasing rights for existing shareholders of Thanh Dat Investment Development JSC</w:t>
            </w:r>
          </w:p>
        </w:tc>
      </w:tr>
      <w:tr w:rsidR="005E33E7" w:rsidRPr="00612F63" w14:paraId="274B211E" w14:textId="77777777" w:rsidTr="00612F63">
        <w:tc>
          <w:tcPr>
            <w:tcW w:w="1414" w:type="pct"/>
            <w:shd w:val="clear" w:color="auto" w:fill="auto"/>
            <w:tcMar>
              <w:top w:w="0" w:type="dxa"/>
              <w:bottom w:w="0" w:type="dxa"/>
            </w:tcMar>
            <w:vAlign w:val="center"/>
          </w:tcPr>
          <w:p w14:paraId="24D65A2D" w14:textId="77777777" w:rsidR="005E33E7" w:rsidRPr="00612F63" w:rsidRDefault="00612F63" w:rsidP="00612F63">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Eligible buyers:</w:t>
            </w:r>
          </w:p>
        </w:tc>
        <w:tc>
          <w:tcPr>
            <w:tcW w:w="3586" w:type="pct"/>
            <w:shd w:val="clear" w:color="auto" w:fill="auto"/>
            <w:tcMar>
              <w:top w:w="0" w:type="dxa"/>
              <w:bottom w:w="0" w:type="dxa"/>
            </w:tcMar>
            <w:vAlign w:val="center"/>
          </w:tcPr>
          <w:p w14:paraId="4E4E276B"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 xml:space="preserve">Shareholders, whose names are on the list of securities owners established by the Vietnam Securities Depository and Clearing </w:t>
            </w:r>
            <w:r w:rsidRPr="00612F63">
              <w:rPr>
                <w:rFonts w:ascii="Arial" w:hAnsi="Arial" w:cs="Arial"/>
                <w:color w:val="010000"/>
                <w:sz w:val="20"/>
              </w:rPr>
              <w:lastRenderedPageBreak/>
              <w:t>Corporation on the record date, shall exercise the right to purchase shares.</w:t>
            </w:r>
          </w:p>
        </w:tc>
      </w:tr>
      <w:tr w:rsidR="005E33E7" w:rsidRPr="00612F63" w14:paraId="6891D4AB" w14:textId="77777777" w:rsidTr="00612F63">
        <w:tc>
          <w:tcPr>
            <w:tcW w:w="1414" w:type="pct"/>
            <w:shd w:val="clear" w:color="auto" w:fill="auto"/>
            <w:tcMar>
              <w:top w:w="0" w:type="dxa"/>
              <w:bottom w:w="0" w:type="dxa"/>
            </w:tcMar>
            <w:vAlign w:val="center"/>
          </w:tcPr>
          <w:p w14:paraId="08424F4C" w14:textId="77777777" w:rsidR="005E33E7" w:rsidRPr="00612F63" w:rsidRDefault="00612F63" w:rsidP="00612F63">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lastRenderedPageBreak/>
              <w:t>Offering price:</w:t>
            </w:r>
          </w:p>
        </w:tc>
        <w:tc>
          <w:tcPr>
            <w:tcW w:w="3586" w:type="pct"/>
            <w:shd w:val="clear" w:color="auto" w:fill="auto"/>
            <w:tcMar>
              <w:top w:w="0" w:type="dxa"/>
              <w:bottom w:w="0" w:type="dxa"/>
            </w:tcMar>
            <w:vAlign w:val="center"/>
          </w:tcPr>
          <w:p w14:paraId="72E8D074"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VND 10,000/share.</w:t>
            </w:r>
          </w:p>
        </w:tc>
      </w:tr>
      <w:tr w:rsidR="005E33E7" w:rsidRPr="00612F63" w14:paraId="5A48627E" w14:textId="77777777" w:rsidTr="00612F63">
        <w:tc>
          <w:tcPr>
            <w:tcW w:w="1414" w:type="pct"/>
            <w:shd w:val="clear" w:color="auto" w:fill="auto"/>
            <w:tcMar>
              <w:top w:w="0" w:type="dxa"/>
              <w:bottom w:w="0" w:type="dxa"/>
            </w:tcMar>
            <w:vAlign w:val="center"/>
          </w:tcPr>
          <w:p w14:paraId="3D989EEE" w14:textId="77777777" w:rsidR="005E33E7" w:rsidRPr="00612F63" w:rsidRDefault="00612F63" w:rsidP="00612F63">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Plan on handling arising fractional shares and undistributed shares (if any):</w:t>
            </w:r>
          </w:p>
        </w:tc>
        <w:tc>
          <w:tcPr>
            <w:tcW w:w="3586" w:type="pct"/>
            <w:shd w:val="clear" w:color="auto" w:fill="auto"/>
            <w:tcMar>
              <w:top w:w="0" w:type="dxa"/>
              <w:bottom w:w="0" w:type="dxa"/>
            </w:tcMar>
            <w:vAlign w:val="center"/>
          </w:tcPr>
          <w:p w14:paraId="2315DF23"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To ensure that the number of shares issued does not exceed the number offered, the number of shares purchased by shareholders will be rounded down to the nearest unit.</w:t>
            </w:r>
          </w:p>
          <w:p w14:paraId="191E10EB"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(For example: On the the record date of the list of shareholders, if shareholder A owns 1,234 shares, shareholder A is entitled to 1,234 rights to purchase. 1,234 rights to purchase will be converted to 1,234*20% = 246.8 shares.</w:t>
            </w:r>
          </w:p>
          <w:p w14:paraId="317BBAA0"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According to the rounding principle, the actual number of shares that shareholder A entitled to purchase is 246 shares.)</w:t>
            </w:r>
          </w:p>
          <w:p w14:paraId="72B348E4" w14:textId="6FDB337F"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All fractional shares and remaining shares arising due to shareholders not exercising their right to purchase, not making payment, or not fully exercising their right to purchase (if any), are authorized by the Board of Directors to further distribute to other investors. The General Meeting of Shareholders authorizes the Board of Directors to decide the price and conditions of the offering; ensure the price is not lower than VND 10,000/share and the conditions on offering, rights and obligations of investors are not more favorable than the conditions on offering to existing shareholders.</w:t>
            </w:r>
          </w:p>
          <w:p w14:paraId="63003894"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The General Meeting of Shareholders authorizes the Board of Directors to decide on selection criteria for investors to offer the remaining undistributed shares, and concurrently seek and select these investors.</w:t>
            </w:r>
          </w:p>
          <w:p w14:paraId="1A877962"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In case of share distribution expiration as prescribed by law (including extensions if any), the undistributed shares (if any) will be disposed and The Board of Directors shall make a decision on the completion date of the offering.</w:t>
            </w:r>
          </w:p>
        </w:tc>
      </w:tr>
      <w:tr w:rsidR="005E33E7" w:rsidRPr="00612F63" w14:paraId="7152202C" w14:textId="77777777" w:rsidTr="00612F63">
        <w:tc>
          <w:tcPr>
            <w:tcW w:w="1414" w:type="pct"/>
            <w:shd w:val="clear" w:color="auto" w:fill="auto"/>
            <w:tcMar>
              <w:top w:w="0" w:type="dxa"/>
              <w:bottom w:w="0" w:type="dxa"/>
            </w:tcMar>
            <w:vAlign w:val="center"/>
          </w:tcPr>
          <w:p w14:paraId="25F756F7" w14:textId="77777777" w:rsidR="005E33E7" w:rsidRPr="00612F63" w:rsidRDefault="00612F63" w:rsidP="00612F63">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Transfer conditions</w:t>
            </w:r>
          </w:p>
        </w:tc>
        <w:tc>
          <w:tcPr>
            <w:tcW w:w="3586" w:type="pct"/>
            <w:shd w:val="clear" w:color="auto" w:fill="auto"/>
            <w:tcMar>
              <w:top w:w="0" w:type="dxa"/>
              <w:bottom w:w="0" w:type="dxa"/>
            </w:tcMar>
            <w:vAlign w:val="center"/>
          </w:tcPr>
          <w:p w14:paraId="1CCFF762"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Shares offered to existing shareholders, which are not subject to transfer restrictions, along with fractional shares and shares that shareholders either do not exercise their right to purchase or do not fully exercise their right to purchase (if any), will be further distributed to the other subjects. These shares will be restricted from transfer within 1 year from the completion date of the offering.</w:t>
            </w:r>
          </w:p>
        </w:tc>
      </w:tr>
      <w:tr w:rsidR="005E33E7" w:rsidRPr="00612F63" w14:paraId="4B21F77C" w14:textId="77777777" w:rsidTr="00612F63">
        <w:tc>
          <w:tcPr>
            <w:tcW w:w="1414" w:type="pct"/>
            <w:shd w:val="clear" w:color="auto" w:fill="auto"/>
            <w:tcMar>
              <w:top w:w="0" w:type="dxa"/>
              <w:bottom w:w="0" w:type="dxa"/>
            </w:tcMar>
            <w:vAlign w:val="center"/>
          </w:tcPr>
          <w:p w14:paraId="76A93350" w14:textId="77777777" w:rsidR="005E33E7" w:rsidRPr="00612F63" w:rsidRDefault="00612F63" w:rsidP="00612F63">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Transfer of rights to purchase additional shares</w:t>
            </w:r>
          </w:p>
        </w:tc>
        <w:tc>
          <w:tcPr>
            <w:tcW w:w="3586" w:type="pct"/>
            <w:shd w:val="clear" w:color="auto" w:fill="auto"/>
            <w:tcMar>
              <w:top w:w="0" w:type="dxa"/>
              <w:bottom w:w="0" w:type="dxa"/>
            </w:tcMar>
            <w:vAlign w:val="center"/>
          </w:tcPr>
          <w:p w14:paraId="542283AA"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 xml:space="preserve">Existing shareholders, whose names are on the list of shareholders at the record date, have the right to transfer the right to purchase their shares to others within the prescribed time and can only transfer 1 time. </w:t>
            </w:r>
            <w:r w:rsidRPr="00612F63">
              <w:rPr>
                <w:rFonts w:ascii="Arial" w:hAnsi="Arial" w:cs="Arial"/>
                <w:color w:val="010000"/>
                <w:sz w:val="20"/>
              </w:rPr>
              <w:lastRenderedPageBreak/>
              <w:t xml:space="preserve">The transferee of the right to purchase cannot further transfer to a third party. </w:t>
            </w:r>
          </w:p>
        </w:tc>
      </w:tr>
      <w:tr w:rsidR="005E33E7" w:rsidRPr="00612F63" w14:paraId="0C7F3B8B" w14:textId="77777777" w:rsidTr="00612F63">
        <w:tc>
          <w:tcPr>
            <w:tcW w:w="1414" w:type="pct"/>
            <w:shd w:val="clear" w:color="auto" w:fill="auto"/>
            <w:tcMar>
              <w:top w:w="0" w:type="dxa"/>
              <w:bottom w:w="0" w:type="dxa"/>
            </w:tcMar>
            <w:vAlign w:val="center"/>
          </w:tcPr>
          <w:p w14:paraId="71202B02" w14:textId="77777777" w:rsidR="005E33E7" w:rsidRPr="00612F63" w:rsidRDefault="00612F63" w:rsidP="00612F63">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lastRenderedPageBreak/>
              <w:t>Expected offering time</w:t>
            </w:r>
          </w:p>
        </w:tc>
        <w:tc>
          <w:tcPr>
            <w:tcW w:w="3586" w:type="pct"/>
            <w:shd w:val="clear" w:color="auto" w:fill="auto"/>
            <w:tcMar>
              <w:top w:w="0" w:type="dxa"/>
              <w:bottom w:w="0" w:type="dxa"/>
            </w:tcMar>
            <w:vAlign w:val="center"/>
          </w:tcPr>
          <w:p w14:paraId="7A1ED932"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Expected in 2024. The General Meeting of Shareholders authorizes the Board of Directors to decide on a specific time corresponding to the practical situation. The Company will announce the specific offering time after State Securities Commission has issued written approval of the Company's dossier for the public offering of additional shares.</w:t>
            </w:r>
          </w:p>
        </w:tc>
      </w:tr>
      <w:tr w:rsidR="005E33E7" w:rsidRPr="00612F63" w14:paraId="01C015DA" w14:textId="77777777" w:rsidTr="00612F63">
        <w:tc>
          <w:tcPr>
            <w:tcW w:w="1414" w:type="pct"/>
            <w:shd w:val="clear" w:color="auto" w:fill="auto"/>
            <w:tcMar>
              <w:top w:w="0" w:type="dxa"/>
              <w:bottom w:w="0" w:type="dxa"/>
            </w:tcMar>
            <w:vAlign w:val="center"/>
          </w:tcPr>
          <w:p w14:paraId="081BF806" w14:textId="77777777" w:rsidR="005E33E7" w:rsidRPr="00612F63" w:rsidRDefault="00612F63" w:rsidP="00612F63">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Plan to ensure the share offering meets the regulations on foreign ownership rate</w:t>
            </w:r>
          </w:p>
        </w:tc>
        <w:tc>
          <w:tcPr>
            <w:tcW w:w="3586" w:type="pct"/>
            <w:shd w:val="clear" w:color="auto" w:fill="auto"/>
            <w:tcMar>
              <w:top w:w="0" w:type="dxa"/>
              <w:bottom w:w="0" w:type="dxa"/>
            </w:tcMar>
            <w:vAlign w:val="center"/>
          </w:tcPr>
          <w:p w14:paraId="3406BE52"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The General Meeting of Shareholders authorizes the Board of Directors to approve the plan to ensure the share offering meets the regulations on foreign ownership rate.</w:t>
            </w:r>
          </w:p>
        </w:tc>
      </w:tr>
      <w:tr w:rsidR="005E33E7" w:rsidRPr="00612F63" w14:paraId="5C3EB856" w14:textId="77777777" w:rsidTr="00612F63">
        <w:tc>
          <w:tcPr>
            <w:tcW w:w="1414" w:type="pct"/>
            <w:shd w:val="clear" w:color="auto" w:fill="auto"/>
            <w:tcMar>
              <w:top w:w="0" w:type="dxa"/>
              <w:bottom w:w="0" w:type="dxa"/>
            </w:tcMar>
            <w:vAlign w:val="center"/>
          </w:tcPr>
          <w:p w14:paraId="4112F94D" w14:textId="77777777" w:rsidR="005E33E7" w:rsidRPr="00612F63" w:rsidRDefault="00612F63" w:rsidP="00612F63">
            <w:pPr>
              <w:numPr>
                <w:ilvl w:val="0"/>
                <w:numId w:val="8"/>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Minimum successful offering rate</w:t>
            </w:r>
          </w:p>
        </w:tc>
        <w:tc>
          <w:tcPr>
            <w:tcW w:w="3586" w:type="pct"/>
            <w:shd w:val="clear" w:color="auto" w:fill="auto"/>
            <w:tcMar>
              <w:top w:w="0" w:type="dxa"/>
              <w:bottom w:w="0" w:type="dxa"/>
            </w:tcMar>
            <w:vAlign w:val="center"/>
          </w:tcPr>
          <w:p w14:paraId="0FF2E628"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70% of the total number of shares expected to be offered, corresponding to 8,054,473 shares (calculated according to the formula 70% x 11,506,390 shares).</w:t>
            </w:r>
          </w:p>
          <w:p w14:paraId="74743537"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If the Company has offered shares to existing shareholders and processed the remaining shares, but the offering does not reach the minimum successful offering rate of 70%, the Company will report this to State Securities Commission. The Company will also disclose information on the offering’s failure to meet the minimum success rate and cancel the offering.</w:t>
            </w:r>
          </w:p>
          <w:p w14:paraId="292A7106"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The General Meeting of Shareholders authorizes the Board of Directors to decide on the time limit and method of withdrawing and refunding shares subscription money to investors who have made payment.</w:t>
            </w:r>
          </w:p>
        </w:tc>
      </w:tr>
    </w:tbl>
    <w:p w14:paraId="6D32AE2E" w14:textId="77777777" w:rsidR="005E33E7" w:rsidRPr="00612F63" w:rsidRDefault="00612F63" w:rsidP="00612F63">
      <w:pPr>
        <w:numPr>
          <w:ilvl w:val="0"/>
          <w:numId w:val="5"/>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Plan to use proceeds from the offering</w:t>
      </w:r>
    </w:p>
    <w:p w14:paraId="4C510CFA"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At the time the Board of Directors implemented the plan to offer additional shares to existing shareholders, the Company's charter capital was VND 575,319,500,000, with an offering rate of 100:20 and an offering price of VND 10,000/share, projecting an expected revenue of VND 115,063,900,000.</w:t>
      </w:r>
    </w:p>
    <w:p w14:paraId="5C6BACCF"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The expected proceeds from the offering will be allocated and used in order of priority from top to bottom, specifically as follows:</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0"/>
        <w:gridCol w:w="3708"/>
        <w:gridCol w:w="2258"/>
        <w:gridCol w:w="2251"/>
      </w:tblGrid>
      <w:tr w:rsidR="005E33E7" w:rsidRPr="00612F63" w14:paraId="54816F46" w14:textId="77777777" w:rsidTr="00612F63">
        <w:tc>
          <w:tcPr>
            <w:tcW w:w="444" w:type="pct"/>
            <w:shd w:val="clear" w:color="auto" w:fill="auto"/>
            <w:tcMar>
              <w:top w:w="0" w:type="dxa"/>
              <w:bottom w:w="0" w:type="dxa"/>
            </w:tcMar>
            <w:vAlign w:val="center"/>
          </w:tcPr>
          <w:p w14:paraId="29D160CF"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No.</w:t>
            </w:r>
          </w:p>
        </w:tc>
        <w:tc>
          <w:tcPr>
            <w:tcW w:w="2056" w:type="pct"/>
            <w:shd w:val="clear" w:color="auto" w:fill="auto"/>
            <w:tcMar>
              <w:top w:w="0" w:type="dxa"/>
              <w:bottom w:w="0" w:type="dxa"/>
            </w:tcMar>
            <w:vAlign w:val="center"/>
          </w:tcPr>
          <w:p w14:paraId="607BB658"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Use purpose</w:t>
            </w:r>
          </w:p>
        </w:tc>
        <w:tc>
          <w:tcPr>
            <w:tcW w:w="1252" w:type="pct"/>
            <w:shd w:val="clear" w:color="auto" w:fill="auto"/>
            <w:tcMar>
              <w:top w:w="0" w:type="dxa"/>
              <w:bottom w:w="0" w:type="dxa"/>
            </w:tcMar>
            <w:vAlign w:val="center"/>
          </w:tcPr>
          <w:p w14:paraId="050F434F"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Amount (VND)</w:t>
            </w:r>
          </w:p>
        </w:tc>
        <w:tc>
          <w:tcPr>
            <w:tcW w:w="1248" w:type="pct"/>
            <w:shd w:val="clear" w:color="auto" w:fill="auto"/>
            <w:tcMar>
              <w:top w:w="0" w:type="dxa"/>
              <w:bottom w:w="0" w:type="dxa"/>
            </w:tcMar>
            <w:vAlign w:val="center"/>
          </w:tcPr>
          <w:p w14:paraId="3595F269"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Expected disbursement time</w:t>
            </w:r>
          </w:p>
        </w:tc>
      </w:tr>
      <w:tr w:rsidR="005E33E7" w:rsidRPr="00612F63" w14:paraId="1B70392B" w14:textId="77777777" w:rsidTr="00612F63">
        <w:tc>
          <w:tcPr>
            <w:tcW w:w="444" w:type="pct"/>
            <w:shd w:val="clear" w:color="auto" w:fill="auto"/>
            <w:tcMar>
              <w:top w:w="0" w:type="dxa"/>
              <w:bottom w:w="0" w:type="dxa"/>
            </w:tcMar>
            <w:vAlign w:val="center"/>
          </w:tcPr>
          <w:p w14:paraId="0496B510"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1</w:t>
            </w:r>
          </w:p>
        </w:tc>
        <w:tc>
          <w:tcPr>
            <w:tcW w:w="2056" w:type="pct"/>
            <w:shd w:val="clear" w:color="auto" w:fill="auto"/>
            <w:tcMar>
              <w:top w:w="0" w:type="dxa"/>
              <w:bottom w:w="0" w:type="dxa"/>
            </w:tcMar>
            <w:vAlign w:val="center"/>
          </w:tcPr>
          <w:p w14:paraId="24ACD81E"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Pay off debts (including bank loans, personal/organization loans, supplier debt payments, etc.)</w:t>
            </w:r>
          </w:p>
        </w:tc>
        <w:tc>
          <w:tcPr>
            <w:tcW w:w="1252" w:type="pct"/>
            <w:shd w:val="clear" w:color="auto" w:fill="auto"/>
            <w:tcMar>
              <w:top w:w="0" w:type="dxa"/>
              <w:bottom w:w="0" w:type="dxa"/>
            </w:tcMar>
            <w:vAlign w:val="center"/>
          </w:tcPr>
          <w:p w14:paraId="15EBBE4F"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46,000,000,000</w:t>
            </w:r>
          </w:p>
        </w:tc>
        <w:tc>
          <w:tcPr>
            <w:tcW w:w="1248" w:type="pct"/>
            <w:shd w:val="clear" w:color="auto" w:fill="auto"/>
            <w:tcMar>
              <w:top w:w="0" w:type="dxa"/>
              <w:bottom w:w="0" w:type="dxa"/>
            </w:tcMar>
            <w:vAlign w:val="center"/>
          </w:tcPr>
          <w:p w14:paraId="0FF09426"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During 2024-2025 Depending on the actual capital use progress of the project.</w:t>
            </w:r>
          </w:p>
        </w:tc>
      </w:tr>
      <w:tr w:rsidR="005E33E7" w:rsidRPr="00612F63" w14:paraId="6E2274D3" w14:textId="77777777" w:rsidTr="00612F63">
        <w:tc>
          <w:tcPr>
            <w:tcW w:w="444" w:type="pct"/>
            <w:shd w:val="clear" w:color="auto" w:fill="auto"/>
            <w:tcMar>
              <w:top w:w="0" w:type="dxa"/>
              <w:bottom w:w="0" w:type="dxa"/>
            </w:tcMar>
            <w:vAlign w:val="center"/>
          </w:tcPr>
          <w:p w14:paraId="3B4DE569"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lastRenderedPageBreak/>
              <w:t>2</w:t>
            </w:r>
          </w:p>
        </w:tc>
        <w:tc>
          <w:tcPr>
            <w:tcW w:w="2056" w:type="pct"/>
            <w:shd w:val="clear" w:color="auto" w:fill="auto"/>
            <w:tcMar>
              <w:top w:w="0" w:type="dxa"/>
              <w:bottom w:w="0" w:type="dxa"/>
            </w:tcMar>
            <w:vAlign w:val="center"/>
          </w:tcPr>
          <w:p w14:paraId="3666CF3A"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Invest in construction of projects undertaken by the Company (including investment projects for building the technical infrastructure of the Thanh Dat commercial and housing service area in Liem Tuyen Commune and Liem Tiet Commune, Phu Ly City, Ha Nam Province; the construction of Yen Lenh Bac Port; and other projects managed by Thanh Dat Investment Development JSC)</w:t>
            </w:r>
          </w:p>
        </w:tc>
        <w:tc>
          <w:tcPr>
            <w:tcW w:w="1252" w:type="pct"/>
            <w:shd w:val="clear" w:color="auto" w:fill="auto"/>
            <w:tcMar>
              <w:top w:w="0" w:type="dxa"/>
              <w:bottom w:w="0" w:type="dxa"/>
            </w:tcMar>
            <w:vAlign w:val="center"/>
          </w:tcPr>
          <w:p w14:paraId="2128B4FF"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46,000,000,000</w:t>
            </w:r>
          </w:p>
        </w:tc>
        <w:tc>
          <w:tcPr>
            <w:tcW w:w="1248" w:type="pct"/>
            <w:shd w:val="clear" w:color="auto" w:fill="auto"/>
            <w:tcMar>
              <w:top w:w="0" w:type="dxa"/>
              <w:bottom w:w="0" w:type="dxa"/>
            </w:tcMar>
            <w:vAlign w:val="center"/>
          </w:tcPr>
          <w:p w14:paraId="31B454B5" w14:textId="77777777" w:rsidR="005E33E7" w:rsidRPr="00612F63" w:rsidRDefault="005E33E7" w:rsidP="00612F63">
            <w:pPr>
              <w:pBdr>
                <w:top w:val="nil"/>
                <w:left w:val="nil"/>
                <w:bottom w:val="nil"/>
                <w:right w:val="nil"/>
                <w:between w:val="nil"/>
              </w:pBdr>
              <w:spacing w:after="120" w:line="360" w:lineRule="auto"/>
              <w:rPr>
                <w:rFonts w:ascii="Arial" w:eastAsia="Arial" w:hAnsi="Arial" w:cs="Arial"/>
                <w:color w:val="010000"/>
                <w:sz w:val="20"/>
                <w:szCs w:val="20"/>
              </w:rPr>
            </w:pPr>
          </w:p>
        </w:tc>
      </w:tr>
      <w:tr w:rsidR="005E33E7" w:rsidRPr="00612F63" w14:paraId="096596E0" w14:textId="77777777" w:rsidTr="00612F63">
        <w:tc>
          <w:tcPr>
            <w:tcW w:w="444" w:type="pct"/>
            <w:shd w:val="clear" w:color="auto" w:fill="auto"/>
            <w:tcMar>
              <w:top w:w="0" w:type="dxa"/>
              <w:bottom w:w="0" w:type="dxa"/>
            </w:tcMar>
            <w:vAlign w:val="center"/>
          </w:tcPr>
          <w:p w14:paraId="3AE8B106"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3</w:t>
            </w:r>
          </w:p>
        </w:tc>
        <w:tc>
          <w:tcPr>
            <w:tcW w:w="2056" w:type="pct"/>
            <w:shd w:val="clear" w:color="auto" w:fill="auto"/>
            <w:tcMar>
              <w:top w:w="0" w:type="dxa"/>
              <w:bottom w:w="0" w:type="dxa"/>
            </w:tcMar>
            <w:vAlign w:val="center"/>
          </w:tcPr>
          <w:p w14:paraId="0BDBFC17"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Supplement working capital</w:t>
            </w:r>
          </w:p>
        </w:tc>
        <w:tc>
          <w:tcPr>
            <w:tcW w:w="1252" w:type="pct"/>
            <w:shd w:val="clear" w:color="auto" w:fill="auto"/>
            <w:tcMar>
              <w:top w:w="0" w:type="dxa"/>
              <w:bottom w:w="0" w:type="dxa"/>
            </w:tcMar>
            <w:vAlign w:val="center"/>
          </w:tcPr>
          <w:p w14:paraId="1162A7B8"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23,063,900,000</w:t>
            </w:r>
          </w:p>
        </w:tc>
        <w:tc>
          <w:tcPr>
            <w:tcW w:w="1248" w:type="pct"/>
            <w:shd w:val="clear" w:color="auto" w:fill="auto"/>
            <w:tcMar>
              <w:top w:w="0" w:type="dxa"/>
              <w:bottom w:w="0" w:type="dxa"/>
            </w:tcMar>
            <w:vAlign w:val="center"/>
          </w:tcPr>
          <w:p w14:paraId="10C8FB83" w14:textId="77777777" w:rsidR="005E33E7" w:rsidRPr="00612F63" w:rsidRDefault="005E33E7" w:rsidP="00612F63">
            <w:pPr>
              <w:pBdr>
                <w:top w:val="nil"/>
                <w:left w:val="nil"/>
                <w:bottom w:val="nil"/>
                <w:right w:val="nil"/>
                <w:between w:val="nil"/>
              </w:pBdr>
              <w:spacing w:after="120" w:line="360" w:lineRule="auto"/>
              <w:rPr>
                <w:rFonts w:ascii="Arial" w:eastAsia="Arial" w:hAnsi="Arial" w:cs="Arial"/>
                <w:color w:val="010000"/>
                <w:sz w:val="20"/>
                <w:szCs w:val="20"/>
              </w:rPr>
            </w:pPr>
          </w:p>
        </w:tc>
      </w:tr>
      <w:tr w:rsidR="005E33E7" w:rsidRPr="00612F63" w14:paraId="2E254E43" w14:textId="77777777" w:rsidTr="00612F63">
        <w:tc>
          <w:tcPr>
            <w:tcW w:w="444" w:type="pct"/>
            <w:shd w:val="clear" w:color="auto" w:fill="auto"/>
            <w:tcMar>
              <w:top w:w="0" w:type="dxa"/>
              <w:bottom w:w="0" w:type="dxa"/>
            </w:tcMar>
            <w:vAlign w:val="center"/>
          </w:tcPr>
          <w:p w14:paraId="1959D164" w14:textId="77777777" w:rsidR="005E33E7" w:rsidRPr="00612F63" w:rsidRDefault="005E33E7" w:rsidP="00612F63">
            <w:pPr>
              <w:pBdr>
                <w:top w:val="nil"/>
                <w:left w:val="nil"/>
                <w:bottom w:val="nil"/>
                <w:right w:val="nil"/>
                <w:between w:val="nil"/>
              </w:pBdr>
              <w:spacing w:after="120" w:line="360" w:lineRule="auto"/>
              <w:rPr>
                <w:rFonts w:ascii="Arial" w:eastAsia="Arial" w:hAnsi="Arial" w:cs="Arial"/>
                <w:color w:val="010000"/>
                <w:sz w:val="20"/>
                <w:szCs w:val="20"/>
              </w:rPr>
            </w:pPr>
          </w:p>
        </w:tc>
        <w:tc>
          <w:tcPr>
            <w:tcW w:w="2056" w:type="pct"/>
            <w:shd w:val="clear" w:color="auto" w:fill="auto"/>
            <w:tcMar>
              <w:top w:w="0" w:type="dxa"/>
              <w:bottom w:w="0" w:type="dxa"/>
            </w:tcMar>
            <w:vAlign w:val="center"/>
          </w:tcPr>
          <w:p w14:paraId="25C29DC8"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Total</w:t>
            </w:r>
          </w:p>
        </w:tc>
        <w:tc>
          <w:tcPr>
            <w:tcW w:w="1252" w:type="pct"/>
            <w:shd w:val="clear" w:color="auto" w:fill="auto"/>
            <w:tcMar>
              <w:top w:w="0" w:type="dxa"/>
              <w:bottom w:w="0" w:type="dxa"/>
            </w:tcMar>
            <w:vAlign w:val="center"/>
          </w:tcPr>
          <w:p w14:paraId="362BBAD4"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115,063,900,000</w:t>
            </w:r>
          </w:p>
        </w:tc>
        <w:tc>
          <w:tcPr>
            <w:tcW w:w="1248" w:type="pct"/>
            <w:shd w:val="clear" w:color="auto" w:fill="auto"/>
            <w:tcMar>
              <w:top w:w="0" w:type="dxa"/>
              <w:bottom w:w="0" w:type="dxa"/>
            </w:tcMar>
            <w:vAlign w:val="center"/>
          </w:tcPr>
          <w:p w14:paraId="46AB2132" w14:textId="77777777" w:rsidR="005E33E7" w:rsidRPr="00612F63" w:rsidRDefault="005E33E7" w:rsidP="00612F63">
            <w:pPr>
              <w:pBdr>
                <w:top w:val="nil"/>
                <w:left w:val="nil"/>
                <w:bottom w:val="nil"/>
                <w:right w:val="nil"/>
                <w:between w:val="nil"/>
              </w:pBdr>
              <w:spacing w:after="120" w:line="360" w:lineRule="auto"/>
              <w:rPr>
                <w:rFonts w:ascii="Arial" w:eastAsia="Arial" w:hAnsi="Arial" w:cs="Arial"/>
                <w:color w:val="010000"/>
                <w:sz w:val="20"/>
                <w:szCs w:val="20"/>
              </w:rPr>
            </w:pPr>
          </w:p>
        </w:tc>
      </w:tr>
    </w:tbl>
    <w:p w14:paraId="683824AC" w14:textId="77777777" w:rsidR="005E33E7" w:rsidRPr="00612F63" w:rsidRDefault="00612F63" w:rsidP="00612F63">
      <w:pPr>
        <w:numPr>
          <w:ilvl w:val="0"/>
          <w:numId w:val="6"/>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612F63">
        <w:rPr>
          <w:rFonts w:ascii="Arial" w:hAnsi="Arial" w:cs="Arial"/>
          <w:color w:val="010000"/>
          <w:sz w:val="20"/>
        </w:rPr>
        <w:t>Plan on offsetting the shortfall in capital expected to be mobilized from the offering: The General Meeting of Shareholders authorizes the Board of Directors to choose to use other valid capital sources to compensate for the shortfall compared to other capital use options such as personal loans, retained profits, etc., and concurrently authorizes the Board of Directors to adjust and/or decide in detail the capital use plan, priority order, and disbursement time in accordance with the actual capital use needs arising.</w:t>
      </w:r>
    </w:p>
    <w:p w14:paraId="4CE3CD80" w14:textId="77777777" w:rsidR="005E33E7" w:rsidRPr="00612F63" w:rsidRDefault="00612F63" w:rsidP="00612F63">
      <w:pPr>
        <w:numPr>
          <w:ilvl w:val="0"/>
          <w:numId w:val="4"/>
        </w:numPr>
        <w:pBdr>
          <w:top w:val="nil"/>
          <w:left w:val="nil"/>
          <w:bottom w:val="nil"/>
          <w:right w:val="nil"/>
          <w:between w:val="nil"/>
        </w:pBdr>
        <w:tabs>
          <w:tab w:val="left" w:pos="906"/>
        </w:tabs>
        <w:spacing w:after="120" w:line="360" w:lineRule="auto"/>
        <w:rPr>
          <w:rFonts w:ascii="Arial" w:eastAsia="Arial" w:hAnsi="Arial" w:cs="Arial"/>
          <w:color w:val="010000"/>
          <w:sz w:val="20"/>
          <w:szCs w:val="20"/>
        </w:rPr>
      </w:pPr>
      <w:r w:rsidRPr="00612F63">
        <w:rPr>
          <w:rFonts w:ascii="Arial" w:hAnsi="Arial" w:cs="Arial"/>
          <w:color w:val="010000"/>
          <w:sz w:val="20"/>
        </w:rPr>
        <w:t>Register for additional listing and additional depository.</w:t>
      </w:r>
    </w:p>
    <w:p w14:paraId="5A4F7A5F"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All additional offered shares will be registered by the Company for additional depository and additional listing registration according to regulations.</w:t>
      </w:r>
    </w:p>
    <w:p w14:paraId="3616644E"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 xml:space="preserve">Article 10: Approve the signing of economic contracts and transactions with related parties in 2024. </w:t>
      </w:r>
    </w:p>
    <w:p w14:paraId="1412DD5B"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 xml:space="preserve">Article 11: Approve the contents that the Board of Directors implemented in 2023 as authorized by the General Meeting of Shareholders 2023. </w:t>
      </w:r>
    </w:p>
    <w:p w14:paraId="32C29771"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Article 12: Approve the authorization for the Board of Directors to perform tasks under the authority of the General Meeting of Shareholders 2024.</w:t>
      </w:r>
    </w:p>
    <w:p w14:paraId="6E38AA68"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 xml:space="preserve">Article 13.1: Approve the dismissal of members of the Board of Directors for the 2020-2025 term; </w:t>
      </w:r>
    </w:p>
    <w:p w14:paraId="0EEE4840"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Article 13.2: Approve the additional election results of independent members to the Board of Directors for the remaining period of the 2020-2025 term as follows:</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0"/>
        <w:gridCol w:w="2566"/>
        <w:gridCol w:w="3585"/>
        <w:gridCol w:w="2146"/>
      </w:tblGrid>
      <w:tr w:rsidR="005E33E7" w:rsidRPr="00612F63" w14:paraId="24A66E52" w14:textId="77777777" w:rsidTr="00612F63">
        <w:tc>
          <w:tcPr>
            <w:tcW w:w="399" w:type="pct"/>
            <w:shd w:val="clear" w:color="auto" w:fill="auto"/>
            <w:tcMar>
              <w:top w:w="0" w:type="dxa"/>
              <w:bottom w:w="0" w:type="dxa"/>
            </w:tcMar>
            <w:vAlign w:val="center"/>
          </w:tcPr>
          <w:p w14:paraId="66568B73"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No.</w:t>
            </w:r>
          </w:p>
        </w:tc>
        <w:tc>
          <w:tcPr>
            <w:tcW w:w="1423" w:type="pct"/>
            <w:shd w:val="clear" w:color="auto" w:fill="auto"/>
            <w:tcMar>
              <w:top w:w="0" w:type="dxa"/>
              <w:bottom w:w="0" w:type="dxa"/>
            </w:tcMar>
            <w:vAlign w:val="center"/>
          </w:tcPr>
          <w:p w14:paraId="2130B091"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Name of member</w:t>
            </w:r>
          </w:p>
        </w:tc>
        <w:tc>
          <w:tcPr>
            <w:tcW w:w="1988" w:type="pct"/>
            <w:shd w:val="clear" w:color="auto" w:fill="auto"/>
            <w:tcMar>
              <w:top w:w="0" w:type="dxa"/>
              <w:bottom w:w="0" w:type="dxa"/>
            </w:tcMar>
            <w:vAlign w:val="center"/>
          </w:tcPr>
          <w:p w14:paraId="63F272D4"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Position</w:t>
            </w:r>
          </w:p>
        </w:tc>
        <w:tc>
          <w:tcPr>
            <w:tcW w:w="1190" w:type="pct"/>
            <w:shd w:val="clear" w:color="auto" w:fill="auto"/>
            <w:tcMar>
              <w:top w:w="0" w:type="dxa"/>
              <w:bottom w:w="0" w:type="dxa"/>
            </w:tcMar>
            <w:vAlign w:val="center"/>
          </w:tcPr>
          <w:p w14:paraId="672C2C25"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Election time</w:t>
            </w:r>
          </w:p>
        </w:tc>
      </w:tr>
      <w:tr w:rsidR="005E33E7" w:rsidRPr="00612F63" w14:paraId="17465E62" w14:textId="77777777" w:rsidTr="00612F63">
        <w:tc>
          <w:tcPr>
            <w:tcW w:w="399" w:type="pct"/>
            <w:shd w:val="clear" w:color="auto" w:fill="auto"/>
            <w:tcMar>
              <w:top w:w="0" w:type="dxa"/>
              <w:bottom w:w="0" w:type="dxa"/>
            </w:tcMar>
            <w:vAlign w:val="center"/>
          </w:tcPr>
          <w:p w14:paraId="1FE30254"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1</w:t>
            </w:r>
          </w:p>
        </w:tc>
        <w:tc>
          <w:tcPr>
            <w:tcW w:w="1423" w:type="pct"/>
            <w:shd w:val="clear" w:color="auto" w:fill="auto"/>
            <w:tcMar>
              <w:top w:w="0" w:type="dxa"/>
              <w:bottom w:w="0" w:type="dxa"/>
            </w:tcMar>
            <w:vAlign w:val="center"/>
          </w:tcPr>
          <w:p w14:paraId="62DD0F61"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Tran Van Thang</w:t>
            </w:r>
          </w:p>
        </w:tc>
        <w:tc>
          <w:tcPr>
            <w:tcW w:w="1988" w:type="pct"/>
            <w:shd w:val="clear" w:color="auto" w:fill="auto"/>
            <w:tcMar>
              <w:top w:w="0" w:type="dxa"/>
              <w:bottom w:w="0" w:type="dxa"/>
            </w:tcMar>
            <w:vAlign w:val="center"/>
          </w:tcPr>
          <w:p w14:paraId="55A3E549"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Independent member of the Board of Directors</w:t>
            </w:r>
          </w:p>
        </w:tc>
        <w:tc>
          <w:tcPr>
            <w:tcW w:w="1190" w:type="pct"/>
            <w:shd w:val="clear" w:color="auto" w:fill="auto"/>
            <w:tcMar>
              <w:top w:w="0" w:type="dxa"/>
              <w:bottom w:w="0" w:type="dxa"/>
            </w:tcMar>
            <w:vAlign w:val="center"/>
          </w:tcPr>
          <w:p w14:paraId="0BA014B0" w14:textId="77777777" w:rsidR="005E33E7" w:rsidRPr="00612F63" w:rsidRDefault="00612F63" w:rsidP="00612F63">
            <w:pPr>
              <w:pBdr>
                <w:top w:val="nil"/>
                <w:left w:val="nil"/>
                <w:bottom w:val="nil"/>
                <w:right w:val="nil"/>
                <w:between w:val="nil"/>
              </w:pBdr>
              <w:spacing w:after="120" w:line="360" w:lineRule="auto"/>
              <w:rPr>
                <w:rFonts w:ascii="Arial" w:eastAsia="Arial" w:hAnsi="Arial" w:cs="Arial"/>
                <w:color w:val="010000"/>
                <w:sz w:val="20"/>
                <w:szCs w:val="20"/>
              </w:rPr>
            </w:pPr>
            <w:r w:rsidRPr="00612F63">
              <w:rPr>
                <w:rFonts w:ascii="Arial" w:hAnsi="Arial" w:cs="Arial"/>
                <w:color w:val="010000"/>
                <w:sz w:val="20"/>
              </w:rPr>
              <w:t>1</w:t>
            </w:r>
          </w:p>
        </w:tc>
      </w:tr>
    </w:tbl>
    <w:p w14:paraId="019FA328" w14:textId="77777777" w:rsidR="005E33E7" w:rsidRPr="00612F63" w:rsidRDefault="00612F63" w:rsidP="00612F63">
      <w:pPr>
        <w:pBdr>
          <w:top w:val="nil"/>
          <w:left w:val="nil"/>
          <w:bottom w:val="nil"/>
          <w:right w:val="nil"/>
          <w:between w:val="nil"/>
        </w:pBdr>
        <w:tabs>
          <w:tab w:val="left" w:pos="8399"/>
        </w:tabs>
        <w:spacing w:after="120" w:line="360" w:lineRule="auto"/>
        <w:rPr>
          <w:rFonts w:ascii="Arial" w:eastAsia="Arial" w:hAnsi="Arial" w:cs="Arial"/>
          <w:color w:val="010000"/>
          <w:sz w:val="20"/>
          <w:szCs w:val="20"/>
        </w:rPr>
      </w:pPr>
      <w:r w:rsidRPr="00612F63">
        <w:rPr>
          <w:rFonts w:ascii="Arial" w:hAnsi="Arial" w:cs="Arial"/>
          <w:color w:val="010000"/>
          <w:sz w:val="20"/>
        </w:rPr>
        <w:t>Article 14: Terms of enforcement</w:t>
      </w:r>
    </w:p>
    <w:p w14:paraId="6442E8EE" w14:textId="77777777" w:rsidR="005E33E7" w:rsidRPr="00612F63" w:rsidRDefault="00612F63" w:rsidP="006645C9">
      <w:pPr>
        <w:pBdr>
          <w:top w:val="nil"/>
          <w:left w:val="nil"/>
          <w:bottom w:val="nil"/>
          <w:right w:val="nil"/>
          <w:between w:val="nil"/>
        </w:pBdr>
        <w:spacing w:after="120" w:line="360" w:lineRule="auto"/>
        <w:jc w:val="both"/>
        <w:rPr>
          <w:rFonts w:ascii="Arial" w:eastAsia="Arial" w:hAnsi="Arial" w:cs="Arial"/>
          <w:color w:val="010000"/>
          <w:sz w:val="20"/>
          <w:szCs w:val="20"/>
        </w:rPr>
      </w:pPr>
      <w:r w:rsidRPr="00612F63">
        <w:rPr>
          <w:rFonts w:ascii="Arial" w:hAnsi="Arial" w:cs="Arial"/>
          <w:color w:val="010000"/>
          <w:sz w:val="20"/>
        </w:rPr>
        <w:t>This General Mandate was appr</w:t>
      </w:r>
      <w:bookmarkStart w:id="0" w:name="_GoBack"/>
      <w:bookmarkEnd w:id="0"/>
      <w:r w:rsidRPr="00612F63">
        <w:rPr>
          <w:rFonts w:ascii="Arial" w:hAnsi="Arial" w:cs="Arial"/>
          <w:color w:val="010000"/>
          <w:sz w:val="20"/>
        </w:rPr>
        <w:t xml:space="preserve">oved by the General Meeting of Shareholders and took effect from April </w:t>
      </w:r>
      <w:r w:rsidRPr="00612F63">
        <w:rPr>
          <w:rFonts w:ascii="Arial" w:hAnsi="Arial" w:cs="Arial"/>
          <w:color w:val="010000"/>
          <w:sz w:val="20"/>
        </w:rPr>
        <w:lastRenderedPageBreak/>
        <w:t>16, 2024.</w:t>
      </w:r>
    </w:p>
    <w:p w14:paraId="75EEE387" w14:textId="77777777" w:rsidR="005E33E7" w:rsidRPr="00612F63" w:rsidRDefault="00612F63" w:rsidP="006645C9">
      <w:pPr>
        <w:pBdr>
          <w:top w:val="nil"/>
          <w:left w:val="nil"/>
          <w:bottom w:val="nil"/>
          <w:right w:val="nil"/>
          <w:between w:val="nil"/>
        </w:pBdr>
        <w:spacing w:after="120" w:line="360" w:lineRule="auto"/>
        <w:jc w:val="both"/>
        <w:rPr>
          <w:rFonts w:ascii="Arial" w:eastAsia="Arial" w:hAnsi="Arial" w:cs="Arial"/>
          <w:color w:val="010000"/>
          <w:sz w:val="20"/>
          <w:szCs w:val="20"/>
        </w:rPr>
      </w:pPr>
      <w:r w:rsidRPr="00612F63">
        <w:rPr>
          <w:rFonts w:ascii="Arial" w:hAnsi="Arial" w:cs="Arial"/>
          <w:color w:val="010000"/>
          <w:sz w:val="20"/>
        </w:rPr>
        <w:t>The Board of Directors of Thanh Dat Investment Development JSC, the Board of Management, and relevant departments and units are responsible for implementing this General Mandate, ensuring the benefits of shareholders, the Company and the compliance with the provisions of law.</w:t>
      </w:r>
    </w:p>
    <w:sectPr w:rsidR="005E33E7" w:rsidRPr="00612F63" w:rsidSect="00612F6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3EF3"/>
    <w:multiLevelType w:val="multilevel"/>
    <w:tmpl w:val="65D046AA"/>
    <w:lvl w:ilvl="0">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14793F"/>
    <w:multiLevelType w:val="multilevel"/>
    <w:tmpl w:val="261E9BF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2E3916"/>
    <w:multiLevelType w:val="multilevel"/>
    <w:tmpl w:val="7C485DA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ED63AD6"/>
    <w:multiLevelType w:val="multilevel"/>
    <w:tmpl w:val="59243BF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842115"/>
    <w:multiLevelType w:val="multilevel"/>
    <w:tmpl w:val="939E9788"/>
    <w:lvl w:ilvl="0">
      <w:start w:val="1"/>
      <w:numFmt w:val="upp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EB39AD"/>
    <w:multiLevelType w:val="multilevel"/>
    <w:tmpl w:val="E488F0D2"/>
    <w:lvl w:ilvl="0">
      <w:start w:val="115"/>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C05DC9"/>
    <w:multiLevelType w:val="multilevel"/>
    <w:tmpl w:val="79426ECC"/>
    <w:lvl w:ilvl="0">
      <w:start w:val="785"/>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0E37B5D"/>
    <w:multiLevelType w:val="multilevel"/>
    <w:tmpl w:val="D6B6C10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36C4F3A"/>
    <w:multiLevelType w:val="multilevel"/>
    <w:tmpl w:val="BB9AAD4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BF1CD6"/>
    <w:multiLevelType w:val="multilevel"/>
    <w:tmpl w:val="CB143632"/>
    <w:lvl w:ilvl="0">
      <w:start w:val="3"/>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2"/>
  </w:num>
  <w:num w:numId="3">
    <w:abstractNumId w:val="6"/>
  </w:num>
  <w:num w:numId="4">
    <w:abstractNumId w:val="9"/>
  </w:num>
  <w:num w:numId="5">
    <w:abstractNumId w:val="4"/>
  </w:num>
  <w:num w:numId="6">
    <w:abstractNumId w:val="5"/>
  </w:num>
  <w:num w:numId="7">
    <w:abstractNumId w:val="1"/>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E7"/>
    <w:rsid w:val="00405E6B"/>
    <w:rsid w:val="005E33E7"/>
    <w:rsid w:val="00612F63"/>
    <w:rsid w:val="006645C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BA91B"/>
  <w15:docId w15:val="{0CF93338-66F7-4E48-BB8B-FB8CF3BC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23D56"/>
      <w:sz w:val="19"/>
      <w:szCs w:val="19"/>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sz w:val="10"/>
      <w:szCs w:val="1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FFFFFF"/>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17"/>
      <w:szCs w:val="17"/>
      <w:u w:val="none"/>
      <w:shd w:val="clear" w:color="auto" w:fill="auto"/>
    </w:rPr>
  </w:style>
  <w:style w:type="character" w:customStyle="1" w:styleId="Vnbnnidung5">
    <w:name w:val="Văn bản nội dung (5)_"/>
    <w:basedOn w:val="DefaultParagraphFont"/>
    <w:link w:val="Vnbnnidung50"/>
    <w:rPr>
      <w:b w:val="0"/>
      <w:bCs w:val="0"/>
      <w:i w:val="0"/>
      <w:iCs w:val="0"/>
      <w:smallCaps w:val="0"/>
      <w:strike w:val="0"/>
      <w:sz w:val="12"/>
      <w:szCs w:val="12"/>
      <w:u w:val="none"/>
      <w:shd w:val="clear" w:color="auto" w:fill="auto"/>
    </w:rPr>
  </w:style>
  <w:style w:type="paragraph" w:customStyle="1" w:styleId="Vnbnnidung30">
    <w:name w:val="Văn bản nội dung (3)"/>
    <w:basedOn w:val="Normal"/>
    <w:link w:val="Vnbnnidung3"/>
    <w:pPr>
      <w:spacing w:line="271" w:lineRule="auto"/>
      <w:jc w:val="center"/>
    </w:pPr>
    <w:rPr>
      <w:rFonts w:ascii="Arial" w:eastAsia="Arial" w:hAnsi="Arial" w:cs="Arial"/>
      <w:color w:val="C23D56"/>
      <w:sz w:val="19"/>
      <w:szCs w:val="19"/>
    </w:rPr>
  </w:style>
  <w:style w:type="paragraph" w:customStyle="1" w:styleId="Vnbnnidung40">
    <w:name w:val="Văn bản nội dung (4)"/>
    <w:basedOn w:val="Normal"/>
    <w:link w:val="Vnbnnidung4"/>
    <w:pPr>
      <w:ind w:left="2960"/>
    </w:pPr>
    <w:rPr>
      <w:rFonts w:ascii="Arial" w:eastAsia="Arial" w:hAnsi="Arial" w:cs="Arial"/>
      <w:b/>
      <w:bCs/>
      <w:sz w:val="10"/>
      <w:szCs w:val="10"/>
    </w:rPr>
  </w:style>
  <w:style w:type="paragraph" w:customStyle="1" w:styleId="Vnbnnidung0">
    <w:name w:val="Văn bản nội dung"/>
    <w:basedOn w:val="Normal"/>
    <w:link w:val="Vnbnnidung"/>
    <w:pPr>
      <w:spacing w:line="300" w:lineRule="auto"/>
      <w:ind w:firstLine="20"/>
    </w:pPr>
    <w:rPr>
      <w:rFonts w:ascii="Times New Roman" w:eastAsia="Times New Roman" w:hAnsi="Times New Roman" w:cs="Times New Roman"/>
      <w:sz w:val="22"/>
      <w:szCs w:val="22"/>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customStyle="1" w:styleId="Tiu20">
    <w:name w:val="Tiêu đề #2"/>
    <w:basedOn w:val="Normal"/>
    <w:link w:val="Tiu2"/>
    <w:pPr>
      <w:spacing w:line="379" w:lineRule="auto"/>
      <w:jc w:val="center"/>
      <w:outlineLvl w:val="1"/>
    </w:pPr>
    <w:rPr>
      <w:rFonts w:ascii="Times New Roman" w:eastAsia="Times New Roman" w:hAnsi="Times New Roman" w:cs="Times New Roman"/>
      <w:b/>
      <w:bCs/>
      <w:sz w:val="26"/>
      <w:szCs w:val="26"/>
      <w:shd w:val="clear" w:color="auto" w:fill="FFFFFF"/>
    </w:rPr>
  </w:style>
  <w:style w:type="paragraph" w:customStyle="1" w:styleId="Chthchbng0">
    <w:name w:val="Chú thích bảng"/>
    <w:basedOn w:val="Normal"/>
    <w:link w:val="Chthchbng"/>
    <w:pPr>
      <w:spacing w:line="305" w:lineRule="auto"/>
    </w:pPr>
    <w:rPr>
      <w:rFonts w:ascii="Times New Roman" w:eastAsia="Times New Roman" w:hAnsi="Times New Roman" w:cs="Times New Roman"/>
      <w:sz w:val="22"/>
      <w:szCs w:val="22"/>
    </w:rPr>
  </w:style>
  <w:style w:type="paragraph" w:customStyle="1" w:styleId="Khc0">
    <w:name w:val="Khác"/>
    <w:basedOn w:val="Normal"/>
    <w:link w:val="Khc"/>
    <w:pPr>
      <w:spacing w:line="300" w:lineRule="auto"/>
      <w:ind w:firstLine="20"/>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ind w:firstLine="420"/>
    </w:pPr>
    <w:rPr>
      <w:rFonts w:ascii="Times New Roman" w:eastAsia="Times New Roman" w:hAnsi="Times New Roman" w:cs="Times New Roman"/>
      <w:i/>
      <w:iCs/>
      <w:sz w:val="17"/>
      <w:szCs w:val="17"/>
    </w:rPr>
  </w:style>
  <w:style w:type="paragraph" w:customStyle="1" w:styleId="Vnbnnidung50">
    <w:name w:val="Văn bản nội dung (5)"/>
    <w:basedOn w:val="Normal"/>
    <w:link w:val="Vnbnnidung5"/>
    <w:pPr>
      <w:spacing w:line="209" w:lineRule="auto"/>
      <w:ind w:left="2960"/>
    </w:pPr>
    <w:rPr>
      <w:sz w:val="12"/>
      <w:szCs w:val="12"/>
    </w:rPr>
  </w:style>
  <w:style w:type="character" w:customStyle="1" w:styleId="Mclc">
    <w:name w:val="Mục lục_"/>
    <w:basedOn w:val="DefaultParagraphFont"/>
    <w:link w:val="Mclc0"/>
    <w:rsid w:val="00121DA9"/>
    <w:rPr>
      <w:rFonts w:ascii="Times New Roman" w:eastAsia="Times New Roman" w:hAnsi="Times New Roman" w:cs="Times New Roman"/>
      <w:sz w:val="22"/>
      <w:szCs w:val="22"/>
    </w:rPr>
  </w:style>
  <w:style w:type="paragraph" w:customStyle="1" w:styleId="Mclc0">
    <w:name w:val="Mục lục"/>
    <w:basedOn w:val="Normal"/>
    <w:link w:val="Mclc"/>
    <w:rsid w:val="00121DA9"/>
    <w:pPr>
      <w:ind w:left="110" w:firstLine="900"/>
    </w:pPr>
    <w:rPr>
      <w:rFonts w:ascii="Times New Roman" w:eastAsia="Times New Roman" w:hAnsi="Times New Roman" w:cs="Times New Roman"/>
      <w:color w:val="auto"/>
      <w:sz w:val="22"/>
      <w:szCs w:val="22"/>
    </w:rPr>
  </w:style>
  <w:style w:type="table" w:styleId="TableGrid">
    <w:name w:val="Table Grid"/>
    <w:basedOn w:val="TableNormal"/>
    <w:uiPriority w:val="39"/>
    <w:rsid w:val="005C2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9ZgoTgFQhRTfknxnx+N9YyAQag==">CgMxLjA4AHIhMXJNZ2J2MG1SVTR4UzUtMmRPR3FXZkZmeTV2a1FwdWxC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2239</Words>
  <Characters>12765</Characters>
  <Application>Microsoft Office Word</Application>
  <DocSecurity>0</DocSecurity>
  <Lines>106</Lines>
  <Paragraphs>29</Paragraphs>
  <ScaleCrop>false</ScaleCrop>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2024-04-19T04:06:00Z</dcterms:created>
  <dcterms:modified xsi:type="dcterms:W3CDTF">2024-04-23T04:26:00Z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b214e4f977e47cbeea35eeee4e44d616350490ed7812a8a291209566a98fefe2</vt:lpwstr>
  </property>
</Properties>
</file>