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541091" w14:textId="77777777" w:rsidR="00133FBD" w:rsidRPr="00257760" w:rsidRDefault="00A07741" w:rsidP="00644304">
      <w:pPr>
        <w:keepNext/>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257760">
        <w:rPr>
          <w:rFonts w:ascii="Arial" w:hAnsi="Arial" w:cs="Arial"/>
          <w:b/>
          <w:color w:val="010000"/>
          <w:sz w:val="20"/>
        </w:rPr>
        <w:t>FSO: Annual General Mandate 2024</w:t>
      </w:r>
    </w:p>
    <w:p w14:paraId="600C50F5" w14:textId="77777777" w:rsidR="00133FBD" w:rsidRPr="00257760" w:rsidRDefault="00A07741" w:rsidP="00644304">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57760">
        <w:rPr>
          <w:rFonts w:ascii="Arial" w:hAnsi="Arial" w:cs="Arial"/>
          <w:color w:val="010000"/>
          <w:sz w:val="20"/>
        </w:rPr>
        <w:t>On April 16, 2024, Viet Nam Fishery Mechanical Shipbuilding Joint Stock Company announced General Mandate No. 16/2024/NQ-DTTS-DHDCD as follows:</w:t>
      </w:r>
    </w:p>
    <w:p w14:paraId="538AAF61" w14:textId="77777777" w:rsidR="00133FBD" w:rsidRPr="00257760" w:rsidRDefault="00A07741" w:rsidP="006443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257760">
        <w:rPr>
          <w:rFonts w:ascii="Arial" w:hAnsi="Arial" w:cs="Arial"/>
          <w:color w:val="010000"/>
          <w:sz w:val="20"/>
        </w:rPr>
        <w:t>‎‎Article 1.</w:t>
      </w:r>
      <w:proofErr w:type="gramEnd"/>
      <w:r w:rsidRPr="00257760">
        <w:rPr>
          <w:rFonts w:ascii="Arial" w:hAnsi="Arial" w:cs="Arial"/>
          <w:color w:val="010000"/>
          <w:sz w:val="20"/>
        </w:rPr>
        <w:t xml:space="preserve"> Approve the Report on activities of the Board of Directors in 2023 at the Annual General Meeting of Shareholders 2024.</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32"/>
        <w:gridCol w:w="3682"/>
        <w:gridCol w:w="1035"/>
        <w:gridCol w:w="1185"/>
        <w:gridCol w:w="1317"/>
        <w:gridCol w:w="1296"/>
      </w:tblGrid>
      <w:tr w:rsidR="00133FBD" w:rsidRPr="0069069B" w14:paraId="50197C19" w14:textId="77777777" w:rsidTr="00A07741">
        <w:tc>
          <w:tcPr>
            <w:tcW w:w="294" w:type="pct"/>
            <w:shd w:val="clear" w:color="auto" w:fill="auto"/>
            <w:tcMar>
              <w:top w:w="0" w:type="dxa"/>
              <w:bottom w:w="0" w:type="dxa"/>
            </w:tcMar>
            <w:vAlign w:val="center"/>
          </w:tcPr>
          <w:p w14:paraId="0A76F70E" w14:textId="77777777" w:rsidR="00133FBD" w:rsidRPr="0069069B" w:rsidRDefault="00A07741" w:rsidP="0069069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9069B">
              <w:rPr>
                <w:rFonts w:ascii="Arial" w:hAnsi="Arial" w:cs="Arial"/>
                <w:color w:val="010000"/>
                <w:sz w:val="20"/>
              </w:rPr>
              <w:t>No.</w:t>
            </w:r>
          </w:p>
        </w:tc>
        <w:tc>
          <w:tcPr>
            <w:tcW w:w="2035" w:type="pct"/>
            <w:shd w:val="clear" w:color="auto" w:fill="auto"/>
            <w:tcMar>
              <w:top w:w="0" w:type="dxa"/>
              <w:bottom w:w="0" w:type="dxa"/>
            </w:tcMar>
            <w:vAlign w:val="center"/>
          </w:tcPr>
          <w:p w14:paraId="10F08D42" w14:textId="77777777" w:rsidR="00133FBD" w:rsidRPr="0069069B" w:rsidRDefault="00A07741" w:rsidP="0069069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9069B">
              <w:rPr>
                <w:rFonts w:ascii="Arial" w:hAnsi="Arial" w:cs="Arial"/>
                <w:color w:val="010000"/>
                <w:sz w:val="20"/>
              </w:rPr>
              <w:t>Financial target</w:t>
            </w:r>
          </w:p>
        </w:tc>
        <w:tc>
          <w:tcPr>
            <w:tcW w:w="572" w:type="pct"/>
            <w:shd w:val="clear" w:color="auto" w:fill="auto"/>
            <w:tcMar>
              <w:top w:w="0" w:type="dxa"/>
              <w:bottom w:w="0" w:type="dxa"/>
            </w:tcMar>
            <w:vAlign w:val="center"/>
          </w:tcPr>
          <w:p w14:paraId="7767E727" w14:textId="77777777" w:rsidR="00133FBD" w:rsidRPr="0069069B" w:rsidRDefault="00A07741" w:rsidP="0069069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9069B">
              <w:rPr>
                <w:rFonts w:ascii="Arial" w:hAnsi="Arial" w:cs="Arial"/>
                <w:color w:val="010000"/>
                <w:sz w:val="20"/>
              </w:rPr>
              <w:t>Unit</w:t>
            </w:r>
          </w:p>
        </w:tc>
        <w:tc>
          <w:tcPr>
            <w:tcW w:w="655" w:type="pct"/>
            <w:shd w:val="clear" w:color="auto" w:fill="auto"/>
            <w:tcMar>
              <w:top w:w="0" w:type="dxa"/>
              <w:bottom w:w="0" w:type="dxa"/>
            </w:tcMar>
            <w:vAlign w:val="center"/>
          </w:tcPr>
          <w:p w14:paraId="681BBCA0" w14:textId="77777777" w:rsidR="00133FBD" w:rsidRPr="0069069B" w:rsidRDefault="00A07741" w:rsidP="0069069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9069B">
              <w:rPr>
                <w:rFonts w:ascii="Arial" w:hAnsi="Arial" w:cs="Arial"/>
                <w:color w:val="010000"/>
                <w:sz w:val="20"/>
              </w:rPr>
              <w:t>2023 Plan</w:t>
            </w:r>
          </w:p>
        </w:tc>
        <w:tc>
          <w:tcPr>
            <w:tcW w:w="728" w:type="pct"/>
            <w:shd w:val="clear" w:color="auto" w:fill="auto"/>
            <w:tcMar>
              <w:top w:w="0" w:type="dxa"/>
              <w:bottom w:w="0" w:type="dxa"/>
            </w:tcMar>
            <w:vAlign w:val="center"/>
          </w:tcPr>
          <w:p w14:paraId="0B2030E7" w14:textId="77777777" w:rsidR="00133FBD" w:rsidRPr="0069069B" w:rsidRDefault="00A07741" w:rsidP="0069069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9069B">
              <w:rPr>
                <w:rFonts w:ascii="Arial" w:hAnsi="Arial" w:cs="Arial"/>
                <w:color w:val="010000"/>
                <w:sz w:val="20"/>
              </w:rPr>
              <w:t>2023 Results</w:t>
            </w:r>
          </w:p>
        </w:tc>
        <w:tc>
          <w:tcPr>
            <w:tcW w:w="716" w:type="pct"/>
            <w:shd w:val="clear" w:color="auto" w:fill="auto"/>
            <w:tcMar>
              <w:top w:w="0" w:type="dxa"/>
              <w:bottom w:w="0" w:type="dxa"/>
            </w:tcMar>
            <w:vAlign w:val="center"/>
          </w:tcPr>
          <w:p w14:paraId="6D00BB2C" w14:textId="77777777" w:rsidR="00133FBD" w:rsidRPr="0069069B" w:rsidRDefault="00A07741" w:rsidP="0069069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9069B">
              <w:rPr>
                <w:rFonts w:ascii="Arial" w:hAnsi="Arial" w:cs="Arial"/>
                <w:color w:val="010000"/>
                <w:sz w:val="20"/>
              </w:rPr>
              <w:t>Compared to the Plan (%)</w:t>
            </w:r>
          </w:p>
        </w:tc>
      </w:tr>
      <w:tr w:rsidR="00133FBD" w:rsidRPr="0069069B" w14:paraId="38096A7D" w14:textId="77777777" w:rsidTr="00A07741">
        <w:tc>
          <w:tcPr>
            <w:tcW w:w="294" w:type="pct"/>
            <w:shd w:val="clear" w:color="auto" w:fill="auto"/>
            <w:tcMar>
              <w:top w:w="0" w:type="dxa"/>
              <w:bottom w:w="0" w:type="dxa"/>
            </w:tcMar>
            <w:vAlign w:val="center"/>
          </w:tcPr>
          <w:p w14:paraId="7CBAA152" w14:textId="77777777" w:rsidR="00133FBD" w:rsidRPr="0069069B" w:rsidRDefault="00A07741" w:rsidP="0069069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9069B">
              <w:rPr>
                <w:rFonts w:ascii="Arial" w:hAnsi="Arial" w:cs="Arial"/>
                <w:color w:val="010000"/>
                <w:sz w:val="20"/>
              </w:rPr>
              <w:t>1.</w:t>
            </w:r>
          </w:p>
        </w:tc>
        <w:tc>
          <w:tcPr>
            <w:tcW w:w="2035" w:type="pct"/>
            <w:shd w:val="clear" w:color="auto" w:fill="auto"/>
            <w:tcMar>
              <w:top w:w="0" w:type="dxa"/>
              <w:bottom w:w="0" w:type="dxa"/>
            </w:tcMar>
            <w:vAlign w:val="center"/>
          </w:tcPr>
          <w:p w14:paraId="1ECBC99E" w14:textId="77777777" w:rsidR="00133FBD" w:rsidRPr="0069069B" w:rsidRDefault="00A07741" w:rsidP="00A0774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69B">
              <w:rPr>
                <w:rFonts w:ascii="Arial" w:hAnsi="Arial" w:cs="Arial"/>
                <w:color w:val="010000"/>
                <w:sz w:val="20"/>
              </w:rPr>
              <w:t>Total revenue</w:t>
            </w:r>
          </w:p>
        </w:tc>
        <w:tc>
          <w:tcPr>
            <w:tcW w:w="572" w:type="pct"/>
            <w:shd w:val="clear" w:color="auto" w:fill="auto"/>
            <w:tcMar>
              <w:top w:w="0" w:type="dxa"/>
              <w:bottom w:w="0" w:type="dxa"/>
            </w:tcMar>
            <w:vAlign w:val="center"/>
          </w:tcPr>
          <w:p w14:paraId="0B026B93" w14:textId="77777777" w:rsidR="00133FBD" w:rsidRPr="0069069B" w:rsidRDefault="00A07741" w:rsidP="00A0774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69B">
              <w:rPr>
                <w:rFonts w:ascii="Arial" w:hAnsi="Arial" w:cs="Arial"/>
                <w:color w:val="010000"/>
                <w:sz w:val="20"/>
              </w:rPr>
              <w:t>Billion VND</w:t>
            </w:r>
          </w:p>
        </w:tc>
        <w:tc>
          <w:tcPr>
            <w:tcW w:w="655" w:type="pct"/>
            <w:shd w:val="clear" w:color="auto" w:fill="auto"/>
            <w:tcMar>
              <w:top w:w="0" w:type="dxa"/>
              <w:bottom w:w="0" w:type="dxa"/>
            </w:tcMar>
            <w:vAlign w:val="center"/>
          </w:tcPr>
          <w:p w14:paraId="76E58A37" w14:textId="77777777" w:rsidR="00133FBD" w:rsidRPr="0069069B" w:rsidRDefault="00A07741" w:rsidP="0069069B">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69069B">
              <w:rPr>
                <w:rFonts w:ascii="Arial" w:hAnsi="Arial" w:cs="Arial"/>
                <w:color w:val="010000"/>
                <w:sz w:val="20"/>
              </w:rPr>
              <w:t>30.00</w:t>
            </w:r>
          </w:p>
        </w:tc>
        <w:tc>
          <w:tcPr>
            <w:tcW w:w="728" w:type="pct"/>
            <w:shd w:val="clear" w:color="auto" w:fill="auto"/>
            <w:tcMar>
              <w:top w:w="0" w:type="dxa"/>
              <w:bottom w:w="0" w:type="dxa"/>
            </w:tcMar>
            <w:vAlign w:val="center"/>
          </w:tcPr>
          <w:p w14:paraId="5EF45970" w14:textId="77777777" w:rsidR="00133FBD" w:rsidRPr="0069069B" w:rsidRDefault="00A07741" w:rsidP="0069069B">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69069B">
              <w:rPr>
                <w:rFonts w:ascii="Arial" w:hAnsi="Arial" w:cs="Arial"/>
                <w:color w:val="010000"/>
                <w:sz w:val="20"/>
              </w:rPr>
              <w:t>17.10</w:t>
            </w:r>
          </w:p>
        </w:tc>
        <w:tc>
          <w:tcPr>
            <w:tcW w:w="716" w:type="pct"/>
            <w:shd w:val="clear" w:color="auto" w:fill="auto"/>
            <w:tcMar>
              <w:top w:w="0" w:type="dxa"/>
              <w:bottom w:w="0" w:type="dxa"/>
            </w:tcMar>
            <w:vAlign w:val="center"/>
          </w:tcPr>
          <w:p w14:paraId="5F180875" w14:textId="77777777" w:rsidR="00133FBD" w:rsidRPr="0069069B" w:rsidRDefault="00A07741" w:rsidP="0069069B">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69069B">
              <w:rPr>
                <w:rFonts w:ascii="Arial" w:hAnsi="Arial" w:cs="Arial"/>
                <w:color w:val="010000"/>
                <w:sz w:val="20"/>
              </w:rPr>
              <w:t>57.00%</w:t>
            </w:r>
          </w:p>
        </w:tc>
      </w:tr>
      <w:tr w:rsidR="00133FBD" w:rsidRPr="0069069B" w14:paraId="5DEC1681" w14:textId="77777777" w:rsidTr="00A07741">
        <w:tc>
          <w:tcPr>
            <w:tcW w:w="294" w:type="pct"/>
            <w:shd w:val="clear" w:color="auto" w:fill="auto"/>
            <w:tcMar>
              <w:top w:w="0" w:type="dxa"/>
              <w:bottom w:w="0" w:type="dxa"/>
            </w:tcMar>
            <w:vAlign w:val="center"/>
          </w:tcPr>
          <w:p w14:paraId="5C470C29" w14:textId="77777777" w:rsidR="00133FBD" w:rsidRPr="0069069B" w:rsidRDefault="00A07741" w:rsidP="0069069B">
            <w:pPr>
              <w:pBdr>
                <w:top w:val="nil"/>
                <w:left w:val="nil"/>
                <w:bottom w:val="nil"/>
                <w:right w:val="nil"/>
                <w:between w:val="nil"/>
              </w:pBdr>
              <w:tabs>
                <w:tab w:val="left" w:pos="432"/>
              </w:tabs>
              <w:spacing w:after="120" w:line="360" w:lineRule="auto"/>
              <w:jc w:val="center"/>
              <w:rPr>
                <w:rFonts w:ascii="Arial" w:eastAsia="Arial" w:hAnsi="Arial" w:cs="Arial"/>
                <w:i/>
                <w:color w:val="010000"/>
                <w:sz w:val="20"/>
                <w:szCs w:val="20"/>
              </w:rPr>
            </w:pPr>
            <w:r w:rsidRPr="0069069B">
              <w:rPr>
                <w:rFonts w:ascii="Arial" w:hAnsi="Arial" w:cs="Arial"/>
                <w:i/>
                <w:color w:val="010000"/>
                <w:sz w:val="20"/>
              </w:rPr>
              <w:t>1.1</w:t>
            </w:r>
          </w:p>
        </w:tc>
        <w:tc>
          <w:tcPr>
            <w:tcW w:w="2035" w:type="pct"/>
            <w:shd w:val="clear" w:color="auto" w:fill="auto"/>
            <w:tcMar>
              <w:top w:w="0" w:type="dxa"/>
              <w:bottom w:w="0" w:type="dxa"/>
            </w:tcMar>
            <w:vAlign w:val="center"/>
          </w:tcPr>
          <w:p w14:paraId="2CAA5710" w14:textId="77777777" w:rsidR="00133FBD" w:rsidRPr="0069069B" w:rsidRDefault="00A07741" w:rsidP="00A07741">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69069B">
              <w:rPr>
                <w:rFonts w:ascii="Arial" w:hAnsi="Arial" w:cs="Arial"/>
                <w:i/>
                <w:color w:val="010000"/>
                <w:sz w:val="20"/>
              </w:rPr>
              <w:t>Production and processing of VM paper for export</w:t>
            </w:r>
          </w:p>
        </w:tc>
        <w:tc>
          <w:tcPr>
            <w:tcW w:w="572" w:type="pct"/>
            <w:shd w:val="clear" w:color="auto" w:fill="auto"/>
            <w:tcMar>
              <w:top w:w="0" w:type="dxa"/>
              <w:bottom w:w="0" w:type="dxa"/>
            </w:tcMar>
            <w:vAlign w:val="center"/>
          </w:tcPr>
          <w:p w14:paraId="1DDAD64F" w14:textId="77777777" w:rsidR="00133FBD" w:rsidRPr="0069069B" w:rsidRDefault="00A07741" w:rsidP="00A07741">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69069B">
              <w:rPr>
                <w:rFonts w:ascii="Arial" w:hAnsi="Arial" w:cs="Arial"/>
                <w:i/>
                <w:color w:val="010000"/>
                <w:sz w:val="20"/>
              </w:rPr>
              <w:t>Billion VND</w:t>
            </w:r>
          </w:p>
        </w:tc>
        <w:tc>
          <w:tcPr>
            <w:tcW w:w="655" w:type="pct"/>
            <w:shd w:val="clear" w:color="auto" w:fill="auto"/>
            <w:tcMar>
              <w:top w:w="0" w:type="dxa"/>
              <w:bottom w:w="0" w:type="dxa"/>
            </w:tcMar>
            <w:vAlign w:val="center"/>
          </w:tcPr>
          <w:p w14:paraId="6F5C51D7" w14:textId="77777777" w:rsidR="00133FBD" w:rsidRPr="0069069B" w:rsidRDefault="00A07741" w:rsidP="0069069B">
            <w:pPr>
              <w:pBdr>
                <w:top w:val="nil"/>
                <w:left w:val="nil"/>
                <w:bottom w:val="nil"/>
                <w:right w:val="nil"/>
                <w:between w:val="nil"/>
              </w:pBdr>
              <w:tabs>
                <w:tab w:val="left" w:pos="432"/>
              </w:tabs>
              <w:spacing w:after="120" w:line="360" w:lineRule="auto"/>
              <w:jc w:val="right"/>
              <w:rPr>
                <w:rFonts w:ascii="Arial" w:eastAsia="Arial" w:hAnsi="Arial" w:cs="Arial"/>
                <w:i/>
                <w:color w:val="010000"/>
                <w:sz w:val="20"/>
                <w:szCs w:val="20"/>
              </w:rPr>
            </w:pPr>
            <w:r w:rsidRPr="0069069B">
              <w:rPr>
                <w:rFonts w:ascii="Arial" w:hAnsi="Arial" w:cs="Arial"/>
                <w:i/>
                <w:color w:val="010000"/>
                <w:sz w:val="20"/>
              </w:rPr>
              <w:t>25.00</w:t>
            </w:r>
          </w:p>
        </w:tc>
        <w:tc>
          <w:tcPr>
            <w:tcW w:w="728" w:type="pct"/>
            <w:shd w:val="clear" w:color="auto" w:fill="auto"/>
            <w:tcMar>
              <w:top w:w="0" w:type="dxa"/>
              <w:bottom w:w="0" w:type="dxa"/>
            </w:tcMar>
            <w:vAlign w:val="center"/>
          </w:tcPr>
          <w:p w14:paraId="43BC8756" w14:textId="77777777" w:rsidR="00133FBD" w:rsidRPr="0069069B" w:rsidRDefault="00A07741" w:rsidP="0069069B">
            <w:pPr>
              <w:pBdr>
                <w:top w:val="nil"/>
                <w:left w:val="nil"/>
                <w:bottom w:val="nil"/>
                <w:right w:val="nil"/>
                <w:between w:val="nil"/>
              </w:pBdr>
              <w:tabs>
                <w:tab w:val="left" w:pos="432"/>
              </w:tabs>
              <w:spacing w:after="120" w:line="360" w:lineRule="auto"/>
              <w:jc w:val="right"/>
              <w:rPr>
                <w:rFonts w:ascii="Arial" w:eastAsia="Arial" w:hAnsi="Arial" w:cs="Arial"/>
                <w:i/>
                <w:color w:val="010000"/>
                <w:sz w:val="20"/>
                <w:szCs w:val="20"/>
              </w:rPr>
            </w:pPr>
            <w:r w:rsidRPr="0069069B">
              <w:rPr>
                <w:rFonts w:ascii="Arial" w:hAnsi="Arial" w:cs="Arial"/>
                <w:i/>
                <w:color w:val="010000"/>
                <w:sz w:val="20"/>
              </w:rPr>
              <w:t>9.59</w:t>
            </w:r>
          </w:p>
        </w:tc>
        <w:tc>
          <w:tcPr>
            <w:tcW w:w="716" w:type="pct"/>
            <w:shd w:val="clear" w:color="auto" w:fill="auto"/>
            <w:tcMar>
              <w:top w:w="0" w:type="dxa"/>
              <w:bottom w:w="0" w:type="dxa"/>
            </w:tcMar>
            <w:vAlign w:val="center"/>
          </w:tcPr>
          <w:p w14:paraId="32A0CD2D" w14:textId="77777777" w:rsidR="00133FBD" w:rsidRPr="0069069B" w:rsidRDefault="00A07741" w:rsidP="0069069B">
            <w:pPr>
              <w:pBdr>
                <w:top w:val="nil"/>
                <w:left w:val="nil"/>
                <w:bottom w:val="nil"/>
                <w:right w:val="nil"/>
                <w:between w:val="nil"/>
              </w:pBdr>
              <w:tabs>
                <w:tab w:val="left" w:pos="432"/>
              </w:tabs>
              <w:spacing w:after="120" w:line="360" w:lineRule="auto"/>
              <w:jc w:val="right"/>
              <w:rPr>
                <w:rFonts w:ascii="Arial" w:eastAsia="Arial" w:hAnsi="Arial" w:cs="Arial"/>
                <w:i/>
                <w:color w:val="010000"/>
                <w:sz w:val="20"/>
                <w:szCs w:val="20"/>
              </w:rPr>
            </w:pPr>
            <w:r w:rsidRPr="0069069B">
              <w:rPr>
                <w:rFonts w:ascii="Arial" w:hAnsi="Arial" w:cs="Arial"/>
                <w:i/>
                <w:color w:val="010000"/>
                <w:sz w:val="20"/>
              </w:rPr>
              <w:t>38.36%</w:t>
            </w:r>
          </w:p>
        </w:tc>
      </w:tr>
      <w:tr w:rsidR="00133FBD" w:rsidRPr="0069069B" w14:paraId="5D812FAA" w14:textId="77777777" w:rsidTr="00A07741">
        <w:tc>
          <w:tcPr>
            <w:tcW w:w="294" w:type="pct"/>
            <w:shd w:val="clear" w:color="auto" w:fill="auto"/>
            <w:tcMar>
              <w:top w:w="0" w:type="dxa"/>
              <w:bottom w:w="0" w:type="dxa"/>
            </w:tcMar>
            <w:vAlign w:val="center"/>
          </w:tcPr>
          <w:p w14:paraId="452846ED" w14:textId="77777777" w:rsidR="00133FBD" w:rsidRPr="0069069B" w:rsidRDefault="00A07741" w:rsidP="0069069B">
            <w:pPr>
              <w:pBdr>
                <w:top w:val="nil"/>
                <w:left w:val="nil"/>
                <w:bottom w:val="nil"/>
                <w:right w:val="nil"/>
                <w:between w:val="nil"/>
              </w:pBdr>
              <w:tabs>
                <w:tab w:val="left" w:pos="432"/>
              </w:tabs>
              <w:spacing w:after="120" w:line="360" w:lineRule="auto"/>
              <w:jc w:val="center"/>
              <w:rPr>
                <w:rFonts w:ascii="Arial" w:eastAsia="Arial" w:hAnsi="Arial" w:cs="Arial"/>
                <w:i/>
                <w:color w:val="010000"/>
                <w:sz w:val="20"/>
                <w:szCs w:val="20"/>
              </w:rPr>
            </w:pPr>
            <w:r w:rsidRPr="0069069B">
              <w:rPr>
                <w:rFonts w:ascii="Arial" w:hAnsi="Arial" w:cs="Arial"/>
                <w:i/>
                <w:color w:val="010000"/>
                <w:sz w:val="20"/>
              </w:rPr>
              <w:t>1.2</w:t>
            </w:r>
          </w:p>
        </w:tc>
        <w:tc>
          <w:tcPr>
            <w:tcW w:w="2035" w:type="pct"/>
            <w:shd w:val="clear" w:color="auto" w:fill="auto"/>
            <w:tcMar>
              <w:top w:w="0" w:type="dxa"/>
              <w:bottom w:w="0" w:type="dxa"/>
            </w:tcMar>
            <w:vAlign w:val="center"/>
          </w:tcPr>
          <w:p w14:paraId="3535D9CD" w14:textId="77777777" w:rsidR="00133FBD" w:rsidRPr="0069069B" w:rsidRDefault="00A07741" w:rsidP="00A07741">
            <w:pPr>
              <w:pBdr>
                <w:top w:val="nil"/>
                <w:left w:val="nil"/>
                <w:bottom w:val="nil"/>
                <w:right w:val="nil"/>
                <w:between w:val="nil"/>
              </w:pBdr>
              <w:tabs>
                <w:tab w:val="left" w:pos="432"/>
                <w:tab w:val="left" w:pos="2106"/>
              </w:tabs>
              <w:spacing w:after="120" w:line="360" w:lineRule="auto"/>
              <w:rPr>
                <w:rFonts w:ascii="Arial" w:eastAsia="Arial" w:hAnsi="Arial" w:cs="Arial"/>
                <w:i/>
                <w:color w:val="010000"/>
                <w:sz w:val="20"/>
                <w:szCs w:val="20"/>
              </w:rPr>
            </w:pPr>
            <w:r w:rsidRPr="0069069B">
              <w:rPr>
                <w:rFonts w:ascii="Arial" w:hAnsi="Arial" w:cs="Arial"/>
                <w:i/>
                <w:color w:val="010000"/>
                <w:sz w:val="20"/>
              </w:rPr>
              <w:t>Services for renting premises, yards, ports, electricity and water services, car parking, kiosks renting…</w:t>
            </w:r>
          </w:p>
        </w:tc>
        <w:tc>
          <w:tcPr>
            <w:tcW w:w="572" w:type="pct"/>
            <w:shd w:val="clear" w:color="auto" w:fill="auto"/>
            <w:tcMar>
              <w:top w:w="0" w:type="dxa"/>
              <w:bottom w:w="0" w:type="dxa"/>
            </w:tcMar>
            <w:vAlign w:val="center"/>
          </w:tcPr>
          <w:p w14:paraId="6DF14FEE" w14:textId="77777777" w:rsidR="00133FBD" w:rsidRPr="0069069B" w:rsidRDefault="00A07741" w:rsidP="00A07741">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69069B">
              <w:rPr>
                <w:rFonts w:ascii="Arial" w:hAnsi="Arial" w:cs="Arial"/>
                <w:i/>
                <w:color w:val="010000"/>
                <w:sz w:val="20"/>
              </w:rPr>
              <w:t>Billion VND</w:t>
            </w:r>
          </w:p>
        </w:tc>
        <w:tc>
          <w:tcPr>
            <w:tcW w:w="655" w:type="pct"/>
            <w:shd w:val="clear" w:color="auto" w:fill="auto"/>
            <w:tcMar>
              <w:top w:w="0" w:type="dxa"/>
              <w:bottom w:w="0" w:type="dxa"/>
            </w:tcMar>
            <w:vAlign w:val="center"/>
          </w:tcPr>
          <w:p w14:paraId="5D946215" w14:textId="77777777" w:rsidR="00133FBD" w:rsidRPr="0069069B" w:rsidRDefault="00A07741" w:rsidP="0069069B">
            <w:pPr>
              <w:pBdr>
                <w:top w:val="nil"/>
                <w:left w:val="nil"/>
                <w:bottom w:val="nil"/>
                <w:right w:val="nil"/>
                <w:between w:val="nil"/>
              </w:pBdr>
              <w:tabs>
                <w:tab w:val="left" w:pos="432"/>
              </w:tabs>
              <w:spacing w:after="120" w:line="360" w:lineRule="auto"/>
              <w:jc w:val="right"/>
              <w:rPr>
                <w:rFonts w:ascii="Arial" w:eastAsia="Arial" w:hAnsi="Arial" w:cs="Arial"/>
                <w:i/>
                <w:color w:val="010000"/>
                <w:sz w:val="20"/>
                <w:szCs w:val="20"/>
              </w:rPr>
            </w:pPr>
            <w:r w:rsidRPr="0069069B">
              <w:rPr>
                <w:rFonts w:ascii="Arial" w:hAnsi="Arial" w:cs="Arial"/>
                <w:i/>
                <w:color w:val="010000"/>
                <w:sz w:val="20"/>
              </w:rPr>
              <w:t>3.50</w:t>
            </w:r>
          </w:p>
        </w:tc>
        <w:tc>
          <w:tcPr>
            <w:tcW w:w="728" w:type="pct"/>
            <w:shd w:val="clear" w:color="auto" w:fill="auto"/>
            <w:tcMar>
              <w:top w:w="0" w:type="dxa"/>
              <w:bottom w:w="0" w:type="dxa"/>
            </w:tcMar>
            <w:vAlign w:val="center"/>
          </w:tcPr>
          <w:p w14:paraId="2083ACF4" w14:textId="77777777" w:rsidR="00133FBD" w:rsidRPr="0069069B" w:rsidRDefault="00A07741" w:rsidP="0069069B">
            <w:pPr>
              <w:pBdr>
                <w:top w:val="nil"/>
                <w:left w:val="nil"/>
                <w:bottom w:val="nil"/>
                <w:right w:val="nil"/>
                <w:between w:val="nil"/>
              </w:pBdr>
              <w:tabs>
                <w:tab w:val="left" w:pos="432"/>
              </w:tabs>
              <w:spacing w:after="120" w:line="360" w:lineRule="auto"/>
              <w:jc w:val="right"/>
              <w:rPr>
                <w:rFonts w:ascii="Arial" w:eastAsia="Arial" w:hAnsi="Arial" w:cs="Arial"/>
                <w:i/>
                <w:color w:val="010000"/>
                <w:sz w:val="20"/>
                <w:szCs w:val="20"/>
              </w:rPr>
            </w:pPr>
            <w:r w:rsidRPr="0069069B">
              <w:rPr>
                <w:rFonts w:ascii="Arial" w:hAnsi="Arial" w:cs="Arial"/>
                <w:i/>
                <w:color w:val="010000"/>
                <w:sz w:val="20"/>
              </w:rPr>
              <w:t>5.15</w:t>
            </w:r>
          </w:p>
        </w:tc>
        <w:tc>
          <w:tcPr>
            <w:tcW w:w="716" w:type="pct"/>
            <w:shd w:val="clear" w:color="auto" w:fill="auto"/>
            <w:tcMar>
              <w:top w:w="0" w:type="dxa"/>
              <w:bottom w:w="0" w:type="dxa"/>
            </w:tcMar>
            <w:vAlign w:val="center"/>
          </w:tcPr>
          <w:p w14:paraId="768EC0A3" w14:textId="77777777" w:rsidR="00133FBD" w:rsidRPr="0069069B" w:rsidRDefault="00A07741" w:rsidP="0069069B">
            <w:pPr>
              <w:pBdr>
                <w:top w:val="nil"/>
                <w:left w:val="nil"/>
                <w:bottom w:val="nil"/>
                <w:right w:val="nil"/>
                <w:between w:val="nil"/>
              </w:pBdr>
              <w:tabs>
                <w:tab w:val="left" w:pos="432"/>
              </w:tabs>
              <w:spacing w:after="120" w:line="360" w:lineRule="auto"/>
              <w:jc w:val="right"/>
              <w:rPr>
                <w:rFonts w:ascii="Arial" w:eastAsia="Arial" w:hAnsi="Arial" w:cs="Arial"/>
                <w:i/>
                <w:color w:val="010000"/>
                <w:sz w:val="20"/>
                <w:szCs w:val="20"/>
              </w:rPr>
            </w:pPr>
            <w:r w:rsidRPr="0069069B">
              <w:rPr>
                <w:rFonts w:ascii="Arial" w:hAnsi="Arial" w:cs="Arial"/>
                <w:i/>
                <w:color w:val="010000"/>
                <w:sz w:val="20"/>
              </w:rPr>
              <w:t>147.14%</w:t>
            </w:r>
          </w:p>
        </w:tc>
      </w:tr>
      <w:tr w:rsidR="00133FBD" w:rsidRPr="0069069B" w14:paraId="01F7F009" w14:textId="77777777" w:rsidTr="00A07741">
        <w:tc>
          <w:tcPr>
            <w:tcW w:w="294" w:type="pct"/>
            <w:shd w:val="clear" w:color="auto" w:fill="auto"/>
            <w:tcMar>
              <w:top w:w="0" w:type="dxa"/>
              <w:bottom w:w="0" w:type="dxa"/>
            </w:tcMar>
            <w:vAlign w:val="center"/>
          </w:tcPr>
          <w:p w14:paraId="400E6FBD" w14:textId="77777777" w:rsidR="00133FBD" w:rsidRPr="0069069B" w:rsidRDefault="00A07741" w:rsidP="0069069B">
            <w:pPr>
              <w:pBdr>
                <w:top w:val="nil"/>
                <w:left w:val="nil"/>
                <w:bottom w:val="nil"/>
                <w:right w:val="nil"/>
                <w:between w:val="nil"/>
              </w:pBdr>
              <w:tabs>
                <w:tab w:val="left" w:pos="432"/>
              </w:tabs>
              <w:spacing w:after="120" w:line="360" w:lineRule="auto"/>
              <w:jc w:val="center"/>
              <w:rPr>
                <w:rFonts w:ascii="Arial" w:eastAsia="Arial" w:hAnsi="Arial" w:cs="Arial"/>
                <w:i/>
                <w:color w:val="010000"/>
                <w:sz w:val="20"/>
                <w:szCs w:val="20"/>
              </w:rPr>
            </w:pPr>
            <w:r w:rsidRPr="0069069B">
              <w:rPr>
                <w:rFonts w:ascii="Arial" w:hAnsi="Arial" w:cs="Arial"/>
                <w:i/>
                <w:color w:val="010000"/>
                <w:sz w:val="20"/>
              </w:rPr>
              <w:t>1.3</w:t>
            </w:r>
          </w:p>
        </w:tc>
        <w:tc>
          <w:tcPr>
            <w:tcW w:w="2035" w:type="pct"/>
            <w:shd w:val="clear" w:color="auto" w:fill="auto"/>
            <w:tcMar>
              <w:top w:w="0" w:type="dxa"/>
              <w:bottom w:w="0" w:type="dxa"/>
            </w:tcMar>
            <w:vAlign w:val="center"/>
          </w:tcPr>
          <w:p w14:paraId="04E17D7B" w14:textId="77777777" w:rsidR="00133FBD" w:rsidRPr="0069069B" w:rsidRDefault="00A07741" w:rsidP="00A07741">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69069B">
              <w:rPr>
                <w:rFonts w:ascii="Arial" w:hAnsi="Arial" w:cs="Arial"/>
                <w:i/>
                <w:color w:val="010000"/>
                <w:sz w:val="20"/>
              </w:rPr>
              <w:t>Revenue from financial activities</w:t>
            </w:r>
          </w:p>
        </w:tc>
        <w:tc>
          <w:tcPr>
            <w:tcW w:w="572" w:type="pct"/>
            <w:shd w:val="clear" w:color="auto" w:fill="auto"/>
            <w:tcMar>
              <w:top w:w="0" w:type="dxa"/>
              <w:bottom w:w="0" w:type="dxa"/>
            </w:tcMar>
            <w:vAlign w:val="center"/>
          </w:tcPr>
          <w:p w14:paraId="599786AA" w14:textId="77777777" w:rsidR="00133FBD" w:rsidRPr="0069069B" w:rsidRDefault="00A07741" w:rsidP="00A07741">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69069B">
              <w:rPr>
                <w:rFonts w:ascii="Arial" w:hAnsi="Arial" w:cs="Arial"/>
                <w:i/>
                <w:color w:val="010000"/>
                <w:sz w:val="20"/>
              </w:rPr>
              <w:t>Billion VND</w:t>
            </w:r>
          </w:p>
        </w:tc>
        <w:tc>
          <w:tcPr>
            <w:tcW w:w="655" w:type="pct"/>
            <w:shd w:val="clear" w:color="auto" w:fill="auto"/>
            <w:tcMar>
              <w:top w:w="0" w:type="dxa"/>
              <w:bottom w:w="0" w:type="dxa"/>
            </w:tcMar>
            <w:vAlign w:val="center"/>
          </w:tcPr>
          <w:p w14:paraId="2515FD54" w14:textId="77777777" w:rsidR="00133FBD" w:rsidRPr="0069069B" w:rsidRDefault="00A07741" w:rsidP="0069069B">
            <w:pPr>
              <w:pBdr>
                <w:top w:val="nil"/>
                <w:left w:val="nil"/>
                <w:bottom w:val="nil"/>
                <w:right w:val="nil"/>
                <w:between w:val="nil"/>
              </w:pBdr>
              <w:tabs>
                <w:tab w:val="left" w:pos="432"/>
              </w:tabs>
              <w:spacing w:after="120" w:line="360" w:lineRule="auto"/>
              <w:jc w:val="right"/>
              <w:rPr>
                <w:rFonts w:ascii="Arial" w:eastAsia="Arial" w:hAnsi="Arial" w:cs="Arial"/>
                <w:i/>
                <w:color w:val="010000"/>
                <w:sz w:val="20"/>
                <w:szCs w:val="20"/>
              </w:rPr>
            </w:pPr>
            <w:r w:rsidRPr="0069069B">
              <w:rPr>
                <w:rFonts w:ascii="Arial" w:hAnsi="Arial" w:cs="Arial"/>
                <w:i/>
                <w:color w:val="010000"/>
                <w:sz w:val="20"/>
              </w:rPr>
              <w:t>1.50</w:t>
            </w:r>
          </w:p>
        </w:tc>
        <w:tc>
          <w:tcPr>
            <w:tcW w:w="728" w:type="pct"/>
            <w:shd w:val="clear" w:color="auto" w:fill="auto"/>
            <w:tcMar>
              <w:top w:w="0" w:type="dxa"/>
              <w:bottom w:w="0" w:type="dxa"/>
            </w:tcMar>
            <w:vAlign w:val="center"/>
          </w:tcPr>
          <w:p w14:paraId="57A443A0" w14:textId="77777777" w:rsidR="00133FBD" w:rsidRPr="0069069B" w:rsidRDefault="00A07741" w:rsidP="0069069B">
            <w:pPr>
              <w:pBdr>
                <w:top w:val="nil"/>
                <w:left w:val="nil"/>
                <w:bottom w:val="nil"/>
                <w:right w:val="nil"/>
                <w:between w:val="nil"/>
              </w:pBdr>
              <w:tabs>
                <w:tab w:val="left" w:pos="432"/>
              </w:tabs>
              <w:spacing w:after="120" w:line="360" w:lineRule="auto"/>
              <w:jc w:val="right"/>
              <w:rPr>
                <w:rFonts w:ascii="Arial" w:eastAsia="Arial" w:hAnsi="Arial" w:cs="Arial"/>
                <w:i/>
                <w:color w:val="010000"/>
                <w:sz w:val="20"/>
                <w:szCs w:val="20"/>
              </w:rPr>
            </w:pPr>
            <w:r w:rsidRPr="0069069B">
              <w:rPr>
                <w:rFonts w:ascii="Arial" w:hAnsi="Arial" w:cs="Arial"/>
                <w:i/>
                <w:color w:val="010000"/>
                <w:sz w:val="20"/>
              </w:rPr>
              <w:t>2.36</w:t>
            </w:r>
          </w:p>
        </w:tc>
        <w:tc>
          <w:tcPr>
            <w:tcW w:w="716" w:type="pct"/>
            <w:shd w:val="clear" w:color="auto" w:fill="auto"/>
            <w:tcMar>
              <w:top w:w="0" w:type="dxa"/>
              <w:bottom w:w="0" w:type="dxa"/>
            </w:tcMar>
            <w:vAlign w:val="center"/>
          </w:tcPr>
          <w:p w14:paraId="53C32F3C" w14:textId="77777777" w:rsidR="00133FBD" w:rsidRPr="0069069B" w:rsidRDefault="00A07741" w:rsidP="0069069B">
            <w:pPr>
              <w:pBdr>
                <w:top w:val="nil"/>
                <w:left w:val="nil"/>
                <w:bottom w:val="nil"/>
                <w:right w:val="nil"/>
                <w:between w:val="nil"/>
              </w:pBdr>
              <w:tabs>
                <w:tab w:val="left" w:pos="432"/>
              </w:tabs>
              <w:spacing w:after="120" w:line="360" w:lineRule="auto"/>
              <w:jc w:val="right"/>
              <w:rPr>
                <w:rFonts w:ascii="Arial" w:eastAsia="Arial" w:hAnsi="Arial" w:cs="Arial"/>
                <w:i/>
                <w:color w:val="010000"/>
                <w:sz w:val="20"/>
                <w:szCs w:val="20"/>
              </w:rPr>
            </w:pPr>
            <w:r w:rsidRPr="0069069B">
              <w:rPr>
                <w:rFonts w:ascii="Arial" w:hAnsi="Arial" w:cs="Arial"/>
                <w:i/>
                <w:color w:val="010000"/>
                <w:sz w:val="20"/>
              </w:rPr>
              <w:t>157.30%</w:t>
            </w:r>
          </w:p>
        </w:tc>
      </w:tr>
      <w:tr w:rsidR="00133FBD" w:rsidRPr="0069069B" w14:paraId="0079A287" w14:textId="77777777" w:rsidTr="00A07741">
        <w:tc>
          <w:tcPr>
            <w:tcW w:w="294" w:type="pct"/>
            <w:shd w:val="clear" w:color="auto" w:fill="auto"/>
            <w:tcMar>
              <w:top w:w="0" w:type="dxa"/>
              <w:bottom w:w="0" w:type="dxa"/>
            </w:tcMar>
            <w:vAlign w:val="center"/>
          </w:tcPr>
          <w:p w14:paraId="1FC03794" w14:textId="77777777" w:rsidR="00133FBD" w:rsidRPr="0069069B" w:rsidRDefault="00A07741" w:rsidP="0069069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9069B">
              <w:rPr>
                <w:rFonts w:ascii="Arial" w:hAnsi="Arial" w:cs="Arial"/>
                <w:color w:val="010000"/>
                <w:sz w:val="20"/>
              </w:rPr>
              <w:t>2</w:t>
            </w:r>
          </w:p>
        </w:tc>
        <w:tc>
          <w:tcPr>
            <w:tcW w:w="2035" w:type="pct"/>
            <w:shd w:val="clear" w:color="auto" w:fill="auto"/>
            <w:tcMar>
              <w:top w:w="0" w:type="dxa"/>
              <w:bottom w:w="0" w:type="dxa"/>
            </w:tcMar>
            <w:vAlign w:val="center"/>
          </w:tcPr>
          <w:p w14:paraId="2C20E5FC" w14:textId="77777777" w:rsidR="00133FBD" w:rsidRPr="0069069B" w:rsidRDefault="00A07741" w:rsidP="00A0774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69B">
              <w:rPr>
                <w:rFonts w:ascii="Arial" w:hAnsi="Arial" w:cs="Arial"/>
                <w:color w:val="010000"/>
                <w:sz w:val="20"/>
              </w:rPr>
              <w:t>Profit before tax</w:t>
            </w:r>
          </w:p>
        </w:tc>
        <w:tc>
          <w:tcPr>
            <w:tcW w:w="572" w:type="pct"/>
            <w:shd w:val="clear" w:color="auto" w:fill="auto"/>
            <w:tcMar>
              <w:top w:w="0" w:type="dxa"/>
              <w:bottom w:w="0" w:type="dxa"/>
            </w:tcMar>
            <w:vAlign w:val="center"/>
          </w:tcPr>
          <w:p w14:paraId="0523CE64" w14:textId="77777777" w:rsidR="00133FBD" w:rsidRPr="0069069B" w:rsidRDefault="00A07741" w:rsidP="00A0774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069B">
              <w:rPr>
                <w:rFonts w:ascii="Arial" w:hAnsi="Arial" w:cs="Arial"/>
                <w:color w:val="010000"/>
                <w:sz w:val="20"/>
              </w:rPr>
              <w:t>Billion VND</w:t>
            </w:r>
          </w:p>
        </w:tc>
        <w:tc>
          <w:tcPr>
            <w:tcW w:w="655" w:type="pct"/>
            <w:shd w:val="clear" w:color="auto" w:fill="auto"/>
            <w:tcMar>
              <w:top w:w="0" w:type="dxa"/>
              <w:bottom w:w="0" w:type="dxa"/>
            </w:tcMar>
            <w:vAlign w:val="center"/>
          </w:tcPr>
          <w:p w14:paraId="49B17DA3" w14:textId="77777777" w:rsidR="00133FBD" w:rsidRPr="0069069B" w:rsidRDefault="00A07741" w:rsidP="0069069B">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69069B">
              <w:rPr>
                <w:rFonts w:ascii="Arial" w:hAnsi="Arial" w:cs="Arial"/>
                <w:color w:val="010000"/>
                <w:sz w:val="20"/>
              </w:rPr>
              <w:t>0.70</w:t>
            </w:r>
          </w:p>
        </w:tc>
        <w:tc>
          <w:tcPr>
            <w:tcW w:w="728" w:type="pct"/>
            <w:shd w:val="clear" w:color="auto" w:fill="auto"/>
            <w:tcMar>
              <w:top w:w="0" w:type="dxa"/>
              <w:bottom w:w="0" w:type="dxa"/>
            </w:tcMar>
            <w:vAlign w:val="center"/>
          </w:tcPr>
          <w:p w14:paraId="392DAF9B" w14:textId="77777777" w:rsidR="00133FBD" w:rsidRPr="0069069B" w:rsidRDefault="00A07741" w:rsidP="0069069B">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69069B">
              <w:rPr>
                <w:rFonts w:ascii="Arial" w:hAnsi="Arial" w:cs="Arial"/>
                <w:color w:val="010000"/>
                <w:sz w:val="20"/>
              </w:rPr>
              <w:t>-0.83</w:t>
            </w:r>
          </w:p>
        </w:tc>
        <w:tc>
          <w:tcPr>
            <w:tcW w:w="716" w:type="pct"/>
            <w:shd w:val="clear" w:color="auto" w:fill="auto"/>
            <w:tcMar>
              <w:top w:w="0" w:type="dxa"/>
              <w:bottom w:w="0" w:type="dxa"/>
            </w:tcMar>
            <w:vAlign w:val="center"/>
          </w:tcPr>
          <w:p w14:paraId="28B69B89" w14:textId="77777777" w:rsidR="00133FBD" w:rsidRPr="0069069B" w:rsidRDefault="00133FBD" w:rsidP="0069069B">
            <w:pPr>
              <w:tabs>
                <w:tab w:val="left" w:pos="432"/>
              </w:tabs>
              <w:spacing w:after="120" w:line="360" w:lineRule="auto"/>
              <w:jc w:val="right"/>
              <w:rPr>
                <w:rFonts w:ascii="Arial" w:eastAsia="Arial" w:hAnsi="Arial" w:cs="Arial"/>
                <w:color w:val="010000"/>
                <w:sz w:val="20"/>
                <w:szCs w:val="20"/>
              </w:rPr>
            </w:pPr>
          </w:p>
        </w:tc>
      </w:tr>
    </w:tbl>
    <w:p w14:paraId="555CBAA8" w14:textId="77777777" w:rsidR="00133FBD" w:rsidRPr="00257760" w:rsidRDefault="00A07741" w:rsidP="006443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257760">
        <w:rPr>
          <w:rFonts w:ascii="Arial" w:hAnsi="Arial" w:cs="Arial"/>
          <w:color w:val="010000"/>
          <w:sz w:val="20"/>
        </w:rPr>
        <w:t>‎‎Article 2.</w:t>
      </w:r>
      <w:proofErr w:type="gramEnd"/>
      <w:r w:rsidRPr="00257760">
        <w:rPr>
          <w:rFonts w:ascii="Arial" w:hAnsi="Arial" w:cs="Arial"/>
          <w:color w:val="010000"/>
          <w:sz w:val="20"/>
        </w:rPr>
        <w:t xml:space="preserve"> Approve the Report of the Supervisory Board in 2023 at the Annual General Meeting of Shareholders 2024.</w:t>
      </w:r>
    </w:p>
    <w:p w14:paraId="61719FEA" w14:textId="77777777" w:rsidR="00133FBD" w:rsidRPr="00257760" w:rsidRDefault="00A07741" w:rsidP="006443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257760">
        <w:rPr>
          <w:rFonts w:ascii="Arial" w:hAnsi="Arial" w:cs="Arial"/>
          <w:color w:val="010000"/>
          <w:sz w:val="20"/>
        </w:rPr>
        <w:t>‎‎Article 3.</w:t>
      </w:r>
      <w:proofErr w:type="gramEnd"/>
      <w:r w:rsidRPr="00257760">
        <w:rPr>
          <w:rFonts w:ascii="Arial" w:hAnsi="Arial" w:cs="Arial"/>
          <w:color w:val="010000"/>
          <w:sz w:val="20"/>
        </w:rPr>
        <w:t xml:space="preserve"> Approve the authorization for the Board of Directors on selecting an independent audit company that is qualified in accordance with the law to audit the Financial Statements 2024 of the Company on the basis of the Supervisory Board’s proposal.</w:t>
      </w:r>
    </w:p>
    <w:p w14:paraId="5F10B3FD" w14:textId="241C3397" w:rsidR="00133FBD" w:rsidRPr="00257760" w:rsidRDefault="00A07741" w:rsidP="006443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257760">
        <w:rPr>
          <w:rFonts w:ascii="Arial" w:hAnsi="Arial" w:cs="Arial"/>
          <w:color w:val="010000"/>
          <w:sz w:val="20"/>
        </w:rPr>
        <w:t>Article 4.</w:t>
      </w:r>
      <w:proofErr w:type="gramEnd"/>
      <w:r w:rsidRPr="00257760">
        <w:rPr>
          <w:rFonts w:ascii="Arial" w:hAnsi="Arial" w:cs="Arial"/>
          <w:color w:val="010000"/>
          <w:sz w:val="20"/>
        </w:rPr>
        <w:t xml:space="preserve"> Approve the Audited Financial Statements 2023 according to Auditor’s Report No. 22/2024/BCKT-E.AFA dated March 03, 2024 of ECOVIS AFA Vietnam Auditing - Appraisal and Consulting Company Limited;</w:t>
      </w:r>
    </w:p>
    <w:p w14:paraId="1ED5E4E7" w14:textId="77777777" w:rsidR="00133FBD" w:rsidRPr="00257760" w:rsidRDefault="00A07741" w:rsidP="006443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57760">
        <w:rPr>
          <w:rFonts w:ascii="Arial" w:hAnsi="Arial" w:cs="Arial"/>
          <w:color w:val="010000"/>
          <w:sz w:val="20"/>
        </w:rPr>
        <w:t>The Audited Financial Statements 2023 of the Company has been published in accordance with current regulations and on the Company’s electronic information page (www.dongtauthuysan.vn) on March 05, 2024.</w:t>
      </w:r>
    </w:p>
    <w:p w14:paraId="0EBB2C4A" w14:textId="77777777" w:rsidR="00133FBD" w:rsidRPr="00257760" w:rsidRDefault="00A07741" w:rsidP="006443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257760">
        <w:rPr>
          <w:rFonts w:ascii="Arial" w:hAnsi="Arial" w:cs="Arial"/>
          <w:color w:val="010000"/>
          <w:sz w:val="20"/>
        </w:rPr>
        <w:t>‎‎Article 5.</w:t>
      </w:r>
      <w:proofErr w:type="gramEnd"/>
      <w:r w:rsidRPr="00257760">
        <w:rPr>
          <w:rFonts w:ascii="Arial" w:hAnsi="Arial" w:cs="Arial"/>
          <w:color w:val="010000"/>
          <w:sz w:val="20"/>
        </w:rPr>
        <w:t xml:space="preserve"> Approve the Report on remuneration for the Board of Directors and the Supervisory Board in 2023 and the remuneration plan for the Board of Directors and the Supervisory Board in 2024 with a total limit of VND 90,000,000.</w:t>
      </w:r>
    </w:p>
    <w:p w14:paraId="3D9ED977" w14:textId="77777777" w:rsidR="00133FBD" w:rsidRPr="00257760" w:rsidRDefault="00A07741" w:rsidP="006443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257760">
        <w:rPr>
          <w:rFonts w:ascii="Arial" w:hAnsi="Arial" w:cs="Arial"/>
          <w:color w:val="010000"/>
          <w:sz w:val="20"/>
        </w:rPr>
        <w:t>‎‎Article 6.</w:t>
      </w:r>
      <w:proofErr w:type="gramEnd"/>
      <w:r w:rsidRPr="00257760">
        <w:rPr>
          <w:rFonts w:ascii="Arial" w:hAnsi="Arial" w:cs="Arial"/>
          <w:color w:val="010000"/>
          <w:sz w:val="20"/>
        </w:rPr>
        <w:t xml:space="preserve"> Approve the Proposal on profit distribution in 2023 of the Company.</w:t>
      </w:r>
    </w:p>
    <w:p w14:paraId="1209881E" w14:textId="77777777" w:rsidR="00133FBD" w:rsidRPr="007C536E" w:rsidRDefault="00A07741" w:rsidP="00644304">
      <w:pPr>
        <w:numPr>
          <w:ilvl w:val="0"/>
          <w:numId w:val="1"/>
        </w:numPr>
        <w:pBdr>
          <w:top w:val="nil"/>
          <w:left w:val="nil"/>
          <w:bottom w:val="nil"/>
          <w:right w:val="nil"/>
          <w:between w:val="nil"/>
        </w:pBdr>
        <w:tabs>
          <w:tab w:val="left" w:pos="432"/>
          <w:tab w:val="left" w:pos="1827"/>
          <w:tab w:val="right" w:pos="8119"/>
        </w:tabs>
        <w:spacing w:after="120" w:line="360" w:lineRule="auto"/>
        <w:jc w:val="both"/>
        <w:rPr>
          <w:rFonts w:ascii="Arial" w:eastAsia="Arial" w:hAnsi="Arial" w:cs="Arial"/>
          <w:color w:val="010000"/>
          <w:sz w:val="20"/>
          <w:szCs w:val="20"/>
        </w:rPr>
      </w:pPr>
      <w:r w:rsidRPr="007C536E">
        <w:rPr>
          <w:rFonts w:ascii="Arial" w:hAnsi="Arial" w:cs="Arial"/>
          <w:color w:val="010000"/>
          <w:sz w:val="20"/>
        </w:rPr>
        <w:t>Profit before tax in 2023: VND -830,710,245;</w:t>
      </w:r>
    </w:p>
    <w:p w14:paraId="12B7B13B" w14:textId="77777777" w:rsidR="00133FBD" w:rsidRPr="007C536E" w:rsidRDefault="00A07741" w:rsidP="00644304">
      <w:pPr>
        <w:numPr>
          <w:ilvl w:val="0"/>
          <w:numId w:val="1"/>
        </w:numPr>
        <w:pBdr>
          <w:top w:val="nil"/>
          <w:left w:val="nil"/>
          <w:bottom w:val="nil"/>
          <w:right w:val="nil"/>
          <w:between w:val="nil"/>
        </w:pBdr>
        <w:tabs>
          <w:tab w:val="left" w:pos="432"/>
          <w:tab w:val="left" w:pos="1827"/>
          <w:tab w:val="right" w:pos="8119"/>
        </w:tabs>
        <w:spacing w:after="120" w:line="360" w:lineRule="auto"/>
        <w:jc w:val="both"/>
        <w:rPr>
          <w:rFonts w:ascii="Arial" w:eastAsia="Arial" w:hAnsi="Arial" w:cs="Arial"/>
          <w:color w:val="010000"/>
          <w:sz w:val="20"/>
          <w:szCs w:val="20"/>
        </w:rPr>
      </w:pPr>
      <w:r w:rsidRPr="007C536E">
        <w:rPr>
          <w:rFonts w:ascii="Arial" w:hAnsi="Arial" w:cs="Arial"/>
          <w:color w:val="010000"/>
          <w:sz w:val="20"/>
        </w:rPr>
        <w:t>Profit after tax in 2023: VND -830,710,245;</w:t>
      </w:r>
    </w:p>
    <w:p w14:paraId="2C16DF1B" w14:textId="77777777" w:rsidR="00133FBD" w:rsidRPr="007C536E" w:rsidRDefault="00A07741" w:rsidP="00644304">
      <w:pPr>
        <w:numPr>
          <w:ilvl w:val="0"/>
          <w:numId w:val="1"/>
        </w:numPr>
        <w:pBdr>
          <w:top w:val="nil"/>
          <w:left w:val="nil"/>
          <w:bottom w:val="nil"/>
          <w:right w:val="nil"/>
          <w:between w:val="nil"/>
        </w:pBdr>
        <w:tabs>
          <w:tab w:val="left" w:pos="432"/>
          <w:tab w:val="left" w:pos="1827"/>
          <w:tab w:val="center" w:pos="4886"/>
          <w:tab w:val="center" w:pos="5274"/>
        </w:tabs>
        <w:spacing w:after="120" w:line="360" w:lineRule="auto"/>
        <w:jc w:val="both"/>
        <w:rPr>
          <w:rFonts w:ascii="Arial" w:eastAsia="Arial" w:hAnsi="Arial" w:cs="Arial"/>
          <w:color w:val="010000"/>
          <w:sz w:val="20"/>
          <w:szCs w:val="20"/>
        </w:rPr>
      </w:pPr>
      <w:r w:rsidRPr="007C536E">
        <w:rPr>
          <w:rFonts w:ascii="Arial" w:hAnsi="Arial" w:cs="Arial"/>
          <w:color w:val="010000"/>
          <w:sz w:val="20"/>
        </w:rPr>
        <w:t>Undistributed profit in previous years: VND -3,837,944,616;</w:t>
      </w:r>
    </w:p>
    <w:p w14:paraId="0479CAE8" w14:textId="77777777" w:rsidR="00133FBD" w:rsidRPr="007C536E" w:rsidRDefault="00A07741" w:rsidP="00644304">
      <w:pPr>
        <w:numPr>
          <w:ilvl w:val="0"/>
          <w:numId w:val="1"/>
        </w:numPr>
        <w:pBdr>
          <w:top w:val="nil"/>
          <w:left w:val="nil"/>
          <w:bottom w:val="nil"/>
          <w:right w:val="nil"/>
          <w:between w:val="nil"/>
        </w:pBdr>
        <w:tabs>
          <w:tab w:val="left" w:pos="432"/>
          <w:tab w:val="left" w:pos="1827"/>
          <w:tab w:val="center" w:pos="4886"/>
          <w:tab w:val="right" w:pos="8119"/>
        </w:tabs>
        <w:spacing w:after="120" w:line="360" w:lineRule="auto"/>
        <w:jc w:val="both"/>
        <w:rPr>
          <w:rFonts w:ascii="Arial" w:eastAsia="Arial" w:hAnsi="Arial" w:cs="Arial"/>
          <w:color w:val="010000"/>
          <w:sz w:val="20"/>
          <w:szCs w:val="20"/>
        </w:rPr>
      </w:pPr>
      <w:r w:rsidRPr="007C536E">
        <w:rPr>
          <w:rFonts w:ascii="Arial" w:hAnsi="Arial" w:cs="Arial"/>
          <w:color w:val="010000"/>
          <w:sz w:val="20"/>
        </w:rPr>
        <w:t>Distributed pro</w:t>
      </w:r>
      <w:bookmarkStart w:id="0" w:name="_GoBack"/>
      <w:r w:rsidRPr="007C536E">
        <w:rPr>
          <w:rFonts w:ascii="Arial" w:hAnsi="Arial" w:cs="Arial"/>
          <w:color w:val="010000"/>
          <w:sz w:val="20"/>
        </w:rPr>
        <w:t>f</w:t>
      </w:r>
      <w:bookmarkEnd w:id="0"/>
      <w:r w:rsidRPr="007C536E">
        <w:rPr>
          <w:rFonts w:ascii="Arial" w:hAnsi="Arial" w:cs="Arial"/>
          <w:color w:val="010000"/>
          <w:sz w:val="20"/>
        </w:rPr>
        <w:t>it after tax: VND -4,668,654,861;</w:t>
      </w:r>
    </w:p>
    <w:p w14:paraId="4F69CD51" w14:textId="77777777" w:rsidR="00133FBD" w:rsidRPr="007C536E" w:rsidRDefault="00A07741" w:rsidP="00644304">
      <w:pPr>
        <w:numPr>
          <w:ilvl w:val="0"/>
          <w:numId w:val="1"/>
        </w:numPr>
        <w:pBdr>
          <w:top w:val="nil"/>
          <w:left w:val="nil"/>
          <w:bottom w:val="nil"/>
          <w:right w:val="nil"/>
          <w:between w:val="nil"/>
        </w:pBdr>
        <w:tabs>
          <w:tab w:val="left" w:pos="432"/>
          <w:tab w:val="left" w:pos="1827"/>
          <w:tab w:val="right" w:pos="8119"/>
          <w:tab w:val="right" w:pos="8321"/>
        </w:tabs>
        <w:spacing w:after="120" w:line="360" w:lineRule="auto"/>
        <w:jc w:val="both"/>
        <w:rPr>
          <w:rFonts w:ascii="Arial" w:eastAsia="Arial" w:hAnsi="Arial" w:cs="Arial"/>
          <w:color w:val="010000"/>
          <w:sz w:val="20"/>
          <w:szCs w:val="20"/>
        </w:rPr>
      </w:pPr>
      <w:r w:rsidRPr="007C536E">
        <w:rPr>
          <w:rFonts w:ascii="Arial" w:hAnsi="Arial" w:cs="Arial"/>
          <w:color w:val="010000"/>
          <w:sz w:val="20"/>
        </w:rPr>
        <w:lastRenderedPageBreak/>
        <w:t>Profit distribution: VND 0;</w:t>
      </w:r>
    </w:p>
    <w:p w14:paraId="28F68E9E" w14:textId="77777777" w:rsidR="00133FBD" w:rsidRPr="007C536E" w:rsidRDefault="00A07741" w:rsidP="00644304">
      <w:pPr>
        <w:numPr>
          <w:ilvl w:val="0"/>
          <w:numId w:val="1"/>
        </w:numPr>
        <w:pBdr>
          <w:top w:val="nil"/>
          <w:left w:val="nil"/>
          <w:bottom w:val="nil"/>
          <w:right w:val="nil"/>
          <w:between w:val="nil"/>
        </w:pBdr>
        <w:tabs>
          <w:tab w:val="left" w:pos="432"/>
          <w:tab w:val="left" w:pos="1827"/>
          <w:tab w:val="right" w:pos="8119"/>
          <w:tab w:val="right" w:pos="8326"/>
        </w:tabs>
        <w:spacing w:after="120" w:line="360" w:lineRule="auto"/>
        <w:jc w:val="both"/>
        <w:rPr>
          <w:rFonts w:ascii="Arial" w:eastAsia="Arial" w:hAnsi="Arial" w:cs="Arial"/>
          <w:color w:val="010000"/>
          <w:sz w:val="20"/>
          <w:szCs w:val="20"/>
        </w:rPr>
      </w:pPr>
      <w:r w:rsidRPr="007C536E">
        <w:rPr>
          <w:rFonts w:ascii="Arial" w:hAnsi="Arial" w:cs="Arial"/>
          <w:color w:val="010000"/>
          <w:sz w:val="20"/>
        </w:rPr>
        <w:t>Appropriation for bonus and welfare fund: VND 0;</w:t>
      </w:r>
    </w:p>
    <w:p w14:paraId="15CA1659" w14:textId="77777777" w:rsidR="00133FBD" w:rsidRPr="007C536E" w:rsidRDefault="00A07741" w:rsidP="00644304">
      <w:pPr>
        <w:numPr>
          <w:ilvl w:val="0"/>
          <w:numId w:val="1"/>
        </w:numPr>
        <w:pBdr>
          <w:top w:val="nil"/>
          <w:left w:val="nil"/>
          <w:bottom w:val="nil"/>
          <w:right w:val="nil"/>
          <w:between w:val="nil"/>
        </w:pBdr>
        <w:tabs>
          <w:tab w:val="left" w:pos="432"/>
          <w:tab w:val="left" w:pos="1827"/>
          <w:tab w:val="left" w:pos="7433"/>
        </w:tabs>
        <w:spacing w:after="120" w:line="360" w:lineRule="auto"/>
        <w:jc w:val="both"/>
        <w:rPr>
          <w:rFonts w:ascii="Arial" w:eastAsia="Arial" w:hAnsi="Arial" w:cs="Arial"/>
          <w:color w:val="010000"/>
          <w:sz w:val="20"/>
          <w:szCs w:val="20"/>
        </w:rPr>
      </w:pPr>
      <w:r w:rsidRPr="007C536E">
        <w:rPr>
          <w:rFonts w:ascii="Arial" w:hAnsi="Arial" w:cs="Arial"/>
          <w:color w:val="010000"/>
          <w:sz w:val="20"/>
        </w:rPr>
        <w:t>Dividend payment: VND 0;</w:t>
      </w:r>
    </w:p>
    <w:p w14:paraId="04C80ABC" w14:textId="77777777" w:rsidR="00133FBD" w:rsidRPr="007C536E" w:rsidRDefault="00A07741" w:rsidP="00644304">
      <w:pPr>
        <w:numPr>
          <w:ilvl w:val="0"/>
          <w:numId w:val="1"/>
        </w:numPr>
        <w:pBdr>
          <w:top w:val="nil"/>
          <w:left w:val="nil"/>
          <w:bottom w:val="nil"/>
          <w:right w:val="nil"/>
          <w:between w:val="nil"/>
        </w:pBdr>
        <w:tabs>
          <w:tab w:val="left" w:pos="432"/>
          <w:tab w:val="left" w:pos="1827"/>
          <w:tab w:val="left" w:pos="6074"/>
        </w:tabs>
        <w:spacing w:after="120" w:line="360" w:lineRule="auto"/>
        <w:jc w:val="both"/>
        <w:rPr>
          <w:rFonts w:ascii="Arial" w:eastAsia="Arial" w:hAnsi="Arial" w:cs="Arial"/>
          <w:color w:val="010000"/>
          <w:sz w:val="20"/>
          <w:szCs w:val="20"/>
        </w:rPr>
      </w:pPr>
      <w:r w:rsidRPr="007C536E">
        <w:rPr>
          <w:rFonts w:ascii="Arial" w:hAnsi="Arial" w:cs="Arial"/>
          <w:color w:val="010000"/>
          <w:sz w:val="20"/>
        </w:rPr>
        <w:t>Undistributed remaining profit: VND -4,668,654,861.</w:t>
      </w:r>
    </w:p>
    <w:p w14:paraId="09507CD5" w14:textId="77777777" w:rsidR="00133FBD" w:rsidRPr="00EF2AA5" w:rsidRDefault="00A07741" w:rsidP="00644304">
      <w:pPr>
        <w:pBdr>
          <w:top w:val="nil"/>
          <w:left w:val="nil"/>
          <w:bottom w:val="nil"/>
          <w:right w:val="nil"/>
          <w:between w:val="nil"/>
        </w:pBdr>
        <w:tabs>
          <w:tab w:val="left" w:pos="432"/>
        </w:tabs>
        <w:spacing w:after="120" w:line="360" w:lineRule="auto"/>
        <w:jc w:val="both"/>
        <w:rPr>
          <w:rFonts w:ascii="Arial" w:eastAsia="Arial" w:hAnsi="Arial" w:cs="Arial"/>
          <w:i/>
          <w:color w:val="010000"/>
          <w:sz w:val="20"/>
          <w:szCs w:val="20"/>
        </w:rPr>
      </w:pPr>
      <w:r w:rsidRPr="00EF2AA5">
        <w:rPr>
          <w:rFonts w:ascii="Arial" w:hAnsi="Arial" w:cs="Arial"/>
          <w:i/>
          <w:color w:val="010000"/>
          <w:sz w:val="20"/>
        </w:rPr>
        <w:t>Accordingly, the Company does not pay dividends in 2023 and distribute bonus and welfare fund in 2023.</w:t>
      </w:r>
    </w:p>
    <w:p w14:paraId="6FD1A322" w14:textId="77777777" w:rsidR="00133FBD" w:rsidRPr="00257760" w:rsidRDefault="00A07741" w:rsidP="006443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257760">
        <w:rPr>
          <w:rFonts w:ascii="Arial" w:hAnsi="Arial" w:cs="Arial"/>
          <w:color w:val="010000"/>
          <w:sz w:val="20"/>
        </w:rPr>
        <w:t>‎‎Article 7.</w:t>
      </w:r>
      <w:proofErr w:type="gramEnd"/>
      <w:r w:rsidRPr="00257760">
        <w:rPr>
          <w:rFonts w:ascii="Arial" w:hAnsi="Arial" w:cs="Arial"/>
          <w:color w:val="010000"/>
          <w:sz w:val="20"/>
        </w:rPr>
        <w:t xml:space="preserve"> Approve a number of targets of the production and business plan 2024, specifically as follows:</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09"/>
        <w:gridCol w:w="4932"/>
        <w:gridCol w:w="1220"/>
        <w:gridCol w:w="2086"/>
      </w:tblGrid>
      <w:tr w:rsidR="00133FBD" w:rsidRPr="00257760" w14:paraId="79F15A96" w14:textId="77777777" w:rsidTr="00A07741">
        <w:tc>
          <w:tcPr>
            <w:tcW w:w="447" w:type="pct"/>
            <w:shd w:val="clear" w:color="auto" w:fill="auto"/>
            <w:tcMar>
              <w:top w:w="0" w:type="dxa"/>
              <w:bottom w:w="0" w:type="dxa"/>
            </w:tcMar>
            <w:vAlign w:val="center"/>
          </w:tcPr>
          <w:p w14:paraId="586C528D" w14:textId="77777777" w:rsidR="00133FBD" w:rsidRPr="00257760" w:rsidRDefault="00A07741" w:rsidP="00EF2AA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7760">
              <w:rPr>
                <w:rFonts w:ascii="Arial" w:hAnsi="Arial" w:cs="Arial"/>
                <w:color w:val="010000"/>
                <w:sz w:val="20"/>
              </w:rPr>
              <w:t>No.</w:t>
            </w:r>
          </w:p>
        </w:tc>
        <w:tc>
          <w:tcPr>
            <w:tcW w:w="2726" w:type="pct"/>
            <w:shd w:val="clear" w:color="auto" w:fill="auto"/>
            <w:tcMar>
              <w:top w:w="0" w:type="dxa"/>
              <w:bottom w:w="0" w:type="dxa"/>
            </w:tcMar>
            <w:vAlign w:val="center"/>
          </w:tcPr>
          <w:p w14:paraId="4EA7C729" w14:textId="77777777" w:rsidR="00133FBD" w:rsidRPr="00257760" w:rsidRDefault="00A07741" w:rsidP="00EF2AA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7760">
              <w:rPr>
                <w:rFonts w:ascii="Arial" w:hAnsi="Arial" w:cs="Arial"/>
                <w:color w:val="010000"/>
                <w:sz w:val="20"/>
              </w:rPr>
              <w:t>Financial target</w:t>
            </w:r>
          </w:p>
        </w:tc>
        <w:tc>
          <w:tcPr>
            <w:tcW w:w="674" w:type="pct"/>
            <w:shd w:val="clear" w:color="auto" w:fill="auto"/>
            <w:tcMar>
              <w:top w:w="0" w:type="dxa"/>
              <w:bottom w:w="0" w:type="dxa"/>
            </w:tcMar>
            <w:vAlign w:val="center"/>
          </w:tcPr>
          <w:p w14:paraId="159044DE" w14:textId="77777777" w:rsidR="00133FBD" w:rsidRPr="00257760" w:rsidRDefault="00A07741" w:rsidP="00EF2AA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7760">
              <w:rPr>
                <w:rFonts w:ascii="Arial" w:hAnsi="Arial" w:cs="Arial"/>
                <w:color w:val="010000"/>
                <w:sz w:val="20"/>
              </w:rPr>
              <w:t>Unit</w:t>
            </w:r>
          </w:p>
        </w:tc>
        <w:tc>
          <w:tcPr>
            <w:tcW w:w="1153" w:type="pct"/>
            <w:shd w:val="clear" w:color="auto" w:fill="auto"/>
            <w:tcMar>
              <w:top w:w="0" w:type="dxa"/>
              <w:bottom w:w="0" w:type="dxa"/>
            </w:tcMar>
            <w:vAlign w:val="center"/>
          </w:tcPr>
          <w:p w14:paraId="5AAEAB60" w14:textId="77777777" w:rsidR="00133FBD" w:rsidRPr="00257760" w:rsidRDefault="00A07741" w:rsidP="00EF2AA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7760">
              <w:rPr>
                <w:rFonts w:ascii="Arial" w:hAnsi="Arial" w:cs="Arial"/>
                <w:color w:val="010000"/>
                <w:sz w:val="20"/>
              </w:rPr>
              <w:t>2024 Plan</w:t>
            </w:r>
          </w:p>
        </w:tc>
      </w:tr>
      <w:tr w:rsidR="00133FBD" w:rsidRPr="00257760" w14:paraId="13D8A608" w14:textId="77777777" w:rsidTr="00A07741">
        <w:tc>
          <w:tcPr>
            <w:tcW w:w="447" w:type="pct"/>
            <w:shd w:val="clear" w:color="auto" w:fill="auto"/>
            <w:tcMar>
              <w:top w:w="0" w:type="dxa"/>
              <w:bottom w:w="0" w:type="dxa"/>
            </w:tcMar>
            <w:vAlign w:val="center"/>
          </w:tcPr>
          <w:p w14:paraId="3B2D2F18" w14:textId="77777777" w:rsidR="00133FBD" w:rsidRPr="00257760" w:rsidRDefault="00A07741" w:rsidP="00EF2AA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7760">
              <w:rPr>
                <w:rFonts w:ascii="Arial" w:hAnsi="Arial" w:cs="Arial"/>
                <w:color w:val="010000"/>
                <w:sz w:val="20"/>
              </w:rPr>
              <w:t>1</w:t>
            </w:r>
          </w:p>
        </w:tc>
        <w:tc>
          <w:tcPr>
            <w:tcW w:w="2726" w:type="pct"/>
            <w:shd w:val="clear" w:color="auto" w:fill="auto"/>
            <w:tcMar>
              <w:top w:w="0" w:type="dxa"/>
              <w:bottom w:w="0" w:type="dxa"/>
            </w:tcMar>
            <w:vAlign w:val="center"/>
          </w:tcPr>
          <w:p w14:paraId="4F747646" w14:textId="77777777" w:rsidR="00133FBD" w:rsidRPr="00257760" w:rsidRDefault="00A07741" w:rsidP="00A0774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7760">
              <w:rPr>
                <w:rFonts w:ascii="Arial" w:hAnsi="Arial" w:cs="Arial"/>
                <w:color w:val="010000"/>
                <w:sz w:val="20"/>
              </w:rPr>
              <w:t>Total revenue</w:t>
            </w:r>
          </w:p>
        </w:tc>
        <w:tc>
          <w:tcPr>
            <w:tcW w:w="674" w:type="pct"/>
            <w:shd w:val="clear" w:color="auto" w:fill="auto"/>
            <w:tcMar>
              <w:top w:w="0" w:type="dxa"/>
              <w:bottom w:w="0" w:type="dxa"/>
            </w:tcMar>
            <w:vAlign w:val="center"/>
          </w:tcPr>
          <w:p w14:paraId="41EA2B01" w14:textId="77777777" w:rsidR="00133FBD" w:rsidRPr="00257760" w:rsidRDefault="00A07741" w:rsidP="00EF2AA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7760">
              <w:rPr>
                <w:rFonts w:ascii="Arial" w:hAnsi="Arial" w:cs="Arial"/>
                <w:color w:val="010000"/>
                <w:sz w:val="20"/>
              </w:rPr>
              <w:t>Billion VND</w:t>
            </w:r>
          </w:p>
        </w:tc>
        <w:tc>
          <w:tcPr>
            <w:tcW w:w="1153" w:type="pct"/>
            <w:shd w:val="clear" w:color="auto" w:fill="auto"/>
            <w:tcMar>
              <w:top w:w="0" w:type="dxa"/>
              <w:bottom w:w="0" w:type="dxa"/>
            </w:tcMar>
            <w:vAlign w:val="center"/>
          </w:tcPr>
          <w:p w14:paraId="4F809B75" w14:textId="77777777" w:rsidR="00133FBD" w:rsidRPr="00257760" w:rsidRDefault="00A07741" w:rsidP="00EF2AA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7760">
              <w:rPr>
                <w:rFonts w:ascii="Arial" w:hAnsi="Arial" w:cs="Arial"/>
                <w:color w:val="010000"/>
                <w:sz w:val="20"/>
              </w:rPr>
              <w:t>6.5</w:t>
            </w:r>
          </w:p>
        </w:tc>
      </w:tr>
      <w:tr w:rsidR="00133FBD" w:rsidRPr="00257760" w14:paraId="69402061" w14:textId="77777777" w:rsidTr="00A07741">
        <w:tc>
          <w:tcPr>
            <w:tcW w:w="447" w:type="pct"/>
            <w:shd w:val="clear" w:color="auto" w:fill="auto"/>
            <w:tcMar>
              <w:top w:w="0" w:type="dxa"/>
              <w:bottom w:w="0" w:type="dxa"/>
            </w:tcMar>
            <w:vAlign w:val="center"/>
          </w:tcPr>
          <w:p w14:paraId="7966422A" w14:textId="0A5E5018" w:rsidR="00133FBD" w:rsidRPr="00EF2AA5" w:rsidRDefault="00EF2AA5" w:rsidP="00EF2AA5">
            <w:pPr>
              <w:pBdr>
                <w:top w:val="nil"/>
                <w:left w:val="nil"/>
                <w:bottom w:val="nil"/>
                <w:right w:val="nil"/>
                <w:between w:val="nil"/>
              </w:pBdr>
              <w:tabs>
                <w:tab w:val="left" w:pos="432"/>
              </w:tabs>
              <w:spacing w:after="120" w:line="360" w:lineRule="auto"/>
              <w:jc w:val="center"/>
              <w:rPr>
                <w:rFonts w:ascii="Arial" w:eastAsia="Arial" w:hAnsi="Arial" w:cs="Arial"/>
                <w:i/>
                <w:color w:val="010000"/>
                <w:sz w:val="20"/>
                <w:szCs w:val="20"/>
              </w:rPr>
            </w:pPr>
            <w:r w:rsidRPr="00EF2AA5">
              <w:rPr>
                <w:rFonts w:ascii="Arial" w:hAnsi="Arial" w:cs="Arial"/>
                <w:i/>
                <w:color w:val="010000"/>
                <w:sz w:val="20"/>
              </w:rPr>
              <w:t>1.1</w:t>
            </w:r>
          </w:p>
        </w:tc>
        <w:tc>
          <w:tcPr>
            <w:tcW w:w="2726" w:type="pct"/>
            <w:shd w:val="clear" w:color="auto" w:fill="auto"/>
            <w:tcMar>
              <w:top w:w="0" w:type="dxa"/>
              <w:bottom w:w="0" w:type="dxa"/>
            </w:tcMar>
            <w:vAlign w:val="center"/>
          </w:tcPr>
          <w:p w14:paraId="63054D7A" w14:textId="77777777" w:rsidR="00133FBD" w:rsidRPr="00EF2AA5" w:rsidRDefault="00A07741" w:rsidP="00A07741">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EF2AA5">
              <w:rPr>
                <w:rFonts w:ascii="Arial" w:hAnsi="Arial" w:cs="Arial"/>
                <w:i/>
                <w:color w:val="010000"/>
                <w:sz w:val="20"/>
              </w:rPr>
              <w:t>Services for renting premises, yards, ports, electricity and water services, car parking, kiosk renting, excavator services, electricity and water collection services…</w:t>
            </w:r>
          </w:p>
        </w:tc>
        <w:tc>
          <w:tcPr>
            <w:tcW w:w="674" w:type="pct"/>
            <w:shd w:val="clear" w:color="auto" w:fill="auto"/>
            <w:tcMar>
              <w:top w:w="0" w:type="dxa"/>
              <w:bottom w:w="0" w:type="dxa"/>
            </w:tcMar>
            <w:vAlign w:val="center"/>
          </w:tcPr>
          <w:p w14:paraId="5D7A23D9" w14:textId="77777777" w:rsidR="00133FBD" w:rsidRPr="00EF2AA5" w:rsidRDefault="00A07741" w:rsidP="00EF2AA5">
            <w:pPr>
              <w:pBdr>
                <w:top w:val="nil"/>
                <w:left w:val="nil"/>
                <w:bottom w:val="nil"/>
                <w:right w:val="nil"/>
                <w:between w:val="nil"/>
              </w:pBdr>
              <w:tabs>
                <w:tab w:val="left" w:pos="432"/>
              </w:tabs>
              <w:spacing w:after="120" w:line="360" w:lineRule="auto"/>
              <w:jc w:val="center"/>
              <w:rPr>
                <w:rFonts w:ascii="Arial" w:eastAsia="Arial" w:hAnsi="Arial" w:cs="Arial"/>
                <w:i/>
                <w:color w:val="010000"/>
                <w:sz w:val="20"/>
                <w:szCs w:val="20"/>
              </w:rPr>
            </w:pPr>
            <w:r w:rsidRPr="00EF2AA5">
              <w:rPr>
                <w:rFonts w:ascii="Arial" w:hAnsi="Arial" w:cs="Arial"/>
                <w:i/>
                <w:color w:val="010000"/>
                <w:sz w:val="20"/>
              </w:rPr>
              <w:t>Billion VND</w:t>
            </w:r>
          </w:p>
        </w:tc>
        <w:tc>
          <w:tcPr>
            <w:tcW w:w="1153" w:type="pct"/>
            <w:shd w:val="clear" w:color="auto" w:fill="auto"/>
            <w:tcMar>
              <w:top w:w="0" w:type="dxa"/>
              <w:bottom w:w="0" w:type="dxa"/>
            </w:tcMar>
            <w:vAlign w:val="center"/>
          </w:tcPr>
          <w:p w14:paraId="31BE3691" w14:textId="77777777" w:rsidR="00133FBD" w:rsidRPr="00EF2AA5" w:rsidRDefault="00A07741" w:rsidP="00EF2AA5">
            <w:pPr>
              <w:pBdr>
                <w:top w:val="nil"/>
                <w:left w:val="nil"/>
                <w:bottom w:val="nil"/>
                <w:right w:val="nil"/>
                <w:between w:val="nil"/>
              </w:pBdr>
              <w:tabs>
                <w:tab w:val="left" w:pos="432"/>
              </w:tabs>
              <w:spacing w:after="120" w:line="360" w:lineRule="auto"/>
              <w:jc w:val="center"/>
              <w:rPr>
                <w:rFonts w:ascii="Arial" w:eastAsia="Arial" w:hAnsi="Arial" w:cs="Arial"/>
                <w:i/>
                <w:color w:val="010000"/>
                <w:sz w:val="20"/>
                <w:szCs w:val="20"/>
              </w:rPr>
            </w:pPr>
            <w:r w:rsidRPr="00EF2AA5">
              <w:rPr>
                <w:rFonts w:ascii="Arial" w:hAnsi="Arial" w:cs="Arial"/>
                <w:i/>
                <w:color w:val="010000"/>
                <w:sz w:val="20"/>
              </w:rPr>
              <w:t>4.7</w:t>
            </w:r>
          </w:p>
        </w:tc>
      </w:tr>
      <w:tr w:rsidR="00133FBD" w:rsidRPr="00257760" w14:paraId="5BF069D9" w14:textId="77777777" w:rsidTr="00A07741">
        <w:tc>
          <w:tcPr>
            <w:tcW w:w="447" w:type="pct"/>
            <w:shd w:val="clear" w:color="auto" w:fill="auto"/>
            <w:tcMar>
              <w:top w:w="0" w:type="dxa"/>
              <w:bottom w:w="0" w:type="dxa"/>
            </w:tcMar>
            <w:vAlign w:val="center"/>
          </w:tcPr>
          <w:p w14:paraId="5C2722EC" w14:textId="77777777" w:rsidR="00133FBD" w:rsidRPr="00EF2AA5" w:rsidRDefault="00A07741" w:rsidP="00EF2AA5">
            <w:pPr>
              <w:pBdr>
                <w:top w:val="nil"/>
                <w:left w:val="nil"/>
                <w:bottom w:val="nil"/>
                <w:right w:val="nil"/>
                <w:between w:val="nil"/>
              </w:pBdr>
              <w:tabs>
                <w:tab w:val="left" w:pos="432"/>
              </w:tabs>
              <w:spacing w:after="120" w:line="360" w:lineRule="auto"/>
              <w:jc w:val="center"/>
              <w:rPr>
                <w:rFonts w:ascii="Arial" w:eastAsia="Arial" w:hAnsi="Arial" w:cs="Arial"/>
                <w:i/>
                <w:color w:val="010000"/>
                <w:sz w:val="20"/>
                <w:szCs w:val="20"/>
              </w:rPr>
            </w:pPr>
            <w:r w:rsidRPr="00EF2AA5">
              <w:rPr>
                <w:rFonts w:ascii="Arial" w:hAnsi="Arial" w:cs="Arial"/>
                <w:i/>
                <w:color w:val="010000"/>
                <w:sz w:val="20"/>
              </w:rPr>
              <w:t>1.2</w:t>
            </w:r>
          </w:p>
        </w:tc>
        <w:tc>
          <w:tcPr>
            <w:tcW w:w="2726" w:type="pct"/>
            <w:shd w:val="clear" w:color="auto" w:fill="auto"/>
            <w:tcMar>
              <w:top w:w="0" w:type="dxa"/>
              <w:bottom w:w="0" w:type="dxa"/>
            </w:tcMar>
            <w:vAlign w:val="center"/>
          </w:tcPr>
          <w:p w14:paraId="647390F9" w14:textId="77777777" w:rsidR="00133FBD" w:rsidRPr="00EF2AA5" w:rsidRDefault="00A07741" w:rsidP="00A07741">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EF2AA5">
              <w:rPr>
                <w:rFonts w:ascii="Arial" w:hAnsi="Arial" w:cs="Arial"/>
                <w:i/>
                <w:color w:val="010000"/>
                <w:sz w:val="20"/>
              </w:rPr>
              <w:t>Revenue from financial activities</w:t>
            </w:r>
          </w:p>
        </w:tc>
        <w:tc>
          <w:tcPr>
            <w:tcW w:w="674" w:type="pct"/>
            <w:shd w:val="clear" w:color="auto" w:fill="auto"/>
            <w:tcMar>
              <w:top w:w="0" w:type="dxa"/>
              <w:bottom w:w="0" w:type="dxa"/>
            </w:tcMar>
            <w:vAlign w:val="center"/>
          </w:tcPr>
          <w:p w14:paraId="408D871C" w14:textId="77777777" w:rsidR="00133FBD" w:rsidRPr="00EF2AA5" w:rsidRDefault="00A07741" w:rsidP="00EF2AA5">
            <w:pPr>
              <w:pBdr>
                <w:top w:val="nil"/>
                <w:left w:val="nil"/>
                <w:bottom w:val="nil"/>
                <w:right w:val="nil"/>
                <w:between w:val="nil"/>
              </w:pBdr>
              <w:tabs>
                <w:tab w:val="left" w:pos="432"/>
              </w:tabs>
              <w:spacing w:after="120" w:line="360" w:lineRule="auto"/>
              <w:jc w:val="center"/>
              <w:rPr>
                <w:rFonts w:ascii="Arial" w:eastAsia="Arial" w:hAnsi="Arial" w:cs="Arial"/>
                <w:i/>
                <w:color w:val="010000"/>
                <w:sz w:val="20"/>
                <w:szCs w:val="20"/>
              </w:rPr>
            </w:pPr>
            <w:r w:rsidRPr="00EF2AA5">
              <w:rPr>
                <w:rFonts w:ascii="Arial" w:hAnsi="Arial" w:cs="Arial"/>
                <w:i/>
                <w:color w:val="010000"/>
                <w:sz w:val="20"/>
              </w:rPr>
              <w:t>Billion VND</w:t>
            </w:r>
          </w:p>
        </w:tc>
        <w:tc>
          <w:tcPr>
            <w:tcW w:w="1153" w:type="pct"/>
            <w:shd w:val="clear" w:color="auto" w:fill="auto"/>
            <w:tcMar>
              <w:top w:w="0" w:type="dxa"/>
              <w:bottom w:w="0" w:type="dxa"/>
            </w:tcMar>
            <w:vAlign w:val="center"/>
          </w:tcPr>
          <w:p w14:paraId="1085112B" w14:textId="77777777" w:rsidR="00133FBD" w:rsidRPr="00EF2AA5" w:rsidRDefault="00A07741" w:rsidP="00EF2AA5">
            <w:pPr>
              <w:pBdr>
                <w:top w:val="nil"/>
                <w:left w:val="nil"/>
                <w:bottom w:val="nil"/>
                <w:right w:val="nil"/>
                <w:between w:val="nil"/>
              </w:pBdr>
              <w:tabs>
                <w:tab w:val="left" w:pos="432"/>
              </w:tabs>
              <w:spacing w:after="120" w:line="360" w:lineRule="auto"/>
              <w:jc w:val="center"/>
              <w:rPr>
                <w:rFonts w:ascii="Arial" w:eastAsia="Arial" w:hAnsi="Arial" w:cs="Arial"/>
                <w:i/>
                <w:color w:val="010000"/>
                <w:sz w:val="20"/>
                <w:szCs w:val="20"/>
              </w:rPr>
            </w:pPr>
            <w:r w:rsidRPr="00EF2AA5">
              <w:rPr>
                <w:rFonts w:ascii="Arial" w:hAnsi="Arial" w:cs="Arial"/>
                <w:i/>
                <w:color w:val="010000"/>
                <w:sz w:val="20"/>
              </w:rPr>
              <w:t>1.8</w:t>
            </w:r>
          </w:p>
        </w:tc>
      </w:tr>
      <w:tr w:rsidR="00133FBD" w:rsidRPr="00257760" w14:paraId="43C12B7E" w14:textId="77777777" w:rsidTr="00A07741">
        <w:tc>
          <w:tcPr>
            <w:tcW w:w="447" w:type="pct"/>
            <w:shd w:val="clear" w:color="auto" w:fill="auto"/>
            <w:tcMar>
              <w:top w:w="0" w:type="dxa"/>
              <w:bottom w:w="0" w:type="dxa"/>
            </w:tcMar>
            <w:vAlign w:val="center"/>
          </w:tcPr>
          <w:p w14:paraId="311991C2" w14:textId="77777777" w:rsidR="00133FBD" w:rsidRPr="00257760" w:rsidRDefault="00A07741" w:rsidP="00EF2AA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7760">
              <w:rPr>
                <w:rFonts w:ascii="Arial" w:hAnsi="Arial" w:cs="Arial"/>
                <w:color w:val="010000"/>
                <w:sz w:val="20"/>
              </w:rPr>
              <w:t>2</w:t>
            </w:r>
          </w:p>
        </w:tc>
        <w:tc>
          <w:tcPr>
            <w:tcW w:w="2726" w:type="pct"/>
            <w:shd w:val="clear" w:color="auto" w:fill="auto"/>
            <w:tcMar>
              <w:top w:w="0" w:type="dxa"/>
              <w:bottom w:w="0" w:type="dxa"/>
            </w:tcMar>
            <w:vAlign w:val="center"/>
          </w:tcPr>
          <w:p w14:paraId="3CF996D8" w14:textId="77777777" w:rsidR="00133FBD" w:rsidRPr="00257760" w:rsidRDefault="00A07741" w:rsidP="00A0774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7760">
              <w:rPr>
                <w:rFonts w:ascii="Arial" w:hAnsi="Arial" w:cs="Arial"/>
                <w:color w:val="010000"/>
                <w:sz w:val="20"/>
              </w:rPr>
              <w:t>Profit before tax</w:t>
            </w:r>
          </w:p>
        </w:tc>
        <w:tc>
          <w:tcPr>
            <w:tcW w:w="674" w:type="pct"/>
            <w:shd w:val="clear" w:color="auto" w:fill="auto"/>
            <w:tcMar>
              <w:top w:w="0" w:type="dxa"/>
              <w:bottom w:w="0" w:type="dxa"/>
            </w:tcMar>
            <w:vAlign w:val="center"/>
          </w:tcPr>
          <w:p w14:paraId="4E1CAE5D" w14:textId="77777777" w:rsidR="00133FBD" w:rsidRPr="00257760" w:rsidRDefault="00A07741" w:rsidP="00EF2AA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7760">
              <w:rPr>
                <w:rFonts w:ascii="Arial" w:hAnsi="Arial" w:cs="Arial"/>
                <w:color w:val="010000"/>
                <w:sz w:val="20"/>
              </w:rPr>
              <w:t>Billion VND</w:t>
            </w:r>
          </w:p>
        </w:tc>
        <w:tc>
          <w:tcPr>
            <w:tcW w:w="1153" w:type="pct"/>
            <w:shd w:val="clear" w:color="auto" w:fill="auto"/>
            <w:tcMar>
              <w:top w:w="0" w:type="dxa"/>
              <w:bottom w:w="0" w:type="dxa"/>
            </w:tcMar>
            <w:vAlign w:val="center"/>
          </w:tcPr>
          <w:p w14:paraId="3D5A1415" w14:textId="77777777" w:rsidR="00133FBD" w:rsidRPr="00257760" w:rsidRDefault="00A07741" w:rsidP="00EF2AA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7760">
              <w:rPr>
                <w:rFonts w:ascii="Arial" w:hAnsi="Arial" w:cs="Arial"/>
                <w:color w:val="010000"/>
                <w:sz w:val="20"/>
              </w:rPr>
              <w:t>0.8</w:t>
            </w:r>
          </w:p>
        </w:tc>
      </w:tr>
    </w:tbl>
    <w:p w14:paraId="64AE4DA6" w14:textId="77777777" w:rsidR="00133FBD" w:rsidRPr="00257760" w:rsidRDefault="00A07741" w:rsidP="006443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257760">
        <w:rPr>
          <w:rFonts w:ascii="Arial" w:hAnsi="Arial" w:cs="Arial"/>
          <w:color w:val="010000"/>
          <w:sz w:val="20"/>
        </w:rPr>
        <w:t>‎‎Article 8.</w:t>
      </w:r>
      <w:proofErr w:type="gramEnd"/>
      <w:r w:rsidRPr="00257760">
        <w:rPr>
          <w:rFonts w:ascii="Arial" w:hAnsi="Arial" w:cs="Arial"/>
          <w:color w:val="010000"/>
          <w:sz w:val="20"/>
        </w:rPr>
        <w:t xml:space="preserve"> Terms of enforcement</w:t>
      </w:r>
    </w:p>
    <w:p w14:paraId="0DE5C115" w14:textId="77777777" w:rsidR="00133FBD" w:rsidRPr="00257760" w:rsidRDefault="00A07741" w:rsidP="006443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bookmarkStart w:id="1" w:name="_heading=h.gjdgxs"/>
      <w:bookmarkEnd w:id="1"/>
      <w:r w:rsidRPr="00257760">
        <w:rPr>
          <w:rFonts w:ascii="Arial" w:hAnsi="Arial" w:cs="Arial"/>
          <w:color w:val="010000"/>
          <w:sz w:val="20"/>
        </w:rPr>
        <w:t>This General Mandate is approved in full by the Annual General Meeting of Shareholders 2024 of Viet Nam Fishery Mechanical Shipbuilding Joint Stock Company and takes effect from the date of its signing.</w:t>
      </w:r>
    </w:p>
    <w:sectPr w:rsidR="00133FBD" w:rsidRPr="00257760" w:rsidSect="00A07741">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24ED3"/>
    <w:multiLevelType w:val="multilevel"/>
    <w:tmpl w:val="77486E0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FBD"/>
    <w:rsid w:val="00133FBD"/>
    <w:rsid w:val="00257760"/>
    <w:rsid w:val="0032035D"/>
    <w:rsid w:val="00644304"/>
    <w:rsid w:val="0069069B"/>
    <w:rsid w:val="007C536E"/>
    <w:rsid w:val="00A07741"/>
    <w:rsid w:val="00EF2AA5"/>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347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163"/>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40">
    <w:name w:val="Heading #4_"/>
    <w:basedOn w:val="DefaultParagraphFont"/>
    <w:link w:val="Heading41"/>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16"/>
      <w:szCs w:val="1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Heading20">
    <w:name w:val="Heading #2_"/>
    <w:basedOn w:val="DefaultParagraphFont"/>
    <w:link w:val="Heading21"/>
    <w:rPr>
      <w:b w:val="0"/>
      <w:bCs w:val="0"/>
      <w:i w:val="0"/>
      <w:iCs w:val="0"/>
      <w:smallCaps w:val="0"/>
      <w:strike w:val="0"/>
      <w:sz w:val="36"/>
      <w:szCs w:val="36"/>
      <w:u w:val="none"/>
      <w:shd w:val="clear" w:color="auto" w:fill="auto"/>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strike w:val="0"/>
      <w:sz w:val="36"/>
      <w:szCs w:val="36"/>
      <w:u w:val="none"/>
      <w:shd w:val="clear" w:color="auto" w:fill="auto"/>
    </w:rPr>
  </w:style>
  <w:style w:type="paragraph" w:customStyle="1" w:styleId="Heading41">
    <w:name w:val="Heading #4"/>
    <w:basedOn w:val="Normal"/>
    <w:link w:val="Heading40"/>
    <w:pPr>
      <w:spacing w:line="271" w:lineRule="auto"/>
      <w:ind w:firstLine="660"/>
      <w:outlineLvl w:val="3"/>
    </w:pPr>
    <w:rPr>
      <w:rFonts w:ascii="Times New Roman" w:eastAsia="Times New Roman" w:hAnsi="Times New Roman" w:cs="Times New Roman"/>
      <w:b/>
      <w:bCs/>
      <w:sz w:val="22"/>
      <w:szCs w:val="22"/>
    </w:rPr>
  </w:style>
  <w:style w:type="paragraph" w:styleId="BodyText">
    <w:name w:val="Body Text"/>
    <w:basedOn w:val="Normal"/>
    <w:link w:val="BodyTextChar"/>
    <w:qFormat/>
    <w:pPr>
      <w:spacing w:line="269" w:lineRule="auto"/>
      <w:ind w:firstLine="400"/>
    </w:pPr>
    <w:rPr>
      <w:rFonts w:ascii="Times New Roman" w:eastAsia="Times New Roman" w:hAnsi="Times New Roman" w:cs="Times New Roman"/>
      <w:sz w:val="22"/>
      <w:szCs w:val="22"/>
    </w:rPr>
  </w:style>
  <w:style w:type="paragraph" w:customStyle="1" w:styleId="Heading31">
    <w:name w:val="Heading #3"/>
    <w:basedOn w:val="Normal"/>
    <w:link w:val="Heading30"/>
    <w:pPr>
      <w:jc w:val="center"/>
      <w:outlineLvl w:val="2"/>
    </w:pPr>
    <w:rPr>
      <w:rFonts w:ascii="Times New Roman" w:eastAsia="Times New Roman" w:hAnsi="Times New Roman" w:cs="Times New Roman"/>
      <w:b/>
      <w:bCs/>
      <w:sz w:val="26"/>
      <w:szCs w:val="26"/>
    </w:rPr>
  </w:style>
  <w:style w:type="paragraph" w:customStyle="1" w:styleId="Bodytext40">
    <w:name w:val="Body text (4)"/>
    <w:basedOn w:val="Normal"/>
    <w:link w:val="Bodytext4"/>
    <w:pPr>
      <w:jc w:val="right"/>
    </w:pPr>
    <w:rPr>
      <w:rFonts w:ascii="Arial" w:eastAsia="Arial" w:hAnsi="Arial" w:cs="Arial"/>
      <w:sz w:val="16"/>
      <w:szCs w:val="16"/>
    </w:rPr>
  </w:style>
  <w:style w:type="paragraph" w:customStyle="1" w:styleId="Other0">
    <w:name w:val="Other"/>
    <w:basedOn w:val="Normal"/>
    <w:link w:val="Other"/>
    <w:pPr>
      <w:spacing w:line="269" w:lineRule="auto"/>
      <w:ind w:firstLine="400"/>
    </w:pPr>
    <w:rPr>
      <w:rFonts w:ascii="Times New Roman" w:eastAsia="Times New Roman" w:hAnsi="Times New Roman" w:cs="Times New Roman"/>
      <w:sz w:val="22"/>
      <w:szCs w:val="22"/>
    </w:rPr>
  </w:style>
  <w:style w:type="paragraph" w:customStyle="1" w:styleId="Tablecaption0">
    <w:name w:val="Table caption"/>
    <w:basedOn w:val="Normal"/>
    <w:link w:val="Tablecaption"/>
    <w:rPr>
      <w:rFonts w:ascii="Times New Roman" w:eastAsia="Times New Roman" w:hAnsi="Times New Roman" w:cs="Times New Roman"/>
      <w:sz w:val="22"/>
      <w:szCs w:val="22"/>
    </w:rPr>
  </w:style>
  <w:style w:type="paragraph" w:customStyle="1" w:styleId="Bodytext30">
    <w:name w:val="Body text (3)"/>
    <w:basedOn w:val="Normal"/>
    <w:link w:val="Bodytext3"/>
    <w:pPr>
      <w:spacing w:line="283" w:lineRule="auto"/>
      <w:ind w:left="1010" w:firstLine="590"/>
    </w:pPr>
    <w:rPr>
      <w:rFonts w:ascii="Times New Roman" w:eastAsia="Times New Roman" w:hAnsi="Times New Roman" w:cs="Times New Roman"/>
      <w:sz w:val="26"/>
      <w:szCs w:val="26"/>
    </w:rPr>
  </w:style>
  <w:style w:type="paragraph" w:customStyle="1" w:styleId="Heading21">
    <w:name w:val="Heading #2"/>
    <w:basedOn w:val="Normal"/>
    <w:link w:val="Heading20"/>
    <w:pPr>
      <w:spacing w:line="180" w:lineRule="auto"/>
      <w:ind w:firstLine="660"/>
      <w:outlineLvl w:val="1"/>
    </w:pPr>
    <w:rPr>
      <w:sz w:val="36"/>
      <w:szCs w:val="36"/>
    </w:rPr>
  </w:style>
  <w:style w:type="paragraph" w:customStyle="1" w:styleId="Tableofcontents0">
    <w:name w:val="Table of contents"/>
    <w:basedOn w:val="Normal"/>
    <w:link w:val="Tableofcontents"/>
    <w:pPr>
      <w:spacing w:line="254" w:lineRule="auto"/>
    </w:pPr>
    <w:rPr>
      <w:rFonts w:ascii="Times New Roman" w:eastAsia="Times New Roman" w:hAnsi="Times New Roman" w:cs="Times New Roman"/>
      <w:sz w:val="22"/>
      <w:szCs w:val="22"/>
    </w:rPr>
  </w:style>
  <w:style w:type="paragraph" w:customStyle="1" w:styleId="Bodytext20">
    <w:name w:val="Body text (2)"/>
    <w:basedOn w:val="Normal"/>
    <w:link w:val="Bodytext2"/>
    <w:pPr>
      <w:ind w:firstLine="870"/>
    </w:pPr>
    <w:rPr>
      <w:rFonts w:ascii="Times New Roman" w:eastAsia="Times New Roman" w:hAnsi="Times New Roman" w:cs="Times New Roman"/>
      <w:sz w:val="19"/>
      <w:szCs w:val="19"/>
    </w:rPr>
  </w:style>
  <w:style w:type="paragraph" w:customStyle="1" w:styleId="Heading11">
    <w:name w:val="Heading #1"/>
    <w:basedOn w:val="Normal"/>
    <w:link w:val="Heading10"/>
    <w:pPr>
      <w:ind w:firstLine="400"/>
      <w:outlineLvl w:val="0"/>
    </w:pPr>
    <w:rPr>
      <w:rFonts w:ascii="Times New Roman" w:eastAsia="Times New Roman" w:hAnsi="Times New Roman" w:cs="Times New Roman"/>
      <w:smallCaps/>
      <w:sz w:val="36"/>
      <w:szCs w:val="3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163"/>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40">
    <w:name w:val="Heading #4_"/>
    <w:basedOn w:val="DefaultParagraphFont"/>
    <w:link w:val="Heading41"/>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16"/>
      <w:szCs w:val="1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Heading20">
    <w:name w:val="Heading #2_"/>
    <w:basedOn w:val="DefaultParagraphFont"/>
    <w:link w:val="Heading21"/>
    <w:rPr>
      <w:b w:val="0"/>
      <w:bCs w:val="0"/>
      <w:i w:val="0"/>
      <w:iCs w:val="0"/>
      <w:smallCaps w:val="0"/>
      <w:strike w:val="0"/>
      <w:sz w:val="36"/>
      <w:szCs w:val="36"/>
      <w:u w:val="none"/>
      <w:shd w:val="clear" w:color="auto" w:fill="auto"/>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strike w:val="0"/>
      <w:sz w:val="36"/>
      <w:szCs w:val="36"/>
      <w:u w:val="none"/>
      <w:shd w:val="clear" w:color="auto" w:fill="auto"/>
    </w:rPr>
  </w:style>
  <w:style w:type="paragraph" w:customStyle="1" w:styleId="Heading41">
    <w:name w:val="Heading #4"/>
    <w:basedOn w:val="Normal"/>
    <w:link w:val="Heading40"/>
    <w:pPr>
      <w:spacing w:line="271" w:lineRule="auto"/>
      <w:ind w:firstLine="660"/>
      <w:outlineLvl w:val="3"/>
    </w:pPr>
    <w:rPr>
      <w:rFonts w:ascii="Times New Roman" w:eastAsia="Times New Roman" w:hAnsi="Times New Roman" w:cs="Times New Roman"/>
      <w:b/>
      <w:bCs/>
      <w:sz w:val="22"/>
      <w:szCs w:val="22"/>
    </w:rPr>
  </w:style>
  <w:style w:type="paragraph" w:styleId="BodyText">
    <w:name w:val="Body Text"/>
    <w:basedOn w:val="Normal"/>
    <w:link w:val="BodyTextChar"/>
    <w:qFormat/>
    <w:pPr>
      <w:spacing w:line="269" w:lineRule="auto"/>
      <w:ind w:firstLine="400"/>
    </w:pPr>
    <w:rPr>
      <w:rFonts w:ascii="Times New Roman" w:eastAsia="Times New Roman" w:hAnsi="Times New Roman" w:cs="Times New Roman"/>
      <w:sz w:val="22"/>
      <w:szCs w:val="22"/>
    </w:rPr>
  </w:style>
  <w:style w:type="paragraph" w:customStyle="1" w:styleId="Heading31">
    <w:name w:val="Heading #3"/>
    <w:basedOn w:val="Normal"/>
    <w:link w:val="Heading30"/>
    <w:pPr>
      <w:jc w:val="center"/>
      <w:outlineLvl w:val="2"/>
    </w:pPr>
    <w:rPr>
      <w:rFonts w:ascii="Times New Roman" w:eastAsia="Times New Roman" w:hAnsi="Times New Roman" w:cs="Times New Roman"/>
      <w:b/>
      <w:bCs/>
      <w:sz w:val="26"/>
      <w:szCs w:val="26"/>
    </w:rPr>
  </w:style>
  <w:style w:type="paragraph" w:customStyle="1" w:styleId="Bodytext40">
    <w:name w:val="Body text (4)"/>
    <w:basedOn w:val="Normal"/>
    <w:link w:val="Bodytext4"/>
    <w:pPr>
      <w:jc w:val="right"/>
    </w:pPr>
    <w:rPr>
      <w:rFonts w:ascii="Arial" w:eastAsia="Arial" w:hAnsi="Arial" w:cs="Arial"/>
      <w:sz w:val="16"/>
      <w:szCs w:val="16"/>
    </w:rPr>
  </w:style>
  <w:style w:type="paragraph" w:customStyle="1" w:styleId="Other0">
    <w:name w:val="Other"/>
    <w:basedOn w:val="Normal"/>
    <w:link w:val="Other"/>
    <w:pPr>
      <w:spacing w:line="269" w:lineRule="auto"/>
      <w:ind w:firstLine="400"/>
    </w:pPr>
    <w:rPr>
      <w:rFonts w:ascii="Times New Roman" w:eastAsia="Times New Roman" w:hAnsi="Times New Roman" w:cs="Times New Roman"/>
      <w:sz w:val="22"/>
      <w:szCs w:val="22"/>
    </w:rPr>
  </w:style>
  <w:style w:type="paragraph" w:customStyle="1" w:styleId="Tablecaption0">
    <w:name w:val="Table caption"/>
    <w:basedOn w:val="Normal"/>
    <w:link w:val="Tablecaption"/>
    <w:rPr>
      <w:rFonts w:ascii="Times New Roman" w:eastAsia="Times New Roman" w:hAnsi="Times New Roman" w:cs="Times New Roman"/>
      <w:sz w:val="22"/>
      <w:szCs w:val="22"/>
    </w:rPr>
  </w:style>
  <w:style w:type="paragraph" w:customStyle="1" w:styleId="Bodytext30">
    <w:name w:val="Body text (3)"/>
    <w:basedOn w:val="Normal"/>
    <w:link w:val="Bodytext3"/>
    <w:pPr>
      <w:spacing w:line="283" w:lineRule="auto"/>
      <w:ind w:left="1010" w:firstLine="590"/>
    </w:pPr>
    <w:rPr>
      <w:rFonts w:ascii="Times New Roman" w:eastAsia="Times New Roman" w:hAnsi="Times New Roman" w:cs="Times New Roman"/>
      <w:sz w:val="26"/>
      <w:szCs w:val="26"/>
    </w:rPr>
  </w:style>
  <w:style w:type="paragraph" w:customStyle="1" w:styleId="Heading21">
    <w:name w:val="Heading #2"/>
    <w:basedOn w:val="Normal"/>
    <w:link w:val="Heading20"/>
    <w:pPr>
      <w:spacing w:line="180" w:lineRule="auto"/>
      <w:ind w:firstLine="660"/>
      <w:outlineLvl w:val="1"/>
    </w:pPr>
    <w:rPr>
      <w:sz w:val="36"/>
      <w:szCs w:val="36"/>
    </w:rPr>
  </w:style>
  <w:style w:type="paragraph" w:customStyle="1" w:styleId="Tableofcontents0">
    <w:name w:val="Table of contents"/>
    <w:basedOn w:val="Normal"/>
    <w:link w:val="Tableofcontents"/>
    <w:pPr>
      <w:spacing w:line="254" w:lineRule="auto"/>
    </w:pPr>
    <w:rPr>
      <w:rFonts w:ascii="Times New Roman" w:eastAsia="Times New Roman" w:hAnsi="Times New Roman" w:cs="Times New Roman"/>
      <w:sz w:val="22"/>
      <w:szCs w:val="22"/>
    </w:rPr>
  </w:style>
  <w:style w:type="paragraph" w:customStyle="1" w:styleId="Bodytext20">
    <w:name w:val="Body text (2)"/>
    <w:basedOn w:val="Normal"/>
    <w:link w:val="Bodytext2"/>
    <w:pPr>
      <w:ind w:firstLine="870"/>
    </w:pPr>
    <w:rPr>
      <w:rFonts w:ascii="Times New Roman" w:eastAsia="Times New Roman" w:hAnsi="Times New Roman" w:cs="Times New Roman"/>
      <w:sz w:val="19"/>
      <w:szCs w:val="19"/>
    </w:rPr>
  </w:style>
  <w:style w:type="paragraph" w:customStyle="1" w:styleId="Heading11">
    <w:name w:val="Heading #1"/>
    <w:basedOn w:val="Normal"/>
    <w:link w:val="Heading10"/>
    <w:pPr>
      <w:ind w:firstLine="400"/>
      <w:outlineLvl w:val="0"/>
    </w:pPr>
    <w:rPr>
      <w:rFonts w:ascii="Times New Roman" w:eastAsia="Times New Roman" w:hAnsi="Times New Roman" w:cs="Times New Roman"/>
      <w:smallCaps/>
      <w:sz w:val="36"/>
      <w:szCs w:val="3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gHkg9KXqkJNGoD72ZYwY8tIFg==">CgMxLjAyCGguZ2pkZ3hzOAByITFOYjV4d0cxLTJSdWJsdW1EUkNoUm8xWVFoZTF5a3hxcQ==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469</Words>
  <Characters>2553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7</cp:revision>
  <dcterms:created xsi:type="dcterms:W3CDTF">2024-04-23T09:49:00Z</dcterms:created>
  <dcterms:modified xsi:type="dcterms:W3CDTF">2024-04-25T08:24:00Z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567a87f38fdbab6f21588c72c37c3edc152af97aa2a77b11ed9fb3e66ca70469</vt:lpwstr>
  </property>
</Properties>
</file>