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947162" w:rsidRPr="0099044B" w:rsidRDefault="004E68C9" w:rsidP="006C3239">
      <w:pPr>
        <w:pBdr>
          <w:top w:val="nil"/>
          <w:left w:val="nil"/>
          <w:bottom w:val="nil"/>
          <w:right w:val="nil"/>
          <w:between w:val="nil"/>
        </w:pBdr>
        <w:spacing w:after="120" w:line="360" w:lineRule="auto"/>
        <w:jc w:val="both"/>
        <w:rPr>
          <w:rFonts w:ascii="Arial" w:eastAsia="Arial" w:hAnsi="Arial" w:cs="Arial"/>
          <w:b/>
          <w:color w:val="010000"/>
          <w:sz w:val="20"/>
          <w:szCs w:val="20"/>
        </w:rPr>
      </w:pPr>
      <w:r w:rsidRPr="0099044B">
        <w:rPr>
          <w:rFonts w:ascii="Arial" w:hAnsi="Arial" w:cs="Arial"/>
          <w:b/>
          <w:color w:val="010000"/>
          <w:sz w:val="20"/>
        </w:rPr>
        <w:t>INN: Annual General Mandate 2024</w:t>
      </w:r>
    </w:p>
    <w:p w14:paraId="00000002" w14:textId="77777777" w:rsidR="00947162" w:rsidRPr="0099044B" w:rsidRDefault="004E68C9" w:rsidP="006C3239">
      <w:pPr>
        <w:pBdr>
          <w:top w:val="nil"/>
          <w:left w:val="nil"/>
          <w:bottom w:val="nil"/>
          <w:right w:val="nil"/>
          <w:between w:val="nil"/>
        </w:pBdr>
        <w:spacing w:after="120" w:line="360" w:lineRule="auto"/>
        <w:jc w:val="both"/>
        <w:rPr>
          <w:rFonts w:ascii="Arial" w:eastAsia="Arial" w:hAnsi="Arial" w:cs="Arial"/>
          <w:color w:val="010000"/>
          <w:sz w:val="20"/>
          <w:szCs w:val="20"/>
        </w:rPr>
      </w:pPr>
      <w:r w:rsidRPr="0099044B">
        <w:rPr>
          <w:rFonts w:ascii="Arial" w:hAnsi="Arial" w:cs="Arial"/>
          <w:color w:val="010000"/>
          <w:sz w:val="20"/>
        </w:rPr>
        <w:t xml:space="preserve">On April 21, 2024, Agriculture Printing and Packaging JSC announced General Mandate No. 01/2024/NQ-DHDCD as follows: </w:t>
      </w:r>
    </w:p>
    <w:p w14:paraId="00000003" w14:textId="3A218EFE" w:rsidR="00947162" w:rsidRPr="0099044B" w:rsidRDefault="004E68C9" w:rsidP="006C3239">
      <w:pPr>
        <w:pBdr>
          <w:top w:val="nil"/>
          <w:left w:val="nil"/>
          <w:bottom w:val="nil"/>
          <w:right w:val="nil"/>
          <w:between w:val="nil"/>
        </w:pBdr>
        <w:spacing w:after="120" w:line="360" w:lineRule="auto"/>
        <w:jc w:val="both"/>
        <w:rPr>
          <w:rFonts w:ascii="Arial" w:eastAsia="Arial" w:hAnsi="Arial" w:cs="Arial"/>
          <w:color w:val="010000"/>
          <w:sz w:val="20"/>
          <w:szCs w:val="20"/>
        </w:rPr>
      </w:pPr>
      <w:r w:rsidRPr="0099044B">
        <w:rPr>
          <w:rFonts w:ascii="Arial" w:hAnsi="Arial" w:cs="Arial"/>
          <w:color w:val="010000"/>
          <w:sz w:val="20"/>
        </w:rPr>
        <w:t xml:space="preserve">‎‎Article 1. Approve the full text of the Report of the Board of </w:t>
      </w:r>
      <w:r w:rsidR="005B269D" w:rsidRPr="0099044B">
        <w:rPr>
          <w:rFonts w:ascii="Arial" w:hAnsi="Arial" w:cs="Arial"/>
          <w:color w:val="010000"/>
          <w:sz w:val="20"/>
        </w:rPr>
        <w:t>Directors</w:t>
      </w:r>
      <w:r w:rsidRPr="0099044B">
        <w:rPr>
          <w:rFonts w:ascii="Arial" w:hAnsi="Arial" w:cs="Arial"/>
          <w:color w:val="010000"/>
          <w:sz w:val="20"/>
        </w:rPr>
        <w:t xml:space="preserve"> and the full text of the Report of the Supervisory Board in 2023; production and business plan, investment and development plan for 2024, and the following years, dividend payment in 2023. Main contents:</w:t>
      </w:r>
    </w:p>
    <w:p w14:paraId="00000004" w14:textId="77777777" w:rsidR="00947162" w:rsidRPr="0099044B" w:rsidRDefault="004E68C9" w:rsidP="006C3239">
      <w:pPr>
        <w:numPr>
          <w:ilvl w:val="0"/>
          <w:numId w:val="2"/>
        </w:numPr>
        <w:pBdr>
          <w:top w:val="nil"/>
          <w:left w:val="nil"/>
          <w:bottom w:val="nil"/>
          <w:right w:val="nil"/>
          <w:between w:val="nil"/>
        </w:pBdr>
        <w:tabs>
          <w:tab w:val="left" w:pos="432"/>
          <w:tab w:val="left" w:pos="619"/>
        </w:tabs>
        <w:spacing w:after="120" w:line="360" w:lineRule="auto"/>
        <w:jc w:val="both"/>
        <w:rPr>
          <w:rFonts w:ascii="Arial" w:eastAsia="Arial" w:hAnsi="Arial" w:cs="Arial"/>
          <w:color w:val="010000"/>
          <w:sz w:val="20"/>
          <w:szCs w:val="20"/>
        </w:rPr>
      </w:pPr>
      <w:r w:rsidRPr="0099044B">
        <w:rPr>
          <w:rFonts w:ascii="Arial" w:hAnsi="Arial" w:cs="Arial"/>
          <w:color w:val="010000"/>
          <w:sz w:val="20"/>
        </w:rPr>
        <w:t>Targets in 2023:</w:t>
      </w:r>
    </w:p>
    <w:p w14:paraId="00000005" w14:textId="77777777" w:rsidR="00947162" w:rsidRPr="0099044B" w:rsidRDefault="004E68C9" w:rsidP="006C3239">
      <w:pPr>
        <w:numPr>
          <w:ilvl w:val="0"/>
          <w:numId w:val="1"/>
        </w:numPr>
        <w:pBdr>
          <w:top w:val="nil"/>
          <w:left w:val="nil"/>
          <w:bottom w:val="nil"/>
          <w:right w:val="nil"/>
          <w:between w:val="nil"/>
        </w:pBdr>
        <w:tabs>
          <w:tab w:val="left" w:pos="432"/>
          <w:tab w:val="left" w:pos="566"/>
        </w:tabs>
        <w:spacing w:after="120" w:line="360" w:lineRule="auto"/>
        <w:jc w:val="both"/>
        <w:rPr>
          <w:rFonts w:ascii="Arial" w:eastAsia="Arial" w:hAnsi="Arial" w:cs="Arial"/>
          <w:color w:val="010000"/>
          <w:sz w:val="20"/>
          <w:szCs w:val="20"/>
        </w:rPr>
      </w:pPr>
      <w:r w:rsidRPr="0099044B">
        <w:rPr>
          <w:rFonts w:ascii="Arial" w:hAnsi="Arial" w:cs="Arial"/>
          <w:color w:val="010000"/>
          <w:sz w:val="20"/>
        </w:rPr>
        <w:t>Profit before tax: VND 113,101,287,675.</w:t>
      </w:r>
    </w:p>
    <w:p w14:paraId="00000006" w14:textId="77777777" w:rsidR="00947162" w:rsidRPr="0099044B" w:rsidRDefault="004E68C9" w:rsidP="006C3239">
      <w:pPr>
        <w:numPr>
          <w:ilvl w:val="0"/>
          <w:numId w:val="1"/>
        </w:numPr>
        <w:pBdr>
          <w:top w:val="nil"/>
          <w:left w:val="nil"/>
          <w:bottom w:val="nil"/>
          <w:right w:val="nil"/>
          <w:between w:val="nil"/>
        </w:pBdr>
        <w:tabs>
          <w:tab w:val="left" w:pos="432"/>
          <w:tab w:val="left" w:pos="566"/>
        </w:tabs>
        <w:spacing w:after="120" w:line="360" w:lineRule="auto"/>
        <w:jc w:val="both"/>
        <w:rPr>
          <w:rFonts w:ascii="Arial" w:eastAsia="Arial" w:hAnsi="Arial" w:cs="Arial"/>
          <w:color w:val="010000"/>
          <w:sz w:val="20"/>
          <w:szCs w:val="20"/>
        </w:rPr>
      </w:pPr>
      <w:r w:rsidRPr="0099044B">
        <w:rPr>
          <w:rFonts w:ascii="Arial" w:hAnsi="Arial" w:cs="Arial"/>
          <w:color w:val="010000"/>
          <w:sz w:val="20"/>
        </w:rPr>
        <w:t>The dividends payment in 2023 is 25% of charter capital (VND 44,890,000,000)</w:t>
      </w:r>
    </w:p>
    <w:p w14:paraId="00000007" w14:textId="77777777" w:rsidR="00947162" w:rsidRPr="0099044B" w:rsidRDefault="004E68C9" w:rsidP="006C323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9044B">
        <w:rPr>
          <w:rFonts w:ascii="Arial" w:hAnsi="Arial" w:cs="Arial"/>
          <w:color w:val="010000"/>
          <w:sz w:val="20"/>
        </w:rPr>
        <w:t>Time to pay dividends in 2023: Expected from June 1, 2024; one-time payment in cash.</w:t>
      </w:r>
    </w:p>
    <w:p w14:paraId="00000008" w14:textId="77777777" w:rsidR="00947162" w:rsidRPr="0099044B" w:rsidRDefault="004E68C9" w:rsidP="006C3239">
      <w:pPr>
        <w:numPr>
          <w:ilvl w:val="0"/>
          <w:numId w:val="1"/>
        </w:numPr>
        <w:pBdr>
          <w:top w:val="nil"/>
          <w:left w:val="nil"/>
          <w:bottom w:val="nil"/>
          <w:right w:val="nil"/>
          <w:between w:val="nil"/>
        </w:pBdr>
        <w:tabs>
          <w:tab w:val="left" w:pos="432"/>
          <w:tab w:val="left" w:pos="566"/>
        </w:tabs>
        <w:spacing w:after="120" w:line="360" w:lineRule="auto"/>
        <w:jc w:val="both"/>
        <w:rPr>
          <w:rFonts w:ascii="Arial" w:eastAsia="Arial" w:hAnsi="Arial" w:cs="Arial"/>
          <w:color w:val="010000"/>
          <w:sz w:val="20"/>
          <w:szCs w:val="20"/>
        </w:rPr>
      </w:pPr>
      <w:r w:rsidRPr="0099044B">
        <w:rPr>
          <w:rFonts w:ascii="Arial" w:hAnsi="Arial" w:cs="Arial"/>
          <w:color w:val="010000"/>
          <w:sz w:val="20"/>
        </w:rPr>
        <w:t>Appropriation for funds according to the Company’s Charter. Bonus and welfare fund (05%): VND 4,962,046,380.</w:t>
      </w:r>
    </w:p>
    <w:p w14:paraId="00000009" w14:textId="51D16A2C" w:rsidR="00947162" w:rsidRPr="0099044B" w:rsidRDefault="004E68C9" w:rsidP="006C3239">
      <w:pPr>
        <w:numPr>
          <w:ilvl w:val="0"/>
          <w:numId w:val="1"/>
        </w:numPr>
        <w:pBdr>
          <w:top w:val="nil"/>
          <w:left w:val="nil"/>
          <w:bottom w:val="nil"/>
          <w:right w:val="nil"/>
          <w:between w:val="nil"/>
        </w:pBdr>
        <w:tabs>
          <w:tab w:val="left" w:pos="432"/>
          <w:tab w:val="left" w:pos="566"/>
        </w:tabs>
        <w:spacing w:after="120" w:line="360" w:lineRule="auto"/>
        <w:jc w:val="both"/>
        <w:rPr>
          <w:rFonts w:ascii="Arial" w:eastAsia="Arial" w:hAnsi="Arial" w:cs="Arial"/>
          <w:color w:val="010000"/>
          <w:sz w:val="20"/>
          <w:szCs w:val="20"/>
        </w:rPr>
      </w:pPr>
      <w:r w:rsidRPr="0099044B">
        <w:rPr>
          <w:rFonts w:ascii="Arial" w:hAnsi="Arial" w:cs="Arial"/>
          <w:color w:val="010000"/>
          <w:sz w:val="20"/>
        </w:rPr>
        <w:t>Corporate income tax</w:t>
      </w:r>
      <w:r w:rsidR="0099044B" w:rsidRPr="0099044B">
        <w:rPr>
          <w:rFonts w:ascii="Arial" w:hAnsi="Arial" w:cs="Arial"/>
          <w:color w:val="010000"/>
          <w:sz w:val="20"/>
        </w:rPr>
        <w:t>:</w:t>
      </w:r>
      <w:r w:rsidRPr="0099044B">
        <w:rPr>
          <w:rFonts w:ascii="Arial" w:hAnsi="Arial" w:cs="Arial"/>
          <w:color w:val="010000"/>
          <w:sz w:val="20"/>
        </w:rPr>
        <w:t xml:space="preserve"> VND 13,860,360,082.</w:t>
      </w:r>
    </w:p>
    <w:p w14:paraId="0000000A" w14:textId="77777777" w:rsidR="00947162" w:rsidRPr="0099044B" w:rsidRDefault="004E68C9" w:rsidP="006C3239">
      <w:pPr>
        <w:numPr>
          <w:ilvl w:val="0"/>
          <w:numId w:val="1"/>
        </w:numPr>
        <w:pBdr>
          <w:top w:val="nil"/>
          <w:left w:val="nil"/>
          <w:bottom w:val="nil"/>
          <w:right w:val="nil"/>
          <w:between w:val="nil"/>
        </w:pBdr>
        <w:tabs>
          <w:tab w:val="left" w:pos="432"/>
          <w:tab w:val="left" w:pos="566"/>
        </w:tabs>
        <w:spacing w:after="120" w:line="360" w:lineRule="auto"/>
        <w:jc w:val="both"/>
        <w:rPr>
          <w:rFonts w:ascii="Arial" w:eastAsia="Arial" w:hAnsi="Arial" w:cs="Arial"/>
          <w:color w:val="010000"/>
          <w:sz w:val="20"/>
          <w:szCs w:val="20"/>
        </w:rPr>
      </w:pPr>
      <w:r w:rsidRPr="0099044B">
        <w:rPr>
          <w:rFonts w:ascii="Arial" w:hAnsi="Arial" w:cs="Arial"/>
          <w:color w:val="010000"/>
          <w:sz w:val="20"/>
        </w:rPr>
        <w:t>Appropriation for investment and development fund Rem</w:t>
      </w:r>
      <w:bookmarkStart w:id="0" w:name="_GoBack"/>
      <w:bookmarkEnd w:id="0"/>
      <w:r w:rsidRPr="0099044B">
        <w:rPr>
          <w:rFonts w:ascii="Arial" w:hAnsi="Arial" w:cs="Arial"/>
          <w:color w:val="010000"/>
          <w:sz w:val="20"/>
        </w:rPr>
        <w:t>aining profits:</w:t>
      </w:r>
    </w:p>
    <w:p w14:paraId="0000000B" w14:textId="77777777" w:rsidR="00947162" w:rsidRPr="0099044B" w:rsidRDefault="004E68C9" w:rsidP="006C3239">
      <w:pPr>
        <w:numPr>
          <w:ilvl w:val="0"/>
          <w:numId w:val="2"/>
        </w:numPr>
        <w:pBdr>
          <w:top w:val="nil"/>
          <w:left w:val="nil"/>
          <w:bottom w:val="nil"/>
          <w:right w:val="nil"/>
          <w:between w:val="nil"/>
        </w:pBdr>
        <w:tabs>
          <w:tab w:val="left" w:pos="432"/>
          <w:tab w:val="left" w:pos="643"/>
        </w:tabs>
        <w:spacing w:after="120" w:line="360" w:lineRule="auto"/>
        <w:jc w:val="both"/>
        <w:rPr>
          <w:rFonts w:ascii="Arial" w:eastAsia="Arial" w:hAnsi="Arial" w:cs="Arial"/>
          <w:color w:val="010000"/>
          <w:sz w:val="20"/>
          <w:szCs w:val="20"/>
        </w:rPr>
      </w:pPr>
      <w:r w:rsidRPr="0099044B">
        <w:rPr>
          <w:rFonts w:ascii="Arial" w:hAnsi="Arial" w:cs="Arial"/>
          <w:color w:val="010000"/>
          <w:sz w:val="20"/>
        </w:rPr>
        <w:t>Approve the production and business plan for 2024</w:t>
      </w:r>
    </w:p>
    <w:p w14:paraId="0000000C" w14:textId="77777777" w:rsidR="00947162" w:rsidRPr="0099044B" w:rsidRDefault="004E68C9" w:rsidP="006C3239">
      <w:pPr>
        <w:numPr>
          <w:ilvl w:val="0"/>
          <w:numId w:val="1"/>
        </w:numPr>
        <w:pBdr>
          <w:top w:val="nil"/>
          <w:left w:val="nil"/>
          <w:bottom w:val="nil"/>
          <w:right w:val="nil"/>
          <w:between w:val="nil"/>
        </w:pBdr>
        <w:tabs>
          <w:tab w:val="left" w:pos="432"/>
          <w:tab w:val="left" w:pos="566"/>
        </w:tabs>
        <w:spacing w:after="120" w:line="360" w:lineRule="auto"/>
        <w:jc w:val="both"/>
        <w:rPr>
          <w:rFonts w:ascii="Arial" w:eastAsia="Arial" w:hAnsi="Arial" w:cs="Arial"/>
          <w:color w:val="010000"/>
          <w:sz w:val="20"/>
          <w:szCs w:val="20"/>
        </w:rPr>
      </w:pPr>
      <w:r w:rsidRPr="0099044B">
        <w:rPr>
          <w:rFonts w:ascii="Arial" w:hAnsi="Arial" w:cs="Arial"/>
          <w:color w:val="010000"/>
          <w:sz w:val="20"/>
        </w:rPr>
        <w:t>Total revenue: VND 1,650 billion (according to fixed unit price in 2023).</w:t>
      </w:r>
    </w:p>
    <w:p w14:paraId="0000000D" w14:textId="77777777" w:rsidR="00947162" w:rsidRPr="0099044B" w:rsidRDefault="004E68C9" w:rsidP="006C3239">
      <w:pPr>
        <w:numPr>
          <w:ilvl w:val="0"/>
          <w:numId w:val="1"/>
        </w:numPr>
        <w:pBdr>
          <w:top w:val="nil"/>
          <w:left w:val="nil"/>
          <w:bottom w:val="nil"/>
          <w:right w:val="nil"/>
          <w:between w:val="nil"/>
        </w:pBdr>
        <w:tabs>
          <w:tab w:val="left" w:pos="432"/>
          <w:tab w:val="left" w:pos="566"/>
        </w:tabs>
        <w:spacing w:after="120" w:line="360" w:lineRule="auto"/>
        <w:jc w:val="both"/>
        <w:rPr>
          <w:rFonts w:ascii="Arial" w:eastAsia="Arial" w:hAnsi="Arial" w:cs="Arial"/>
          <w:color w:val="010000"/>
          <w:sz w:val="20"/>
          <w:szCs w:val="20"/>
        </w:rPr>
      </w:pPr>
      <w:r w:rsidRPr="0099044B">
        <w:rPr>
          <w:rFonts w:ascii="Arial" w:hAnsi="Arial" w:cs="Arial"/>
          <w:color w:val="010000"/>
          <w:sz w:val="20"/>
        </w:rPr>
        <w:t>Profit before tax: From VND 116 billion to VND 120 billion.</w:t>
      </w:r>
    </w:p>
    <w:p w14:paraId="0000000E" w14:textId="77777777" w:rsidR="00947162" w:rsidRPr="0099044B" w:rsidRDefault="004E68C9" w:rsidP="006C3239">
      <w:pPr>
        <w:numPr>
          <w:ilvl w:val="0"/>
          <w:numId w:val="1"/>
        </w:numPr>
        <w:pBdr>
          <w:top w:val="nil"/>
          <w:left w:val="nil"/>
          <w:bottom w:val="nil"/>
          <w:right w:val="nil"/>
          <w:between w:val="nil"/>
        </w:pBdr>
        <w:tabs>
          <w:tab w:val="left" w:pos="432"/>
          <w:tab w:val="left" w:pos="566"/>
        </w:tabs>
        <w:spacing w:after="120" w:line="360" w:lineRule="auto"/>
        <w:jc w:val="both"/>
        <w:rPr>
          <w:rFonts w:ascii="Arial" w:eastAsia="Arial" w:hAnsi="Arial" w:cs="Arial"/>
          <w:color w:val="010000"/>
          <w:sz w:val="20"/>
          <w:szCs w:val="20"/>
        </w:rPr>
      </w:pPr>
      <w:r w:rsidRPr="0099044B">
        <w:rPr>
          <w:rFonts w:ascii="Arial" w:hAnsi="Arial" w:cs="Arial"/>
          <w:color w:val="010000"/>
          <w:sz w:val="20"/>
        </w:rPr>
        <w:t>Dividend payment rate: Minimum 18%/year</w:t>
      </w:r>
    </w:p>
    <w:p w14:paraId="0000000F" w14:textId="69E30581" w:rsidR="00947162" w:rsidRPr="0099044B" w:rsidRDefault="004E68C9" w:rsidP="006C3239">
      <w:pPr>
        <w:numPr>
          <w:ilvl w:val="0"/>
          <w:numId w:val="2"/>
        </w:numPr>
        <w:pBdr>
          <w:top w:val="nil"/>
          <w:left w:val="nil"/>
          <w:bottom w:val="nil"/>
          <w:right w:val="nil"/>
          <w:between w:val="nil"/>
        </w:pBdr>
        <w:tabs>
          <w:tab w:val="left" w:pos="432"/>
          <w:tab w:val="left" w:pos="643"/>
        </w:tabs>
        <w:spacing w:after="120" w:line="360" w:lineRule="auto"/>
        <w:jc w:val="both"/>
        <w:rPr>
          <w:rFonts w:ascii="Arial" w:eastAsia="Arial" w:hAnsi="Arial" w:cs="Arial"/>
          <w:color w:val="010000"/>
          <w:sz w:val="20"/>
          <w:szCs w:val="20"/>
        </w:rPr>
      </w:pPr>
      <w:r w:rsidRPr="0099044B">
        <w:rPr>
          <w:rFonts w:ascii="Arial" w:hAnsi="Arial" w:cs="Arial"/>
          <w:color w:val="010000"/>
          <w:sz w:val="20"/>
        </w:rPr>
        <w:t xml:space="preserve">Approve the investment, production and business plan for 2024 and </w:t>
      </w:r>
      <w:r w:rsidR="0099044B" w:rsidRPr="0099044B">
        <w:rPr>
          <w:rFonts w:ascii="Arial" w:hAnsi="Arial" w:cs="Arial"/>
          <w:color w:val="010000"/>
          <w:sz w:val="20"/>
        </w:rPr>
        <w:t xml:space="preserve">the </w:t>
      </w:r>
      <w:r w:rsidRPr="0099044B">
        <w:rPr>
          <w:rFonts w:ascii="Arial" w:hAnsi="Arial" w:cs="Arial"/>
          <w:color w:val="010000"/>
          <w:sz w:val="20"/>
        </w:rPr>
        <w:t>following years.</w:t>
      </w:r>
    </w:p>
    <w:p w14:paraId="00000010" w14:textId="455718CE" w:rsidR="00947162" w:rsidRPr="0099044B" w:rsidRDefault="004E68C9" w:rsidP="006C3239">
      <w:pPr>
        <w:widowControl/>
        <w:pBdr>
          <w:top w:val="nil"/>
          <w:left w:val="nil"/>
          <w:bottom w:val="nil"/>
          <w:right w:val="nil"/>
          <w:between w:val="nil"/>
        </w:pBdr>
        <w:spacing w:after="120" w:line="360" w:lineRule="auto"/>
        <w:jc w:val="both"/>
        <w:rPr>
          <w:rFonts w:ascii="Arial" w:eastAsia="Times New Roman" w:hAnsi="Arial" w:cs="Arial"/>
          <w:color w:val="010000"/>
          <w:sz w:val="20"/>
        </w:rPr>
      </w:pPr>
      <w:r w:rsidRPr="0099044B">
        <w:rPr>
          <w:rFonts w:ascii="Arial" w:hAnsi="Arial" w:cs="Arial"/>
          <w:color w:val="010000"/>
          <w:sz w:val="20"/>
        </w:rPr>
        <w:t xml:space="preserve">Development and investment: Expected investment in 2024 and </w:t>
      </w:r>
      <w:r w:rsidR="0099044B" w:rsidRPr="0099044B">
        <w:rPr>
          <w:rFonts w:ascii="Arial" w:hAnsi="Arial" w:cs="Arial"/>
          <w:color w:val="010000"/>
          <w:sz w:val="20"/>
        </w:rPr>
        <w:t xml:space="preserve">the </w:t>
      </w:r>
      <w:r w:rsidRPr="0099044B">
        <w:rPr>
          <w:rFonts w:ascii="Arial" w:hAnsi="Arial" w:cs="Arial"/>
          <w:color w:val="010000"/>
          <w:sz w:val="20"/>
        </w:rPr>
        <w:t>following years</w:t>
      </w:r>
    </w:p>
    <w:p w14:paraId="00000011" w14:textId="77777777" w:rsidR="00947162" w:rsidRPr="0099044B" w:rsidRDefault="004E68C9" w:rsidP="006C3239">
      <w:pPr>
        <w:numPr>
          <w:ilvl w:val="0"/>
          <w:numId w:val="1"/>
        </w:numPr>
        <w:pBdr>
          <w:top w:val="nil"/>
          <w:left w:val="nil"/>
          <w:bottom w:val="nil"/>
          <w:right w:val="nil"/>
          <w:between w:val="nil"/>
        </w:pBdr>
        <w:tabs>
          <w:tab w:val="left" w:pos="432"/>
          <w:tab w:val="left" w:pos="566"/>
        </w:tabs>
        <w:spacing w:after="120" w:line="360" w:lineRule="auto"/>
        <w:jc w:val="both"/>
        <w:rPr>
          <w:rFonts w:ascii="Arial" w:eastAsia="Arial" w:hAnsi="Arial" w:cs="Arial"/>
          <w:color w:val="010000"/>
          <w:sz w:val="20"/>
          <w:szCs w:val="20"/>
        </w:rPr>
      </w:pPr>
      <w:r w:rsidRPr="0099044B">
        <w:rPr>
          <w:rFonts w:ascii="Arial" w:hAnsi="Arial" w:cs="Arial"/>
          <w:color w:val="010000"/>
          <w:sz w:val="20"/>
        </w:rPr>
        <w:t>Looking for land in Pho Noi A Industrial Park of 4 to 5 hectares to build a new factory. Estimated cost is about VND 120 billion to VND 150 billion.</w:t>
      </w:r>
    </w:p>
    <w:p w14:paraId="00000012" w14:textId="77777777" w:rsidR="00947162" w:rsidRPr="0099044B" w:rsidRDefault="004E68C9" w:rsidP="006C3239">
      <w:pPr>
        <w:numPr>
          <w:ilvl w:val="0"/>
          <w:numId w:val="1"/>
        </w:numPr>
        <w:pBdr>
          <w:top w:val="nil"/>
          <w:left w:val="nil"/>
          <w:bottom w:val="nil"/>
          <w:right w:val="nil"/>
          <w:between w:val="nil"/>
        </w:pBdr>
        <w:tabs>
          <w:tab w:val="left" w:pos="432"/>
          <w:tab w:val="left" w:pos="566"/>
        </w:tabs>
        <w:spacing w:after="120" w:line="360" w:lineRule="auto"/>
        <w:jc w:val="both"/>
        <w:rPr>
          <w:rFonts w:ascii="Arial" w:eastAsia="Arial" w:hAnsi="Arial" w:cs="Arial"/>
          <w:color w:val="010000"/>
          <w:sz w:val="20"/>
          <w:szCs w:val="20"/>
        </w:rPr>
      </w:pPr>
      <w:r w:rsidRPr="0099044B">
        <w:rPr>
          <w:rFonts w:ascii="Arial" w:hAnsi="Arial" w:cs="Arial"/>
          <w:color w:val="010000"/>
          <w:sz w:val="20"/>
        </w:rPr>
        <w:t>Invest in equipment, increase production capacity and synchronize equipment at factories.</w:t>
      </w:r>
    </w:p>
    <w:p w14:paraId="00000013" w14:textId="77777777" w:rsidR="00947162" w:rsidRPr="0099044B" w:rsidRDefault="004E68C9" w:rsidP="006C3239">
      <w:pPr>
        <w:numPr>
          <w:ilvl w:val="0"/>
          <w:numId w:val="1"/>
        </w:numPr>
        <w:pBdr>
          <w:top w:val="nil"/>
          <w:left w:val="nil"/>
          <w:bottom w:val="nil"/>
          <w:right w:val="nil"/>
          <w:between w:val="nil"/>
        </w:pBdr>
        <w:tabs>
          <w:tab w:val="left" w:pos="432"/>
          <w:tab w:val="left" w:pos="566"/>
        </w:tabs>
        <w:spacing w:after="120" w:line="360" w:lineRule="auto"/>
        <w:jc w:val="both"/>
        <w:rPr>
          <w:rFonts w:ascii="Arial" w:eastAsia="Arial" w:hAnsi="Arial" w:cs="Arial"/>
          <w:color w:val="010000"/>
          <w:sz w:val="20"/>
          <w:szCs w:val="20"/>
        </w:rPr>
      </w:pPr>
      <w:r w:rsidRPr="0099044B">
        <w:rPr>
          <w:rFonts w:ascii="Arial" w:hAnsi="Arial" w:cs="Arial"/>
          <w:color w:val="010000"/>
          <w:sz w:val="20"/>
        </w:rPr>
        <w:t>Invest in a solar power system.</w:t>
      </w:r>
    </w:p>
    <w:p w14:paraId="00000014" w14:textId="77777777" w:rsidR="00947162" w:rsidRPr="0099044B" w:rsidRDefault="004E68C9" w:rsidP="006C3239">
      <w:pPr>
        <w:numPr>
          <w:ilvl w:val="0"/>
          <w:numId w:val="1"/>
        </w:numPr>
        <w:pBdr>
          <w:top w:val="nil"/>
          <w:left w:val="nil"/>
          <w:bottom w:val="nil"/>
          <w:right w:val="nil"/>
          <w:between w:val="nil"/>
        </w:pBdr>
        <w:tabs>
          <w:tab w:val="left" w:pos="432"/>
          <w:tab w:val="left" w:pos="566"/>
        </w:tabs>
        <w:spacing w:after="120" w:line="360" w:lineRule="auto"/>
        <w:jc w:val="both"/>
        <w:rPr>
          <w:rFonts w:ascii="Arial" w:eastAsia="Arial" w:hAnsi="Arial" w:cs="Arial"/>
          <w:color w:val="010000"/>
          <w:sz w:val="20"/>
          <w:szCs w:val="20"/>
        </w:rPr>
      </w:pPr>
      <w:r w:rsidRPr="0099044B">
        <w:rPr>
          <w:rFonts w:ascii="Arial" w:hAnsi="Arial" w:cs="Arial"/>
          <w:color w:val="010000"/>
          <w:sz w:val="20"/>
        </w:rPr>
        <w:t>Design and build new factories,...</w:t>
      </w:r>
    </w:p>
    <w:p w14:paraId="00000015" w14:textId="7BE81817" w:rsidR="00947162" w:rsidRPr="0099044B" w:rsidRDefault="004E68C9" w:rsidP="006C3239">
      <w:pPr>
        <w:numPr>
          <w:ilvl w:val="0"/>
          <w:numId w:val="1"/>
        </w:numPr>
        <w:pBdr>
          <w:top w:val="nil"/>
          <w:left w:val="nil"/>
          <w:bottom w:val="nil"/>
          <w:right w:val="nil"/>
          <w:between w:val="nil"/>
        </w:pBdr>
        <w:tabs>
          <w:tab w:val="left" w:pos="432"/>
          <w:tab w:val="left" w:pos="566"/>
        </w:tabs>
        <w:spacing w:after="120" w:line="360" w:lineRule="auto"/>
        <w:jc w:val="both"/>
        <w:rPr>
          <w:rFonts w:ascii="Arial" w:eastAsia="Arial" w:hAnsi="Arial" w:cs="Arial"/>
          <w:color w:val="010000"/>
          <w:sz w:val="20"/>
          <w:szCs w:val="20"/>
        </w:rPr>
      </w:pPr>
      <w:bookmarkStart w:id="1" w:name="_heading=h.gjdgxs"/>
      <w:bookmarkEnd w:id="1"/>
      <w:r w:rsidRPr="0099044B">
        <w:rPr>
          <w:rFonts w:ascii="Arial" w:hAnsi="Arial" w:cs="Arial"/>
          <w:color w:val="010000"/>
          <w:sz w:val="20"/>
        </w:rPr>
        <w:t>Expected investment ranges from VND 300 billion to VND 350 billion according to the phasing of investment and market signals. Assign the Board of Directors to decide with the goal of efficiency and sustainable development.</w:t>
      </w:r>
    </w:p>
    <w:p w14:paraId="00000016" w14:textId="1A365144" w:rsidR="00947162" w:rsidRPr="0099044B" w:rsidRDefault="0099044B" w:rsidP="006C3239">
      <w:pPr>
        <w:numPr>
          <w:ilvl w:val="0"/>
          <w:numId w:val="2"/>
        </w:numPr>
        <w:pBdr>
          <w:top w:val="nil"/>
          <w:left w:val="nil"/>
          <w:bottom w:val="nil"/>
          <w:right w:val="nil"/>
          <w:between w:val="nil"/>
        </w:pBdr>
        <w:tabs>
          <w:tab w:val="left" w:pos="432"/>
          <w:tab w:val="left" w:pos="683"/>
        </w:tabs>
        <w:spacing w:after="120" w:line="360" w:lineRule="auto"/>
        <w:jc w:val="both"/>
        <w:rPr>
          <w:rFonts w:ascii="Arial" w:eastAsia="Arial" w:hAnsi="Arial" w:cs="Arial"/>
          <w:color w:val="010000"/>
          <w:sz w:val="20"/>
          <w:szCs w:val="20"/>
        </w:rPr>
      </w:pPr>
      <w:r w:rsidRPr="0099044B">
        <w:rPr>
          <w:rFonts w:ascii="Arial" w:hAnsi="Arial" w:cs="Arial"/>
          <w:color w:val="010000"/>
          <w:sz w:val="20"/>
        </w:rPr>
        <w:t xml:space="preserve">Treasury </w:t>
      </w:r>
      <w:r w:rsidR="004E68C9" w:rsidRPr="0099044B">
        <w:rPr>
          <w:rFonts w:ascii="Arial" w:hAnsi="Arial" w:cs="Arial"/>
          <w:color w:val="010000"/>
          <w:sz w:val="20"/>
        </w:rPr>
        <w:t>shares (44,000 shares) have not been implemented according to the General Mandate 2023: The General Meeting of Shareholders approves the offering on the exchange. Assign the Board of Directors to implement in 2024 in accordance with the law.</w:t>
      </w:r>
    </w:p>
    <w:p w14:paraId="00000017" w14:textId="77777777" w:rsidR="00947162" w:rsidRPr="0099044B" w:rsidRDefault="004E68C9" w:rsidP="006C3239">
      <w:pPr>
        <w:pBdr>
          <w:top w:val="nil"/>
          <w:left w:val="nil"/>
          <w:bottom w:val="nil"/>
          <w:right w:val="nil"/>
          <w:between w:val="nil"/>
        </w:pBdr>
        <w:spacing w:after="120" w:line="360" w:lineRule="auto"/>
        <w:jc w:val="both"/>
        <w:rPr>
          <w:rFonts w:ascii="Arial" w:eastAsia="Arial" w:hAnsi="Arial" w:cs="Arial"/>
          <w:color w:val="010000"/>
          <w:sz w:val="20"/>
          <w:szCs w:val="20"/>
        </w:rPr>
      </w:pPr>
      <w:r w:rsidRPr="0099044B">
        <w:rPr>
          <w:rFonts w:ascii="Arial" w:hAnsi="Arial" w:cs="Arial"/>
          <w:color w:val="010000"/>
          <w:sz w:val="20"/>
        </w:rPr>
        <w:t>‎‎Article 2. Approve on assigning the Board of Directors to select an Auditing Company to audit the Financial Statements of the Company.</w:t>
      </w:r>
    </w:p>
    <w:p w14:paraId="00000018" w14:textId="77777777" w:rsidR="00947162" w:rsidRPr="0099044B" w:rsidRDefault="004E68C9" w:rsidP="006C3239">
      <w:pPr>
        <w:pBdr>
          <w:top w:val="nil"/>
          <w:left w:val="nil"/>
          <w:bottom w:val="nil"/>
          <w:right w:val="nil"/>
          <w:between w:val="nil"/>
        </w:pBdr>
        <w:spacing w:after="120" w:line="360" w:lineRule="auto"/>
        <w:jc w:val="both"/>
        <w:rPr>
          <w:rFonts w:ascii="Arial" w:eastAsia="Arial" w:hAnsi="Arial" w:cs="Arial"/>
          <w:color w:val="010000"/>
          <w:sz w:val="20"/>
          <w:szCs w:val="20"/>
        </w:rPr>
      </w:pPr>
      <w:r w:rsidRPr="0099044B">
        <w:rPr>
          <w:rFonts w:ascii="Arial" w:hAnsi="Arial" w:cs="Arial"/>
          <w:color w:val="010000"/>
          <w:sz w:val="20"/>
        </w:rPr>
        <w:lastRenderedPageBreak/>
        <w:t>The General Meeting of Shareholders approves on assigning the Board of Directors to implement the appraisal, selection, and signing contracts with reputable auditing unit and on the list of auditing companies recognized by the State Securities Commission to audit the Financial Statements 2024 of the Company.</w:t>
      </w:r>
    </w:p>
    <w:p w14:paraId="00000019" w14:textId="77777777" w:rsidR="00947162" w:rsidRPr="0099044B" w:rsidRDefault="004E68C9" w:rsidP="006C3239">
      <w:pPr>
        <w:pBdr>
          <w:top w:val="nil"/>
          <w:left w:val="nil"/>
          <w:bottom w:val="nil"/>
          <w:right w:val="nil"/>
          <w:between w:val="nil"/>
        </w:pBdr>
        <w:spacing w:after="120" w:line="360" w:lineRule="auto"/>
        <w:jc w:val="both"/>
        <w:rPr>
          <w:rFonts w:ascii="Arial" w:eastAsia="Arial" w:hAnsi="Arial" w:cs="Arial"/>
          <w:color w:val="010000"/>
          <w:sz w:val="20"/>
          <w:szCs w:val="20"/>
        </w:rPr>
      </w:pPr>
      <w:r w:rsidRPr="0099044B">
        <w:rPr>
          <w:rFonts w:ascii="Arial" w:hAnsi="Arial" w:cs="Arial"/>
          <w:color w:val="010000"/>
          <w:sz w:val="20"/>
        </w:rPr>
        <w:t>‎‎Article 3. Terms of enforcement</w:t>
      </w:r>
    </w:p>
    <w:p w14:paraId="0000001A" w14:textId="77777777" w:rsidR="00947162" w:rsidRPr="0099044B" w:rsidRDefault="004E68C9" w:rsidP="006C3239">
      <w:pPr>
        <w:pBdr>
          <w:top w:val="nil"/>
          <w:left w:val="nil"/>
          <w:bottom w:val="nil"/>
          <w:right w:val="nil"/>
          <w:between w:val="nil"/>
        </w:pBdr>
        <w:spacing w:after="120" w:line="360" w:lineRule="auto"/>
        <w:jc w:val="both"/>
        <w:rPr>
          <w:rFonts w:ascii="Arial" w:eastAsia="Arial" w:hAnsi="Arial" w:cs="Arial"/>
          <w:color w:val="010000"/>
          <w:sz w:val="20"/>
          <w:szCs w:val="20"/>
        </w:rPr>
      </w:pPr>
      <w:r w:rsidRPr="0099044B">
        <w:rPr>
          <w:rFonts w:ascii="Arial" w:hAnsi="Arial" w:cs="Arial"/>
          <w:color w:val="010000"/>
          <w:sz w:val="20"/>
        </w:rPr>
        <w:t>The Annual General Mandate 2024 - Agriculture Printing and Packaging JSC takes effect from April 21, 2024.</w:t>
      </w:r>
    </w:p>
    <w:p w14:paraId="0000001B" w14:textId="77777777" w:rsidR="00947162" w:rsidRPr="0099044B" w:rsidRDefault="004E68C9" w:rsidP="006C3239">
      <w:pPr>
        <w:pBdr>
          <w:top w:val="nil"/>
          <w:left w:val="nil"/>
          <w:bottom w:val="nil"/>
          <w:right w:val="nil"/>
          <w:between w:val="nil"/>
        </w:pBdr>
        <w:spacing w:after="120" w:line="360" w:lineRule="auto"/>
        <w:jc w:val="both"/>
        <w:rPr>
          <w:rFonts w:ascii="Arial" w:eastAsia="Arial" w:hAnsi="Arial" w:cs="Arial"/>
          <w:color w:val="010000"/>
          <w:sz w:val="20"/>
          <w:szCs w:val="20"/>
        </w:rPr>
      </w:pPr>
      <w:r w:rsidRPr="0099044B">
        <w:rPr>
          <w:rFonts w:ascii="Arial" w:hAnsi="Arial" w:cs="Arial"/>
          <w:color w:val="010000"/>
          <w:sz w:val="20"/>
        </w:rPr>
        <w:t>The General Meeting of Shareholders assigns the Board of Directors, the Supervisory Board, the Board of Management to base on operational function and practical situation to organize and implement the contents approved by the Meeting on the basis of ensuring the highest benefits for the Company and the shareholders; in accordance with the Company's current Charter of Organization and Operation and relevant provisions of law.</w:t>
      </w:r>
    </w:p>
    <w:p w14:paraId="0000001C" w14:textId="04A62AFB" w:rsidR="00947162" w:rsidRPr="0099044B" w:rsidRDefault="004E68C9" w:rsidP="006C3239">
      <w:pPr>
        <w:pBdr>
          <w:top w:val="nil"/>
          <w:left w:val="nil"/>
          <w:bottom w:val="nil"/>
          <w:right w:val="nil"/>
          <w:between w:val="nil"/>
        </w:pBdr>
        <w:spacing w:after="120" w:line="360" w:lineRule="auto"/>
        <w:jc w:val="both"/>
        <w:rPr>
          <w:rFonts w:ascii="Arial" w:eastAsia="Arial" w:hAnsi="Arial" w:cs="Arial"/>
          <w:color w:val="010000"/>
          <w:sz w:val="20"/>
          <w:szCs w:val="20"/>
        </w:rPr>
      </w:pPr>
      <w:r w:rsidRPr="0099044B">
        <w:rPr>
          <w:rFonts w:ascii="Arial" w:hAnsi="Arial" w:cs="Arial"/>
          <w:color w:val="010000"/>
          <w:sz w:val="20"/>
        </w:rPr>
        <w:t xml:space="preserve">The General Mandate was approved by the Annual General Meeting of Shareholders 2024 in full text at the General Meeting of Shareholders on April 21, 2024. </w:t>
      </w:r>
    </w:p>
    <w:sectPr w:rsidR="00947162" w:rsidRPr="0099044B" w:rsidSect="004E68C9">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91627C"/>
    <w:multiLevelType w:val="multilevel"/>
    <w:tmpl w:val="033A4B1E"/>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59304678"/>
    <w:multiLevelType w:val="multilevel"/>
    <w:tmpl w:val="36BE7100"/>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162"/>
    <w:rsid w:val="004E68C9"/>
    <w:rsid w:val="005B269D"/>
    <w:rsid w:val="006C3239"/>
    <w:rsid w:val="00947162"/>
    <w:rsid w:val="0099044B"/>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F23468"/>
  <w15:docId w15:val="{EEA28585-49D2-4419-B5A4-2FBB23D4B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Vnbnnidung6">
    <w:name w:val="Văn bản nội dung (6)_"/>
    <w:basedOn w:val="DefaultParagraphFont"/>
    <w:link w:val="Vnbnnidung60"/>
    <w:rPr>
      <w:rFonts w:ascii="Arial" w:eastAsia="Arial" w:hAnsi="Arial" w:cs="Arial"/>
      <w:b w:val="0"/>
      <w:bCs w:val="0"/>
      <w:i w:val="0"/>
      <w:iCs w:val="0"/>
      <w:smallCaps w:val="0"/>
      <w:strike w:val="0"/>
      <w:sz w:val="28"/>
      <w:szCs w:val="28"/>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sz w:val="8"/>
      <w:szCs w:val="8"/>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color w:val="403F4C"/>
      <w:u w:val="none"/>
      <w:shd w:val="clear" w:color="auto" w:fill="auto"/>
    </w:rPr>
  </w:style>
  <w:style w:type="character" w:customStyle="1" w:styleId="Vnbnnidung4">
    <w:name w:val="Văn bản nội dung (4)_"/>
    <w:basedOn w:val="DefaultParagraphFont"/>
    <w:link w:val="Vnbnnidung40"/>
    <w:rPr>
      <w:rFonts w:ascii="Arial" w:eastAsia="Arial" w:hAnsi="Arial" w:cs="Arial"/>
      <w:b w:val="0"/>
      <w:bCs w:val="0"/>
      <w:i w:val="0"/>
      <w:iCs w:val="0"/>
      <w:smallCaps w:val="0"/>
      <w:strike w:val="0"/>
      <w:sz w:val="14"/>
      <w:szCs w:val="14"/>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val="0"/>
      <w:iCs w:val="0"/>
      <w:smallCaps w:val="0"/>
      <w:strike w:val="0"/>
      <w:sz w:val="16"/>
      <w:szCs w:val="16"/>
      <w:u w:val="none"/>
      <w:shd w:val="clear" w:color="auto" w:fill="auto"/>
    </w:rPr>
  </w:style>
  <w:style w:type="character" w:customStyle="1" w:styleId="Vnbnnidung5">
    <w:name w:val="Văn bản nội dung (5)_"/>
    <w:basedOn w:val="DefaultParagraphFont"/>
    <w:link w:val="Vnbnnidung50"/>
    <w:rPr>
      <w:rFonts w:ascii="Arial" w:eastAsia="Arial" w:hAnsi="Arial" w:cs="Arial"/>
      <w:b/>
      <w:bCs/>
      <w:i w:val="0"/>
      <w:iCs w:val="0"/>
      <w:smallCaps w:val="0"/>
      <w:strike w:val="0"/>
      <w:color w:val="D54F5A"/>
      <w:w w:val="80"/>
      <w:sz w:val="19"/>
      <w:szCs w:val="19"/>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sz w:val="22"/>
      <w:szCs w:val="22"/>
      <w:u w:val="none"/>
      <w:shd w:val="clear" w:color="auto" w:fill="auto"/>
    </w:rPr>
  </w:style>
  <w:style w:type="paragraph" w:customStyle="1" w:styleId="Vnbnnidung0">
    <w:name w:val="Văn bản nội dung"/>
    <w:basedOn w:val="Normal"/>
    <w:link w:val="Vnbnnidung"/>
    <w:pPr>
      <w:spacing w:line="288" w:lineRule="auto"/>
    </w:pPr>
    <w:rPr>
      <w:rFonts w:ascii="Times New Roman" w:eastAsia="Times New Roman" w:hAnsi="Times New Roman" w:cs="Times New Roman"/>
      <w:sz w:val="22"/>
      <w:szCs w:val="22"/>
    </w:rPr>
  </w:style>
  <w:style w:type="paragraph" w:customStyle="1" w:styleId="Vnbnnidung60">
    <w:name w:val="Văn bản nội dung (6)"/>
    <w:basedOn w:val="Normal"/>
    <w:link w:val="Vnbnnidung6"/>
    <w:pPr>
      <w:jc w:val="right"/>
    </w:pPr>
    <w:rPr>
      <w:rFonts w:ascii="Arial" w:eastAsia="Arial" w:hAnsi="Arial" w:cs="Arial"/>
      <w:sz w:val="28"/>
      <w:szCs w:val="28"/>
    </w:rPr>
  </w:style>
  <w:style w:type="paragraph" w:customStyle="1" w:styleId="Vnbnnidung20">
    <w:name w:val="Văn bản nội dung (2)"/>
    <w:basedOn w:val="Normal"/>
    <w:link w:val="Vnbnnidung2"/>
    <w:pPr>
      <w:spacing w:line="264" w:lineRule="auto"/>
    </w:pPr>
    <w:rPr>
      <w:rFonts w:ascii="Arial" w:eastAsia="Arial" w:hAnsi="Arial" w:cs="Arial"/>
      <w:sz w:val="8"/>
      <w:szCs w:val="8"/>
    </w:rPr>
  </w:style>
  <w:style w:type="paragraph" w:customStyle="1" w:styleId="Tiu10">
    <w:name w:val="Tiêu đề #1"/>
    <w:basedOn w:val="Normal"/>
    <w:link w:val="Tiu1"/>
    <w:pPr>
      <w:spacing w:line="252" w:lineRule="auto"/>
      <w:ind w:left="560"/>
      <w:jc w:val="center"/>
      <w:outlineLvl w:val="0"/>
    </w:pPr>
    <w:rPr>
      <w:rFonts w:ascii="Times New Roman" w:eastAsia="Times New Roman" w:hAnsi="Times New Roman" w:cs="Times New Roman"/>
      <w:b/>
      <w:bCs/>
      <w:color w:val="403F4C"/>
    </w:rPr>
  </w:style>
  <w:style w:type="paragraph" w:customStyle="1" w:styleId="Vnbnnidung40">
    <w:name w:val="Văn bản nội dung (4)"/>
    <w:basedOn w:val="Normal"/>
    <w:link w:val="Vnbnnidung4"/>
    <w:pPr>
      <w:spacing w:line="283" w:lineRule="auto"/>
      <w:ind w:left="260"/>
    </w:pPr>
    <w:rPr>
      <w:rFonts w:ascii="Arial" w:eastAsia="Arial" w:hAnsi="Arial" w:cs="Arial"/>
      <w:sz w:val="14"/>
      <w:szCs w:val="14"/>
    </w:rPr>
  </w:style>
  <w:style w:type="paragraph" w:customStyle="1" w:styleId="Vnbnnidung30">
    <w:name w:val="Văn bản nội dung (3)"/>
    <w:basedOn w:val="Normal"/>
    <w:link w:val="Vnbnnidung3"/>
    <w:rPr>
      <w:rFonts w:ascii="Times New Roman" w:eastAsia="Times New Roman" w:hAnsi="Times New Roman" w:cs="Times New Roman"/>
      <w:sz w:val="16"/>
      <w:szCs w:val="16"/>
    </w:rPr>
  </w:style>
  <w:style w:type="paragraph" w:customStyle="1" w:styleId="Vnbnnidung50">
    <w:name w:val="Văn bản nội dung (5)"/>
    <w:basedOn w:val="Normal"/>
    <w:link w:val="Vnbnnidung5"/>
    <w:pPr>
      <w:spacing w:line="269" w:lineRule="auto"/>
    </w:pPr>
    <w:rPr>
      <w:rFonts w:ascii="Arial" w:eastAsia="Arial" w:hAnsi="Arial" w:cs="Arial"/>
      <w:b/>
      <w:bCs/>
      <w:color w:val="D54F5A"/>
      <w:w w:val="80"/>
      <w:sz w:val="19"/>
      <w:szCs w:val="19"/>
    </w:rPr>
  </w:style>
  <w:style w:type="paragraph" w:customStyle="1" w:styleId="Chthchbng0">
    <w:name w:val="Chú thích bảng"/>
    <w:basedOn w:val="Normal"/>
    <w:link w:val="Chthchbng"/>
    <w:pPr>
      <w:spacing w:line="310" w:lineRule="auto"/>
      <w:ind w:left="200"/>
    </w:pPr>
    <w:rPr>
      <w:rFonts w:ascii="Times New Roman" w:eastAsia="Times New Roman" w:hAnsi="Times New Roman" w:cs="Times New Roman"/>
      <w:sz w:val="22"/>
      <w:szCs w:val="22"/>
    </w:rPr>
  </w:style>
  <w:style w:type="paragraph" w:customStyle="1" w:styleId="Khc0">
    <w:name w:val="Khác"/>
    <w:basedOn w:val="Normal"/>
    <w:link w:val="Khc"/>
    <w:pPr>
      <w:spacing w:line="288" w:lineRule="auto"/>
    </w:pPr>
    <w:rPr>
      <w:rFonts w:ascii="Times New Roman" w:eastAsia="Times New Roman" w:hAnsi="Times New Roman" w:cs="Times New Roman"/>
      <w:sz w:val="22"/>
      <w:szCs w:val="22"/>
    </w:rPr>
  </w:style>
  <w:style w:type="paragraph" w:styleId="NormalWeb">
    <w:name w:val="Normal (Web)"/>
    <w:basedOn w:val="Normal"/>
    <w:uiPriority w:val="99"/>
    <w:semiHidden/>
    <w:unhideWhenUsed/>
    <w:rsid w:val="00C048AE"/>
    <w:pPr>
      <w:widowControl/>
      <w:spacing w:before="100" w:beforeAutospacing="1" w:after="100" w:afterAutospacing="1"/>
    </w:pPr>
    <w:rPr>
      <w:rFonts w:ascii="Times New Roman" w:eastAsia="Times New Roman" w:hAnsi="Times New Roman" w:cs="Times New Roman"/>
      <w:color w:val="auto"/>
      <w:lang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V4w18di6CMuJ5KkafcXlZIxNUBQ==">CgMxLjAyCGguZ2pkZ3hzOAByITFQa3JrcjI4OFlWR2JFOHlyTjZIZUNWTThKU3ZNX2NnSQ==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479</Words>
  <Characters>2734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4</cp:revision>
  <dcterms:created xsi:type="dcterms:W3CDTF">2024-04-23T04:07:00Z</dcterms:created>
  <dcterms:modified xsi:type="dcterms:W3CDTF">2024-04-25T09:50:00Z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b6f4b5d8e7d89108f415bfff72f3dae33974f2b66676cd0004347cb47b27de3c</vt:lpwstr>
  </property>
</Properties>
</file>