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7629124" w:rsidR="00C80642" w:rsidRPr="002415AA" w:rsidRDefault="00874C3F" w:rsidP="00AB7CA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415AA">
        <w:rPr>
          <w:rFonts w:ascii="Arial" w:hAnsi="Arial" w:cs="Arial"/>
          <w:b/>
          <w:color w:val="010000"/>
          <w:sz w:val="20"/>
        </w:rPr>
        <w:t xml:space="preserve">KSF: </w:t>
      </w:r>
      <w:r w:rsidR="002C3332" w:rsidRPr="002415AA">
        <w:rPr>
          <w:rFonts w:ascii="Arial" w:hAnsi="Arial" w:cs="Arial"/>
          <w:b/>
          <w:color w:val="010000"/>
          <w:sz w:val="20"/>
        </w:rPr>
        <w:t>Board Resolution</w:t>
      </w:r>
    </w:p>
    <w:p w14:paraId="00000002" w14:textId="6855740F" w:rsidR="00C80642" w:rsidRPr="002415AA" w:rsidRDefault="00874C3F" w:rsidP="00AB7CA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415AA">
        <w:rPr>
          <w:rFonts w:ascii="Arial" w:hAnsi="Arial" w:cs="Arial"/>
          <w:color w:val="010000"/>
          <w:sz w:val="20"/>
        </w:rPr>
        <w:t xml:space="preserve">On April 17, 2024, REAL TECH GROUP JOINT STOCK COMPANY </w:t>
      </w:r>
      <w:r w:rsidR="002043F2" w:rsidRPr="002415AA">
        <w:rPr>
          <w:rFonts w:ascii="Arial" w:hAnsi="Arial" w:cs="Arial"/>
          <w:color w:val="010000"/>
          <w:sz w:val="20"/>
        </w:rPr>
        <w:t>announced</w:t>
      </w:r>
      <w:r w:rsidRPr="002415AA">
        <w:rPr>
          <w:rFonts w:ascii="Arial" w:hAnsi="Arial" w:cs="Arial"/>
          <w:color w:val="010000"/>
          <w:sz w:val="20"/>
        </w:rPr>
        <w:t xml:space="preserve"> Resolution No. 07/2024/RTG/NQ-HDQT on the approval of the nomination of independent Board of Directors candidates as follows:</w:t>
      </w:r>
      <w:bookmarkStart w:id="0" w:name="_GoBack"/>
      <w:bookmarkEnd w:id="0"/>
    </w:p>
    <w:p w14:paraId="00000003" w14:textId="1C30D33B" w:rsidR="00C80642" w:rsidRPr="002415AA" w:rsidRDefault="00874C3F" w:rsidP="00AB7CA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415AA">
        <w:rPr>
          <w:rFonts w:ascii="Arial" w:hAnsi="Arial" w:cs="Arial"/>
          <w:color w:val="010000"/>
          <w:sz w:val="20"/>
        </w:rPr>
        <w:t xml:space="preserve">‎‎Article 1. </w:t>
      </w:r>
      <w:r w:rsidR="006029EF" w:rsidRPr="002415AA">
        <w:rPr>
          <w:rFonts w:ascii="Arial" w:hAnsi="Arial" w:cs="Arial"/>
          <w:color w:val="010000"/>
          <w:sz w:val="20"/>
        </w:rPr>
        <w:t xml:space="preserve">Approve </w:t>
      </w:r>
      <w:r w:rsidRPr="002415AA">
        <w:rPr>
          <w:rFonts w:ascii="Arial" w:hAnsi="Arial" w:cs="Arial"/>
          <w:color w:val="010000"/>
          <w:sz w:val="20"/>
        </w:rPr>
        <w:t xml:space="preserve">the nomination of one candidate for the position of independent Board of Directors member to be elected at the Annual General Meeting of Shareholders </w:t>
      </w:r>
      <w:r w:rsidR="006029EF" w:rsidRPr="002415AA">
        <w:rPr>
          <w:rFonts w:ascii="Arial" w:hAnsi="Arial" w:cs="Arial"/>
          <w:color w:val="010000"/>
          <w:sz w:val="20"/>
        </w:rPr>
        <w:t xml:space="preserve">2024 </w:t>
      </w:r>
      <w:r w:rsidRPr="002415AA">
        <w:rPr>
          <w:rFonts w:ascii="Arial" w:hAnsi="Arial" w:cs="Arial"/>
          <w:color w:val="010000"/>
          <w:sz w:val="20"/>
        </w:rPr>
        <w:t>on April 27, 2024</w:t>
      </w:r>
      <w:r w:rsidR="002415AA" w:rsidRPr="002415AA">
        <w:rPr>
          <w:rFonts w:ascii="Arial" w:hAnsi="Arial" w:cs="Arial"/>
          <w:color w:val="010000"/>
          <w:sz w:val="20"/>
        </w:rPr>
        <w:t>.</w:t>
      </w:r>
      <w:r w:rsidRPr="002415AA">
        <w:rPr>
          <w:rFonts w:ascii="Arial" w:hAnsi="Arial" w:cs="Arial"/>
          <w:color w:val="010000"/>
          <w:sz w:val="20"/>
        </w:rPr>
        <w:t xml:space="preserve"> </w:t>
      </w:r>
      <w:r w:rsidR="002415AA" w:rsidRPr="002415AA">
        <w:rPr>
          <w:rFonts w:ascii="Arial" w:hAnsi="Arial" w:cs="Arial"/>
          <w:color w:val="010000"/>
          <w:sz w:val="20"/>
        </w:rPr>
        <w:t>A</w:t>
      </w:r>
      <w:r w:rsidRPr="002415AA">
        <w:rPr>
          <w:rFonts w:ascii="Arial" w:hAnsi="Arial" w:cs="Arial"/>
          <w:color w:val="010000"/>
          <w:sz w:val="20"/>
        </w:rPr>
        <w:t>s of the current time, the company has not received any information about any candidates nominated/elected by shareholders. Specifically, the list of candidates includes:</w:t>
      </w:r>
    </w:p>
    <w:p w14:paraId="00000004" w14:textId="7F8EFDC2" w:rsidR="00C80642" w:rsidRPr="002415AA" w:rsidRDefault="00874C3F" w:rsidP="00AB7CA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415AA">
        <w:rPr>
          <w:rFonts w:ascii="Arial" w:hAnsi="Arial" w:cs="Arial"/>
          <w:color w:val="010000"/>
          <w:sz w:val="20"/>
        </w:rPr>
        <w:t xml:space="preserve">Full name Vu Le Hieu </w:t>
      </w:r>
      <w:r w:rsidR="002C3332" w:rsidRPr="002415AA">
        <w:rPr>
          <w:rFonts w:ascii="Arial" w:hAnsi="Arial" w:cs="Arial"/>
          <w:color w:val="010000"/>
          <w:sz w:val="20"/>
        </w:rPr>
        <w:tab/>
      </w:r>
      <w:r w:rsidRPr="002415AA">
        <w:rPr>
          <w:rFonts w:ascii="Arial" w:hAnsi="Arial" w:cs="Arial"/>
          <w:color w:val="010000"/>
          <w:sz w:val="20"/>
        </w:rPr>
        <w:t>Sex: Male</w:t>
      </w:r>
    </w:p>
    <w:p w14:paraId="00000005" w14:textId="77777777" w:rsidR="00C80642" w:rsidRPr="002415AA" w:rsidRDefault="00874C3F" w:rsidP="00AB7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48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415AA">
        <w:rPr>
          <w:rFonts w:ascii="Arial" w:hAnsi="Arial" w:cs="Arial"/>
          <w:color w:val="010000"/>
          <w:sz w:val="20"/>
        </w:rPr>
        <w:t>Date of birth: August 27, 1988</w:t>
      </w:r>
      <w:r w:rsidRPr="002415AA">
        <w:rPr>
          <w:rFonts w:ascii="Arial" w:hAnsi="Arial" w:cs="Arial"/>
          <w:color w:val="010000"/>
          <w:sz w:val="20"/>
        </w:rPr>
        <w:tab/>
        <w:t>Nationality: Vietnamese</w:t>
      </w:r>
    </w:p>
    <w:p w14:paraId="00000006" w14:textId="2BA9FB61" w:rsidR="00C80642" w:rsidRPr="002415AA" w:rsidRDefault="00874C3F" w:rsidP="00AB7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48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415AA">
        <w:rPr>
          <w:rFonts w:ascii="Arial" w:hAnsi="Arial" w:cs="Arial"/>
          <w:color w:val="010000"/>
          <w:sz w:val="20"/>
        </w:rPr>
        <w:t xml:space="preserve">ID card Number: 001088033951 issued by </w:t>
      </w:r>
      <w:r w:rsidR="002C3332" w:rsidRPr="002415AA">
        <w:rPr>
          <w:rFonts w:ascii="Arial" w:hAnsi="Arial" w:cs="Arial"/>
          <w:color w:val="010000"/>
          <w:sz w:val="20"/>
        </w:rPr>
        <w:t xml:space="preserve">the </w:t>
      </w:r>
      <w:r w:rsidRPr="002415AA">
        <w:rPr>
          <w:rFonts w:ascii="Arial" w:hAnsi="Arial" w:cs="Arial"/>
          <w:color w:val="010000"/>
          <w:sz w:val="20"/>
        </w:rPr>
        <w:t>Police Department for Administrative Management of Social Order</w:t>
      </w:r>
    </w:p>
    <w:p w14:paraId="00000007" w14:textId="77777777" w:rsidR="00C80642" w:rsidRPr="002415AA" w:rsidRDefault="00874C3F" w:rsidP="00AB7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415AA">
        <w:rPr>
          <w:rFonts w:ascii="Arial" w:hAnsi="Arial" w:cs="Arial"/>
          <w:color w:val="010000"/>
          <w:sz w:val="20"/>
        </w:rPr>
        <w:t>Date of issue: December 09, 2021</w:t>
      </w:r>
    </w:p>
    <w:p w14:paraId="00000008" w14:textId="77777777" w:rsidR="00C80642" w:rsidRPr="002415AA" w:rsidRDefault="00874C3F" w:rsidP="00AB7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415AA">
        <w:rPr>
          <w:rFonts w:ascii="Arial" w:hAnsi="Arial" w:cs="Arial"/>
          <w:color w:val="010000"/>
          <w:sz w:val="20"/>
        </w:rPr>
        <w:t>Permanent address: No. 50 Hang Chuoi, Pham Dinh Ho Ward, Hai Ba Trung District, Hanoi City.</w:t>
      </w:r>
    </w:p>
    <w:p w14:paraId="00000009" w14:textId="2F3CE690" w:rsidR="00C80642" w:rsidRPr="002415AA" w:rsidRDefault="00874C3F" w:rsidP="00AB7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415AA">
        <w:rPr>
          <w:rFonts w:ascii="Arial" w:hAnsi="Arial" w:cs="Arial"/>
          <w:color w:val="010000"/>
          <w:sz w:val="20"/>
        </w:rPr>
        <w:t xml:space="preserve">Qualification: Master </w:t>
      </w:r>
    </w:p>
    <w:p w14:paraId="0000000A" w14:textId="77777777" w:rsidR="00C80642" w:rsidRPr="002415AA" w:rsidRDefault="00874C3F" w:rsidP="00AB7CA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415AA">
        <w:rPr>
          <w:rFonts w:ascii="Arial" w:hAnsi="Arial" w:cs="Arial"/>
          <w:color w:val="010000"/>
          <w:sz w:val="20"/>
        </w:rPr>
        <w:t>‎‎Article 2. This Resolution takes effect from the date of its signing. Relevant departments and individuals are responsible for implementing this Resolution.</w:t>
      </w:r>
    </w:p>
    <w:sectPr w:rsidR="00C80642" w:rsidRPr="002415AA" w:rsidSect="00874C3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77BA4"/>
    <w:multiLevelType w:val="hybridMultilevel"/>
    <w:tmpl w:val="0B1E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311A9"/>
    <w:multiLevelType w:val="multilevel"/>
    <w:tmpl w:val="7C4011D2"/>
    <w:lvl w:ilvl="0">
      <w:numFmt w:val="bullet"/>
      <w:lvlText w:val="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72795C"/>
    <w:multiLevelType w:val="multilevel"/>
    <w:tmpl w:val="19F2D28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42"/>
    <w:rsid w:val="002043F2"/>
    <w:rsid w:val="002415AA"/>
    <w:rsid w:val="002C3332"/>
    <w:rsid w:val="006029EF"/>
    <w:rsid w:val="00874C3F"/>
    <w:rsid w:val="00AB7CA6"/>
    <w:rsid w:val="00C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7AF1E"/>
  <w15:docId w15:val="{6FFD13CF-D100-4BBA-9AC0-92F2837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C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JFmuFINthNB9faRAaORG3iwAw==">CgMxLjA4AHIhMTFMenc3c1NXTjNqUUJWOWhyZVhUeHM5SjFteUtIRVFa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7</cp:revision>
  <dcterms:created xsi:type="dcterms:W3CDTF">2024-04-24T04:19:00Z</dcterms:created>
  <dcterms:modified xsi:type="dcterms:W3CDTF">2024-04-25T09:51:00Z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5a2251cbe97c310a7a998408b011fe9fa92abeee3d879dc8ff1dcda3796f5ff6</vt:lpwstr>
  </property>
</Properties>
</file>