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B11A"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0D1AB5">
        <w:rPr>
          <w:rFonts w:ascii="Arial" w:hAnsi="Arial" w:cs="Arial"/>
          <w:b/>
          <w:color w:val="010000"/>
          <w:sz w:val="20"/>
        </w:rPr>
        <w:t>PRT</w:t>
      </w:r>
      <w:proofErr w:type="spellEnd"/>
      <w:r w:rsidRPr="000D1AB5">
        <w:rPr>
          <w:rFonts w:ascii="Arial" w:hAnsi="Arial" w:cs="Arial"/>
          <w:b/>
          <w:color w:val="010000"/>
          <w:sz w:val="20"/>
        </w:rPr>
        <w:t>: Explanation on the qualified opinions for 3 consecutive years</w:t>
      </w:r>
    </w:p>
    <w:p w14:paraId="39B2B11C" w14:textId="7DB0FD38"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On April 17, 2024,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Producing and Trading Corporation announced Official Dispatch No. 51/CV-</w:t>
      </w:r>
      <w:proofErr w:type="spellStart"/>
      <w:r w:rsidRPr="000D1AB5">
        <w:rPr>
          <w:rFonts w:ascii="Arial" w:hAnsi="Arial" w:cs="Arial"/>
          <w:color w:val="010000"/>
          <w:sz w:val="20"/>
        </w:rPr>
        <w:t>TCTY</w:t>
      </w:r>
      <w:proofErr w:type="spellEnd"/>
      <w:r w:rsidRPr="000D1AB5">
        <w:rPr>
          <w:rFonts w:ascii="Arial" w:hAnsi="Arial" w:cs="Arial"/>
          <w:color w:val="010000"/>
          <w:sz w:val="20"/>
        </w:rPr>
        <w:t xml:space="preserve"> on explaining the Annual </w:t>
      </w:r>
      <w:r w:rsidR="00454209" w:rsidRPr="000D1AB5">
        <w:rPr>
          <w:rFonts w:ascii="Arial" w:hAnsi="Arial" w:cs="Arial"/>
          <w:color w:val="010000"/>
          <w:sz w:val="20"/>
        </w:rPr>
        <w:t>Financial Statements</w:t>
      </w:r>
      <w:r w:rsidRPr="000D1AB5">
        <w:rPr>
          <w:rFonts w:ascii="Arial" w:hAnsi="Arial" w:cs="Arial"/>
          <w:color w:val="010000"/>
          <w:sz w:val="20"/>
        </w:rPr>
        <w:t xml:space="preserve"> with the qualified opinion for 3 consecutive years as follows:</w:t>
      </w:r>
    </w:p>
    <w:p w14:paraId="39B2B11D" w14:textId="3B56B2DA"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According to the separate and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2023, the Corporation has 6 qualified opinions and all these qualified opinions arose before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period. Currently, the case is waiting for implementation guidance from the competent authority and will be considered for settlement according to the decision of the competent authority when approving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The Corporation would like to explain as follows:</w:t>
      </w:r>
    </w:p>
    <w:p w14:paraId="39B2B11E" w14:textId="02340AC3" w:rsidR="00CD05FA" w:rsidRPr="000D1AB5" w:rsidRDefault="00A84671" w:rsidP="00A846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According to the contents in Footnotes </w:t>
      </w:r>
      <w:proofErr w:type="spellStart"/>
      <w:r w:rsidRPr="000D1AB5">
        <w:rPr>
          <w:rFonts w:ascii="Arial" w:hAnsi="Arial" w:cs="Arial"/>
          <w:color w:val="010000"/>
          <w:sz w:val="20"/>
        </w:rPr>
        <w:t>42a</w:t>
      </w:r>
      <w:proofErr w:type="spellEnd"/>
      <w:r w:rsidRPr="000D1AB5">
        <w:rPr>
          <w:rFonts w:ascii="Arial" w:hAnsi="Arial" w:cs="Arial"/>
          <w:color w:val="010000"/>
          <w:sz w:val="20"/>
        </w:rPr>
        <w:t xml:space="preserve"> and </w:t>
      </w:r>
      <w:proofErr w:type="spellStart"/>
      <w:r w:rsidRPr="000D1AB5">
        <w:rPr>
          <w:rFonts w:ascii="Arial" w:hAnsi="Arial" w:cs="Arial"/>
          <w:color w:val="010000"/>
          <w:sz w:val="20"/>
        </w:rPr>
        <w:t>42c</w:t>
      </w:r>
      <w:proofErr w:type="spellEnd"/>
      <w:r w:rsidRPr="000D1AB5">
        <w:rPr>
          <w:rFonts w:ascii="Arial" w:hAnsi="Arial" w:cs="Arial"/>
          <w:color w:val="010000"/>
          <w:sz w:val="20"/>
        </w:rPr>
        <w:t xml:space="preserve"> of the Footnotes to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related to the transfer of land and cancellation of land transfer contracts with Development Co., Ltd. and </w:t>
      </w:r>
      <w:proofErr w:type="spellStart"/>
      <w:r w:rsidRPr="000D1AB5">
        <w:rPr>
          <w:rFonts w:ascii="Arial" w:hAnsi="Arial" w:cs="Arial"/>
          <w:color w:val="010000"/>
          <w:sz w:val="20"/>
        </w:rPr>
        <w:t>U&amp;I</w:t>
      </w:r>
      <w:proofErr w:type="spellEnd"/>
      <w:r w:rsidRPr="000D1AB5">
        <w:rPr>
          <w:rFonts w:ascii="Arial" w:hAnsi="Arial" w:cs="Arial"/>
          <w:color w:val="010000"/>
          <w:sz w:val="20"/>
        </w:rPr>
        <w:t xml:space="preserve"> Real Estate Joint Stock Company, the above transactions have been carried out based on the policy approved by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Provincial Party Committee and according to the agreement between the parties. Profits from the transfer transactions arising before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period have been adjusted by the Corporation to reduce the balance of payables to the State Budget in Footnote 22. At the same time, in Footnote 22 (note (1)), the Corporation is presenting the adjustment to reduce the balance of payables to the State Budget in 2023 by </w:t>
      </w:r>
      <w:proofErr w:type="spellStart"/>
      <w:r w:rsidRPr="000D1AB5">
        <w:rPr>
          <w:rFonts w:ascii="Arial" w:hAnsi="Arial" w:cs="Arial"/>
          <w:color w:val="010000"/>
          <w:sz w:val="20"/>
        </w:rPr>
        <w:t>VN</w:t>
      </w:r>
      <w:r w:rsidR="00454209" w:rsidRPr="000D1AB5">
        <w:rPr>
          <w:rFonts w:ascii="Arial" w:hAnsi="Arial" w:cs="Arial"/>
          <w:color w:val="010000"/>
          <w:sz w:val="20"/>
        </w:rPr>
        <w:t>D</w:t>
      </w:r>
      <w:proofErr w:type="spellEnd"/>
      <w:r w:rsidRPr="000D1AB5">
        <w:rPr>
          <w:rFonts w:ascii="Arial" w:hAnsi="Arial" w:cs="Arial"/>
          <w:color w:val="010000"/>
          <w:sz w:val="20"/>
        </w:rPr>
        <w:t xml:space="preserve"> 3.396 billion corresponding to the late payment of land use fees according to Decision No. 3832/</w:t>
      </w:r>
      <w:proofErr w:type="spellStart"/>
      <w:r w:rsidRPr="000D1AB5">
        <w:rPr>
          <w:rFonts w:ascii="Arial" w:hAnsi="Arial" w:cs="Arial"/>
          <w:color w:val="010000"/>
          <w:sz w:val="20"/>
        </w:rPr>
        <w:t>QD-CTBDU</w:t>
      </w:r>
      <w:proofErr w:type="spellEnd"/>
      <w:r w:rsidRPr="000D1AB5">
        <w:rPr>
          <w:rFonts w:ascii="Arial" w:hAnsi="Arial" w:cs="Arial"/>
          <w:color w:val="010000"/>
          <w:sz w:val="20"/>
        </w:rPr>
        <w:t xml:space="preserve"> dated September 20, 2023 of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Tax Department. As of the date of preparing this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the balances of the above items have not been confirmed and reconciled, and at the same time, the Corporation has not been approved by the competent authority for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With the audit procedures performed, we are unable to assess the impact of the above issues on the accompanying </w:t>
      </w:r>
      <w:r w:rsidR="00454209" w:rsidRPr="000D1AB5">
        <w:rPr>
          <w:rFonts w:ascii="Arial" w:hAnsi="Arial" w:cs="Arial"/>
          <w:color w:val="010000"/>
          <w:sz w:val="20"/>
        </w:rPr>
        <w:t>Consolidated Financial Statements</w:t>
      </w:r>
      <w:r w:rsidRPr="000D1AB5">
        <w:rPr>
          <w:rFonts w:ascii="Arial" w:hAnsi="Arial" w:cs="Arial"/>
          <w:color w:val="010000"/>
          <w:sz w:val="20"/>
        </w:rPr>
        <w:t>.</w:t>
      </w:r>
    </w:p>
    <w:p w14:paraId="39B2B11F"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Explanation:</w:t>
      </w:r>
    </w:p>
    <w:p w14:paraId="39B2B120" w14:textId="77777777" w:rsidR="00CD05FA" w:rsidRPr="000D1AB5" w:rsidRDefault="00A84671" w:rsidP="00A8467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1AB5">
        <w:rPr>
          <w:rFonts w:ascii="Arial" w:hAnsi="Arial" w:cs="Arial"/>
          <w:color w:val="010000"/>
          <w:sz w:val="20"/>
        </w:rPr>
        <w:t xml:space="preserve">On the transfer of land and cancellation of contracts of Development Co., Ltd. and </w:t>
      </w:r>
      <w:proofErr w:type="spellStart"/>
      <w:r w:rsidRPr="000D1AB5">
        <w:rPr>
          <w:rFonts w:ascii="Arial" w:hAnsi="Arial" w:cs="Arial"/>
          <w:color w:val="010000"/>
          <w:sz w:val="20"/>
        </w:rPr>
        <w:t>U&amp;I</w:t>
      </w:r>
      <w:proofErr w:type="spellEnd"/>
      <w:r w:rsidRPr="000D1AB5">
        <w:rPr>
          <w:rFonts w:ascii="Arial" w:hAnsi="Arial" w:cs="Arial"/>
          <w:color w:val="010000"/>
          <w:sz w:val="20"/>
        </w:rPr>
        <w:t xml:space="preserve"> Real Estate Joint Stock Company:</w:t>
      </w:r>
    </w:p>
    <w:p w14:paraId="39B2B121" w14:textId="4C29C72A"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Related to the transfer of land and cancellation of contracts with Development Co., Ltd. and </w:t>
      </w:r>
      <w:proofErr w:type="spellStart"/>
      <w:r w:rsidRPr="000D1AB5">
        <w:rPr>
          <w:rFonts w:ascii="Arial" w:hAnsi="Arial" w:cs="Arial"/>
          <w:color w:val="010000"/>
          <w:sz w:val="20"/>
        </w:rPr>
        <w:t>U&amp;I</w:t>
      </w:r>
      <w:proofErr w:type="spellEnd"/>
      <w:r w:rsidRPr="000D1AB5">
        <w:rPr>
          <w:rFonts w:ascii="Arial" w:hAnsi="Arial" w:cs="Arial"/>
          <w:color w:val="010000"/>
          <w:sz w:val="20"/>
        </w:rPr>
        <w:t xml:space="preserve"> Real Estate Joint Stock Company. As of the date of issuing this report, the Corporation has canceled the transaction and retroactively adjusted to reduce the profit payable to the Owner. Currently, the case is waiting for implementation guidance from the competent authority and will be considered for settlement according to the decision of the competent authority when approving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Therefore, the auditors cannot assess the impact of the above transaction on this </w:t>
      </w:r>
      <w:r w:rsidR="00454209" w:rsidRPr="000D1AB5">
        <w:rPr>
          <w:rFonts w:ascii="Arial" w:hAnsi="Arial" w:cs="Arial"/>
          <w:color w:val="010000"/>
          <w:sz w:val="20"/>
        </w:rPr>
        <w:t>Consolidated Financial Statements</w:t>
      </w:r>
      <w:r w:rsidRPr="000D1AB5">
        <w:rPr>
          <w:rFonts w:ascii="Arial" w:hAnsi="Arial" w:cs="Arial"/>
          <w:color w:val="010000"/>
          <w:sz w:val="20"/>
        </w:rPr>
        <w:t>.</w:t>
      </w:r>
    </w:p>
    <w:p w14:paraId="39B2B122" w14:textId="77777777" w:rsidR="00CD05FA" w:rsidRPr="000D1AB5" w:rsidRDefault="00A84671" w:rsidP="00A8467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1AB5">
        <w:rPr>
          <w:rFonts w:ascii="Arial" w:hAnsi="Arial" w:cs="Arial"/>
          <w:color w:val="010000"/>
          <w:sz w:val="20"/>
        </w:rPr>
        <w:t xml:space="preserve">On the land transfer activity of An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w:t>
      </w:r>
    </w:p>
    <w:p w14:paraId="39B2B123"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In 2016,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Producing and Trading Company Limited signed a contract to compensate for land investment expense and transfer land on August 15, 2016 with An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 On August 25, 2016,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Provincial Party Committee promulgated Official Dispatch No. 457-</w:t>
      </w:r>
      <w:r w:rsidRPr="000D1AB5">
        <w:rPr>
          <w:rFonts w:ascii="Arial" w:hAnsi="Arial" w:cs="Arial"/>
          <w:color w:val="010000"/>
          <w:sz w:val="20"/>
        </w:rPr>
        <w:lastRenderedPageBreak/>
        <w:t>CV/</w:t>
      </w:r>
      <w:proofErr w:type="spellStart"/>
      <w:r w:rsidRPr="000D1AB5">
        <w:rPr>
          <w:rFonts w:ascii="Arial" w:hAnsi="Arial" w:cs="Arial"/>
          <w:color w:val="010000"/>
          <w:sz w:val="20"/>
        </w:rPr>
        <w:t>TU</w:t>
      </w:r>
      <w:proofErr w:type="spellEnd"/>
      <w:r w:rsidRPr="000D1AB5">
        <w:rPr>
          <w:rFonts w:ascii="Arial" w:hAnsi="Arial" w:cs="Arial"/>
          <w:color w:val="010000"/>
          <w:sz w:val="20"/>
        </w:rPr>
        <w:t xml:space="preserve"> on approving the policy for the Corporation to transfer 15 hectares of land in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w:t>
      </w:r>
      <w:proofErr w:type="spellStart"/>
      <w:r w:rsidRPr="000D1AB5">
        <w:rPr>
          <w:rFonts w:ascii="Arial" w:hAnsi="Arial" w:cs="Arial"/>
          <w:color w:val="010000"/>
          <w:sz w:val="20"/>
        </w:rPr>
        <w:t>Loi</w:t>
      </w:r>
      <w:proofErr w:type="spellEnd"/>
      <w:r w:rsidRPr="000D1AB5">
        <w:rPr>
          <w:rFonts w:ascii="Arial" w:hAnsi="Arial" w:cs="Arial"/>
          <w:color w:val="010000"/>
          <w:sz w:val="20"/>
        </w:rPr>
        <w:t xml:space="preserve"> Ward, Thu </w:t>
      </w:r>
      <w:proofErr w:type="spellStart"/>
      <w:r w:rsidRPr="000D1AB5">
        <w:rPr>
          <w:rFonts w:ascii="Arial" w:hAnsi="Arial" w:cs="Arial"/>
          <w:color w:val="010000"/>
          <w:sz w:val="20"/>
        </w:rPr>
        <w:t>Dau</w:t>
      </w:r>
      <w:proofErr w:type="spellEnd"/>
      <w:r w:rsidRPr="000D1AB5">
        <w:rPr>
          <w:rFonts w:ascii="Arial" w:hAnsi="Arial" w:cs="Arial"/>
          <w:color w:val="010000"/>
          <w:sz w:val="20"/>
        </w:rPr>
        <w:t xml:space="preserve"> Mot City,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for An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 to use for warehousing services for production and business.</w:t>
      </w:r>
    </w:p>
    <w:p w14:paraId="39B2B124" w14:textId="4C42F2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On December 22, 2016, the People's Committee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promulgated Decision No. 3536/</w:t>
      </w:r>
      <w:proofErr w:type="spellStart"/>
      <w:r w:rsidRPr="000D1AB5">
        <w:rPr>
          <w:rFonts w:ascii="Arial" w:hAnsi="Arial" w:cs="Arial"/>
          <w:color w:val="010000"/>
          <w:sz w:val="20"/>
        </w:rPr>
        <w:t>QD-UBND</w:t>
      </w:r>
      <w:proofErr w:type="spellEnd"/>
      <w:r w:rsidRPr="000D1AB5">
        <w:rPr>
          <w:rFonts w:ascii="Arial" w:hAnsi="Arial" w:cs="Arial"/>
          <w:color w:val="010000"/>
          <w:sz w:val="20"/>
        </w:rPr>
        <w:t xml:space="preserve"> on the recovery of land managed by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Producing and Trading Company Limited to assign it to An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 for leasing the land with one-time payment for the entire rental period in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w:t>
      </w:r>
      <w:proofErr w:type="spellStart"/>
      <w:r w:rsidRPr="000D1AB5">
        <w:rPr>
          <w:rFonts w:ascii="Arial" w:hAnsi="Arial" w:cs="Arial"/>
          <w:color w:val="010000"/>
          <w:sz w:val="20"/>
        </w:rPr>
        <w:t>Loi</w:t>
      </w:r>
      <w:proofErr w:type="spellEnd"/>
      <w:r w:rsidRPr="000D1AB5">
        <w:rPr>
          <w:rFonts w:ascii="Arial" w:hAnsi="Arial" w:cs="Arial"/>
          <w:color w:val="010000"/>
          <w:sz w:val="20"/>
        </w:rPr>
        <w:t xml:space="preserve"> Ward, Thu </w:t>
      </w:r>
      <w:proofErr w:type="spellStart"/>
      <w:r w:rsidRPr="000D1AB5">
        <w:rPr>
          <w:rFonts w:ascii="Arial" w:hAnsi="Arial" w:cs="Arial"/>
          <w:color w:val="010000"/>
          <w:sz w:val="20"/>
        </w:rPr>
        <w:t>Dau</w:t>
      </w:r>
      <w:proofErr w:type="spellEnd"/>
      <w:r w:rsidRPr="000D1AB5">
        <w:rPr>
          <w:rFonts w:ascii="Arial" w:hAnsi="Arial" w:cs="Arial"/>
          <w:color w:val="010000"/>
          <w:sz w:val="20"/>
        </w:rPr>
        <w:t xml:space="preserve"> Mot City. The Corporation has recorded the arising economic transactions related to this transaction in the period prior to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As </w:t>
      </w:r>
      <w:r w:rsidR="00D043B8" w:rsidRPr="000D1AB5">
        <w:rPr>
          <w:rFonts w:ascii="Arial" w:hAnsi="Arial" w:cs="Arial"/>
          <w:color w:val="010000"/>
          <w:sz w:val="20"/>
        </w:rPr>
        <w:t>of</w:t>
      </w:r>
      <w:r w:rsidRPr="000D1AB5">
        <w:rPr>
          <w:rFonts w:ascii="Arial" w:hAnsi="Arial" w:cs="Arial"/>
          <w:color w:val="010000"/>
          <w:sz w:val="20"/>
        </w:rPr>
        <w:t xml:space="preserve"> January 1, 2019, the Corporation is recording a receivable from An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 in the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65 billion, the recovery period of this receivable depends on the progress of implementing the land transfer procedures by the competent authority.</w:t>
      </w:r>
    </w:p>
    <w:p w14:paraId="39B2B125"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However, on November 14, 2019, the People's Committee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promulgated Decision No. 3379/</w:t>
      </w:r>
      <w:proofErr w:type="spellStart"/>
      <w:r w:rsidRPr="000D1AB5">
        <w:rPr>
          <w:rFonts w:ascii="Arial" w:hAnsi="Arial" w:cs="Arial"/>
          <w:color w:val="010000"/>
          <w:sz w:val="20"/>
        </w:rPr>
        <w:t>QD-UBND</w:t>
      </w:r>
      <w:proofErr w:type="spellEnd"/>
      <w:r w:rsidRPr="000D1AB5">
        <w:rPr>
          <w:rFonts w:ascii="Arial" w:hAnsi="Arial" w:cs="Arial"/>
          <w:color w:val="010000"/>
          <w:sz w:val="20"/>
        </w:rPr>
        <w:t xml:space="preserve"> on revoking Decision No. 3536/</w:t>
      </w:r>
      <w:proofErr w:type="spellStart"/>
      <w:r w:rsidRPr="000D1AB5">
        <w:rPr>
          <w:rFonts w:ascii="Arial" w:hAnsi="Arial" w:cs="Arial"/>
          <w:color w:val="010000"/>
          <w:sz w:val="20"/>
        </w:rPr>
        <w:t>QD-UBND</w:t>
      </w:r>
      <w:proofErr w:type="spellEnd"/>
      <w:r w:rsidRPr="000D1AB5">
        <w:rPr>
          <w:rFonts w:ascii="Arial" w:hAnsi="Arial" w:cs="Arial"/>
          <w:color w:val="010000"/>
          <w:sz w:val="20"/>
        </w:rPr>
        <w:t xml:space="preserve"> dated December 22, 2016 of the People’s Committee mentioned above, however, by the time this Report was promulgated, the Departments had not yet had specific instructions to deal with this issue. Because of the above uncertain factors related to the recoverability of the receivables of </w:t>
      </w:r>
      <w:proofErr w:type="gramStart"/>
      <w:r w:rsidRPr="000D1AB5">
        <w:rPr>
          <w:rFonts w:ascii="Arial" w:hAnsi="Arial" w:cs="Arial"/>
          <w:color w:val="010000"/>
          <w:sz w:val="20"/>
        </w:rPr>
        <w:t>An</w:t>
      </w:r>
      <w:proofErr w:type="gramEnd"/>
      <w:r w:rsidRPr="000D1AB5">
        <w:rPr>
          <w:rFonts w:ascii="Arial" w:hAnsi="Arial" w:cs="Arial"/>
          <w:color w:val="010000"/>
          <w:sz w:val="20"/>
        </w:rPr>
        <w:t xml:space="preserv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Joint Stock Company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60 billion), the Auditor could not assess the ability to recover this debt.</w:t>
      </w:r>
    </w:p>
    <w:p w14:paraId="39B2B126" w14:textId="5FF2E77E" w:rsidR="00CD05FA" w:rsidRPr="000D1AB5" w:rsidRDefault="00A84671" w:rsidP="00A8467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1AB5">
        <w:rPr>
          <w:rFonts w:ascii="Arial" w:hAnsi="Arial" w:cs="Arial"/>
          <w:color w:val="010000"/>
          <w:sz w:val="20"/>
        </w:rPr>
        <w:t xml:space="preserve">On the adjustment to reduce the outstanding balance of profit payable to the State Budget in 2023 by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3</w:t>
      </w:r>
      <w:r w:rsidR="00D043B8" w:rsidRPr="000D1AB5">
        <w:rPr>
          <w:rFonts w:ascii="Arial" w:hAnsi="Arial" w:cs="Arial"/>
          <w:color w:val="010000"/>
          <w:sz w:val="20"/>
        </w:rPr>
        <w:t>.</w:t>
      </w:r>
      <w:r w:rsidRPr="000D1AB5">
        <w:rPr>
          <w:rFonts w:ascii="Arial" w:hAnsi="Arial" w:cs="Arial"/>
          <w:color w:val="010000"/>
          <w:sz w:val="20"/>
        </w:rPr>
        <w:t>396 billion</w:t>
      </w:r>
    </w:p>
    <w:p w14:paraId="39B2B127" w14:textId="65A5C77A"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Based on Decision No. 3832/</w:t>
      </w:r>
      <w:proofErr w:type="spellStart"/>
      <w:r w:rsidRPr="000D1AB5">
        <w:rPr>
          <w:rFonts w:ascii="Arial" w:hAnsi="Arial" w:cs="Arial"/>
          <w:color w:val="010000"/>
          <w:sz w:val="20"/>
        </w:rPr>
        <w:t>QD-CTBDU</w:t>
      </w:r>
      <w:proofErr w:type="spellEnd"/>
      <w:r w:rsidRPr="000D1AB5">
        <w:rPr>
          <w:rFonts w:ascii="Arial" w:hAnsi="Arial" w:cs="Arial"/>
          <w:color w:val="010000"/>
          <w:sz w:val="20"/>
        </w:rPr>
        <w:t xml:space="preserve"> dated September 20, 2023 of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Tax Department on enforcement of administrative decisions on tax management by deducting money from accounts/requesting to freeze accounts of the enforced entity at the State Treasury and credit institutions, the Corporation still owes taxes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144,128,123,321, including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140,731,036,794 in late payment according to the recommendations of the State Audit of Region IV and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3,396,941,327 in late payment penalties for land use fees of the Twin Doves Golf &amp; Resort project according to Conclusion No. 1249/KL-</w:t>
      </w:r>
      <w:proofErr w:type="spellStart"/>
      <w:r w:rsidRPr="000D1AB5">
        <w:rPr>
          <w:rFonts w:ascii="Arial" w:hAnsi="Arial" w:cs="Arial"/>
          <w:color w:val="010000"/>
          <w:sz w:val="20"/>
        </w:rPr>
        <w:t>TTCP</w:t>
      </w:r>
      <w:proofErr w:type="spellEnd"/>
      <w:r w:rsidRPr="000D1AB5">
        <w:rPr>
          <w:rFonts w:ascii="Arial" w:hAnsi="Arial" w:cs="Arial"/>
          <w:color w:val="010000"/>
          <w:sz w:val="20"/>
        </w:rPr>
        <w:t xml:space="preserve"> dated May 30, 2014 of the Government Inspectorate. The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3,396,941,327 belonging to the period when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Producing and Trading Corporation was a Limited Company, and the Corporation will settle it with the Provincial Party Committee Office. As of now, the Corporation has not been approved for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by the competent authority. Therefore, the auditor cannot assess the impact of the above issue on our </w:t>
      </w:r>
      <w:r w:rsidR="00454209" w:rsidRPr="000D1AB5">
        <w:rPr>
          <w:rFonts w:ascii="Arial" w:hAnsi="Arial" w:cs="Arial"/>
          <w:color w:val="010000"/>
          <w:sz w:val="20"/>
        </w:rPr>
        <w:t>Consolidated Financial Statements</w:t>
      </w:r>
      <w:r w:rsidRPr="000D1AB5">
        <w:rPr>
          <w:rFonts w:ascii="Arial" w:hAnsi="Arial" w:cs="Arial"/>
          <w:color w:val="010000"/>
          <w:sz w:val="20"/>
        </w:rPr>
        <w:t>.</w:t>
      </w:r>
    </w:p>
    <w:p w14:paraId="39B2B128" w14:textId="43D56949" w:rsidR="00CD05FA" w:rsidRPr="000D1AB5" w:rsidRDefault="00A84671" w:rsidP="00A84671">
      <w:pPr>
        <w:numPr>
          <w:ilvl w:val="0"/>
          <w:numId w:val="1"/>
        </w:numPr>
        <w:pBdr>
          <w:top w:val="nil"/>
          <w:left w:val="nil"/>
          <w:bottom w:val="nil"/>
          <w:right w:val="nil"/>
          <w:between w:val="nil"/>
        </w:pBdr>
        <w:tabs>
          <w:tab w:val="left" w:pos="432"/>
          <w:tab w:val="left" w:pos="7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auditor cannot evaluate the appropriateness of the capital contribution transaction to Tan Thanh Investment &amp; Development Joint Stock Company ("Tan Thanh"), the calculation of related capital prepayment interest and the recoverability of this receivable. Detailed information is presented in Note No. </w:t>
      </w:r>
      <w:proofErr w:type="spellStart"/>
      <w:r w:rsidRPr="000D1AB5">
        <w:rPr>
          <w:rFonts w:ascii="Arial" w:hAnsi="Arial" w:cs="Arial"/>
          <w:color w:val="010000"/>
          <w:sz w:val="20"/>
        </w:rPr>
        <w:t>41b</w:t>
      </w:r>
      <w:proofErr w:type="spellEnd"/>
      <w:r w:rsidRPr="000D1AB5">
        <w:rPr>
          <w:rFonts w:ascii="Arial" w:hAnsi="Arial" w:cs="Arial"/>
          <w:color w:val="010000"/>
          <w:sz w:val="20"/>
        </w:rPr>
        <w:t xml:space="preserve"> of the Footnotes of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As of December 31, 2023, this receivable was overdue but the Corporation has not considered making a provision for it. Also related to Tan Thanh Investment &amp; Development Joint Stock Company, Footnotes 07 and 08 present the overdue balances of loans and corresponding interest from Tan Thanh, with amounts as of December 31, 2023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148.55 billion and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57.03 billion respectively, and the </w:t>
      </w:r>
      <w:r w:rsidRPr="000D1AB5">
        <w:rPr>
          <w:rFonts w:ascii="Arial" w:hAnsi="Arial" w:cs="Arial"/>
          <w:color w:val="010000"/>
          <w:sz w:val="20"/>
        </w:rPr>
        <w:lastRenderedPageBreak/>
        <w:t xml:space="preserve">corresponding provision made is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56.29 billion. In 2023, the Corporation did not record interest incurred corresponding to the principal debt lent to Tan Thanh.</w:t>
      </w:r>
    </w:p>
    <w:p w14:paraId="39B2B129"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Explanation:</w:t>
      </w:r>
    </w:p>
    <w:p w14:paraId="39B2B12A" w14:textId="753B7255"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w:t>
      </w:r>
      <w:r w:rsidR="00D043B8" w:rsidRPr="000D1AB5">
        <w:rPr>
          <w:rFonts w:ascii="Arial" w:hAnsi="Arial" w:cs="Arial"/>
          <w:color w:val="010000"/>
          <w:sz w:val="20"/>
        </w:rPr>
        <w:t>temporary calculated</w:t>
      </w:r>
      <w:r w:rsidRPr="000D1AB5">
        <w:rPr>
          <w:rFonts w:ascii="Arial" w:hAnsi="Arial" w:cs="Arial"/>
          <w:color w:val="010000"/>
          <w:sz w:val="20"/>
        </w:rPr>
        <w:t xml:space="preserve"> interest amount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115 billion) according to the agreement between the Corporation and Tan Thanh Investment &amp; Development Joint Stock Company based on the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144 billion loan incurred before the period of transformation into a joint stock company has been confirmed by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Provincial Party Committee to be deducted from payables but has not been settled for the Corporation's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For the loan receivable with a principal balance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148.55 billion and incurred interest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57.03 billion, all of these amounts were due for collection as of December 31, 2022. According to the </w:t>
      </w:r>
      <w:r w:rsidR="00454209" w:rsidRPr="000D1AB5">
        <w:rPr>
          <w:rFonts w:ascii="Arial" w:hAnsi="Arial" w:cs="Arial"/>
          <w:color w:val="010000"/>
          <w:sz w:val="20"/>
        </w:rPr>
        <w:t>Financial Statements</w:t>
      </w:r>
      <w:r w:rsidRPr="000D1AB5">
        <w:rPr>
          <w:rFonts w:ascii="Arial" w:hAnsi="Arial" w:cs="Arial"/>
          <w:color w:val="010000"/>
          <w:sz w:val="20"/>
        </w:rPr>
        <w:t xml:space="preserve"> 2023 of Tan Thanh Company, the total payables is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648 billion. Tan Thanh Company is currently experiencing a serious financial imbalance. In addition, Tan Thanh Company is facing legal issues and shareholder structure problems related to Judgment No. 327/2022/</w:t>
      </w:r>
      <w:proofErr w:type="spellStart"/>
      <w:r w:rsidRPr="000D1AB5">
        <w:rPr>
          <w:rFonts w:ascii="Arial" w:hAnsi="Arial" w:cs="Arial"/>
          <w:color w:val="010000"/>
          <w:sz w:val="20"/>
        </w:rPr>
        <w:t>HSST</w:t>
      </w:r>
      <w:proofErr w:type="spellEnd"/>
      <w:r w:rsidRPr="000D1AB5">
        <w:rPr>
          <w:rFonts w:ascii="Arial" w:hAnsi="Arial" w:cs="Arial"/>
          <w:color w:val="010000"/>
          <w:sz w:val="20"/>
        </w:rPr>
        <w:t xml:space="preserve"> dated August 30, 2022 of the Hanoi People's Court and Appellate Judgment No. 912/2022/HS-PT dated December 28, 2022 of the High People's Court in Hanoi. This has led to Tan Thanh Company not being able to arrange funds to repay the debt to the Corporation. Therefore, the auditor cannot assess the appropriateness of the above overdue principal and interest.</w:t>
      </w:r>
    </w:p>
    <w:p w14:paraId="39B2B12B" w14:textId="2F407C45" w:rsidR="00CD05FA" w:rsidRPr="000D1AB5" w:rsidRDefault="00A84671" w:rsidP="00A84671">
      <w:pPr>
        <w:numPr>
          <w:ilvl w:val="0"/>
          <w:numId w:val="1"/>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According to the contents presented in Footnotes No. 08 and </w:t>
      </w:r>
      <w:proofErr w:type="spellStart"/>
      <w:r w:rsidRPr="000D1AB5">
        <w:rPr>
          <w:rFonts w:ascii="Arial" w:hAnsi="Arial" w:cs="Arial"/>
          <w:color w:val="010000"/>
          <w:sz w:val="20"/>
        </w:rPr>
        <w:t>41c</w:t>
      </w:r>
      <w:proofErr w:type="spellEnd"/>
      <w:r w:rsidRPr="000D1AB5">
        <w:rPr>
          <w:rFonts w:ascii="Arial" w:hAnsi="Arial" w:cs="Arial"/>
          <w:color w:val="010000"/>
          <w:sz w:val="20"/>
        </w:rPr>
        <w:t xml:space="preserve"> of the footnotes to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the Corporation has to pay back taxes for land use due to incorrect application of unit prices and corresponding late payment penalties according to the judgment of the High People's Court in Hanoi, the notice of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Tax Department and the notice of the Hanoi Civil Judgment Enforcement Department with a total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1,060.22 billion. The total amount the Corporation has paid and was deducted is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1,060.22 billion, of which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806.17 billion was paid in cash this year and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254 billion was deducted by the judgment enforcement agency, including: The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128.36 billion paid by related individuals to remedy the consequences through the Corporation; the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125.694 billion the Corporation temporarily paid in 2019, including the receivable balance from Tan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Investment - Construction Co., Ltd. for which we have expressed a qualified opinion in previous years (see more in Footnotes 08 and </w:t>
      </w:r>
      <w:proofErr w:type="spellStart"/>
      <w:r w:rsidRPr="000D1AB5">
        <w:rPr>
          <w:rFonts w:ascii="Arial" w:hAnsi="Arial" w:cs="Arial"/>
          <w:color w:val="010000"/>
          <w:sz w:val="20"/>
        </w:rPr>
        <w:t>41a</w:t>
      </w:r>
      <w:proofErr w:type="spellEnd"/>
      <w:r w:rsidRPr="000D1AB5">
        <w:rPr>
          <w:rFonts w:ascii="Arial" w:hAnsi="Arial" w:cs="Arial"/>
          <w:color w:val="010000"/>
          <w:sz w:val="20"/>
        </w:rPr>
        <w:t xml:space="preserve">). The total amount the Corporation has actually paid and was deducted as above (excluding the receivable from Tan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Investment - Construction Co., Ltd.) is recorded in the item "Other receivables - Receivables of temporary payments pending settlement of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and a corresponding provision is made to general and administrative expenses this year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70.68 billion (Footnotes No. 08 and 32) based on General Mandate No. 72/NQ-</w:t>
      </w:r>
      <w:proofErr w:type="spellStart"/>
      <w:r w:rsidRPr="000D1AB5">
        <w:rPr>
          <w:rFonts w:ascii="Arial" w:hAnsi="Arial" w:cs="Arial"/>
          <w:color w:val="010000"/>
          <w:sz w:val="20"/>
        </w:rPr>
        <w:t>DHDCD</w:t>
      </w:r>
      <w:proofErr w:type="spellEnd"/>
      <w:r w:rsidRPr="000D1AB5">
        <w:rPr>
          <w:rFonts w:ascii="Arial" w:hAnsi="Arial" w:cs="Arial"/>
          <w:color w:val="010000"/>
          <w:sz w:val="20"/>
        </w:rPr>
        <w:t xml:space="preserve"> dated June 30, 2023 of the Annual </w:t>
      </w:r>
      <w:r w:rsidR="00454209" w:rsidRPr="000D1AB5">
        <w:rPr>
          <w:rFonts w:ascii="Arial" w:hAnsi="Arial" w:cs="Arial"/>
          <w:color w:val="010000"/>
          <w:sz w:val="20"/>
        </w:rPr>
        <w:t>General Meeting of Shareholders</w:t>
      </w:r>
      <w:r w:rsidRPr="000D1AB5">
        <w:rPr>
          <w:rFonts w:ascii="Arial" w:hAnsi="Arial" w:cs="Arial"/>
          <w:color w:val="010000"/>
          <w:sz w:val="20"/>
        </w:rPr>
        <w:t xml:space="preserve"> in 2023. At the same time, the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128.356 billion paid by individuals to remedy the consequences through the Corporation is recorded as a payable in the item "Other payables" (Footnote No. 22). Based on the audit procedures performed, we were unable to assess the appropriateness, accuracy and recoverability of the </w:t>
      </w:r>
      <w:proofErr w:type="gramStart"/>
      <w:r w:rsidRPr="000D1AB5">
        <w:rPr>
          <w:rFonts w:ascii="Arial" w:hAnsi="Arial" w:cs="Arial"/>
          <w:color w:val="010000"/>
          <w:sz w:val="20"/>
        </w:rPr>
        <w:t>Other</w:t>
      </w:r>
      <w:proofErr w:type="gramEnd"/>
      <w:r w:rsidRPr="000D1AB5">
        <w:rPr>
          <w:rFonts w:ascii="Arial" w:hAnsi="Arial" w:cs="Arial"/>
          <w:color w:val="010000"/>
          <w:sz w:val="20"/>
        </w:rPr>
        <w:t xml:space="preserve"> receivables - Receivables for temporary payments pending settlement of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and the corresponding provision balance, the receivable balance from Tan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Investment - Construction Co., </w:t>
      </w:r>
      <w:r w:rsidRPr="000D1AB5">
        <w:rPr>
          <w:rFonts w:ascii="Arial" w:hAnsi="Arial" w:cs="Arial"/>
          <w:color w:val="010000"/>
          <w:sz w:val="20"/>
        </w:rPr>
        <w:lastRenderedPageBreak/>
        <w:t xml:space="preserve">Ltd. as well as the recognition of payables to individuals related to the court judgment. We have also not been able to determine whether it is necessary to additionally record land use fee obligations and late payment penalties (if any) related to the retroactive collection of land use fees for other land lots according to the conclusion of the State Audit of Region IV in 2017 and the impact of these issues on the accompanying </w:t>
      </w:r>
      <w:r w:rsidR="00454209" w:rsidRPr="000D1AB5">
        <w:rPr>
          <w:rFonts w:ascii="Arial" w:hAnsi="Arial" w:cs="Arial"/>
          <w:color w:val="010000"/>
          <w:sz w:val="20"/>
        </w:rPr>
        <w:t>Consolidated Financial Statements</w:t>
      </w:r>
      <w:r w:rsidRPr="000D1AB5">
        <w:rPr>
          <w:rFonts w:ascii="Arial" w:hAnsi="Arial" w:cs="Arial"/>
          <w:color w:val="010000"/>
          <w:sz w:val="20"/>
        </w:rPr>
        <w:t>.</w:t>
      </w:r>
    </w:p>
    <w:p w14:paraId="39B2B12C" w14:textId="77777777" w:rsidR="00CD05FA" w:rsidRPr="000D1AB5" w:rsidRDefault="00A84671" w:rsidP="00A84671">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Explanation:</w:t>
      </w:r>
    </w:p>
    <w:p w14:paraId="39B2B12D"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Regarding the land use fee payable according to the recommendation of the State Audit of Region IV in the auditor's report on the management and use of urban land in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for the period of 2013 - 2016 dated August 15, 2017; Notice No. 16592/TB-</w:t>
      </w:r>
      <w:proofErr w:type="spellStart"/>
      <w:r w:rsidRPr="000D1AB5">
        <w:rPr>
          <w:rFonts w:ascii="Arial" w:hAnsi="Arial" w:cs="Arial"/>
          <w:color w:val="010000"/>
          <w:sz w:val="20"/>
        </w:rPr>
        <w:t>CTBDU</w:t>
      </w:r>
      <w:proofErr w:type="spellEnd"/>
      <w:r w:rsidRPr="000D1AB5">
        <w:rPr>
          <w:rFonts w:ascii="Arial" w:hAnsi="Arial" w:cs="Arial"/>
          <w:color w:val="010000"/>
          <w:sz w:val="20"/>
        </w:rPr>
        <w:t xml:space="preserve"> dated November 1, 2021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Tax Department; First-instance criminal judgment No. 327/2022/</w:t>
      </w:r>
      <w:proofErr w:type="spellStart"/>
      <w:r w:rsidRPr="000D1AB5">
        <w:rPr>
          <w:rFonts w:ascii="Arial" w:hAnsi="Arial" w:cs="Arial"/>
          <w:color w:val="010000"/>
          <w:sz w:val="20"/>
        </w:rPr>
        <w:t>HSST</w:t>
      </w:r>
      <w:proofErr w:type="spellEnd"/>
      <w:r w:rsidRPr="000D1AB5">
        <w:rPr>
          <w:rFonts w:ascii="Arial" w:hAnsi="Arial" w:cs="Arial"/>
          <w:color w:val="010000"/>
          <w:sz w:val="20"/>
        </w:rPr>
        <w:t xml:space="preserve"> dated August 30, 2022 of the People's Court of Hanoi City and Appellate criminal judgment No. 912/2022/HS-PT dated December 28, 2022 of the Superior People's Court in Hanoi; Decision No. 681/</w:t>
      </w:r>
      <w:proofErr w:type="spellStart"/>
      <w:r w:rsidRPr="000D1AB5">
        <w:rPr>
          <w:rFonts w:ascii="Arial" w:hAnsi="Arial" w:cs="Arial"/>
          <w:color w:val="010000"/>
          <w:sz w:val="20"/>
        </w:rPr>
        <w:t>QD-CTHADS</w:t>
      </w:r>
      <w:proofErr w:type="spellEnd"/>
      <w:r w:rsidRPr="000D1AB5">
        <w:rPr>
          <w:rFonts w:ascii="Arial" w:hAnsi="Arial" w:cs="Arial"/>
          <w:color w:val="010000"/>
          <w:sz w:val="20"/>
        </w:rPr>
        <w:t xml:space="preserve"> on proactive judgment enforcement for the Corporation:</w:t>
      </w:r>
    </w:p>
    <w:p w14:paraId="39B2B12E" w14:textId="1AD2BA03"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total amount that the Corporation has to pay is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1,060.20 billion. As of the date of issuance of this report, the Corporation has paid and was deducted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1,060.22 billion. All obligations arising related to land use fees and late payment fees mentioned above are related to the period before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and belong to the Limited Liability Company. However, the payment of this amount by the Corporation has not been approved by the competent authority for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Therefore, in order to have a basis for recognition, according to the Annual General Mandate 2023 No. 72/NQ-</w:t>
      </w:r>
      <w:proofErr w:type="spellStart"/>
      <w:r w:rsidRPr="000D1AB5">
        <w:rPr>
          <w:rFonts w:ascii="Arial" w:hAnsi="Arial" w:cs="Arial"/>
          <w:color w:val="010000"/>
          <w:sz w:val="20"/>
        </w:rPr>
        <w:t>DHDCD</w:t>
      </w:r>
      <w:proofErr w:type="spellEnd"/>
      <w:r w:rsidRPr="000D1AB5">
        <w:rPr>
          <w:rFonts w:ascii="Arial" w:hAnsi="Arial" w:cs="Arial"/>
          <w:color w:val="010000"/>
          <w:sz w:val="20"/>
        </w:rPr>
        <w:t xml:space="preserve"> dated June 30, 2023, the total payable amount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1,060.22 billion must be paid. To ensure the principle of prudence, the </w:t>
      </w:r>
      <w:r w:rsidR="00454209" w:rsidRPr="000D1AB5">
        <w:rPr>
          <w:rFonts w:ascii="Arial" w:hAnsi="Arial" w:cs="Arial"/>
          <w:color w:val="010000"/>
          <w:sz w:val="20"/>
        </w:rPr>
        <w:t>General Meeting of Shareholders</w:t>
      </w:r>
      <w:r w:rsidRPr="000D1AB5">
        <w:rPr>
          <w:rFonts w:ascii="Arial" w:hAnsi="Arial" w:cs="Arial"/>
          <w:color w:val="010000"/>
          <w:sz w:val="20"/>
        </w:rPr>
        <w:t xml:space="preserve"> of the Corporation has resolved to approve the recognition of the receivable for the temporary payment amount mentioned above to wait for settlement when there are official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results. At the same time, it was resolved that at the time of preparing the </w:t>
      </w:r>
      <w:r w:rsidR="00454209" w:rsidRPr="000D1AB5">
        <w:rPr>
          <w:rFonts w:ascii="Arial" w:hAnsi="Arial" w:cs="Arial"/>
          <w:color w:val="010000"/>
          <w:sz w:val="20"/>
        </w:rPr>
        <w:t>Financial Statements</w:t>
      </w:r>
      <w:r w:rsidRPr="000D1AB5">
        <w:rPr>
          <w:rFonts w:ascii="Arial" w:hAnsi="Arial" w:cs="Arial"/>
          <w:color w:val="010000"/>
          <w:sz w:val="20"/>
        </w:rPr>
        <w:t xml:space="preserve">, the Corporation will make a provision for this receivable on the principle of evenly allocating the provision over 15 years, starting from 2023 to avoid fluctuations in the business results of the joint stock company, in case this receivable is not approved by the competent authority to be included in the State capital at the time of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In case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results show that the total amount temporarily paid by the Corporation is approved by the competent authority to be recorded in the State capital at the time of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the Corporation will reverse the corresponding provision made. Therefore, the auditors have not been able to assess the impact of the above issues on the </w:t>
      </w:r>
      <w:r w:rsidR="00454209" w:rsidRPr="000D1AB5">
        <w:rPr>
          <w:rFonts w:ascii="Arial" w:hAnsi="Arial" w:cs="Arial"/>
          <w:color w:val="010000"/>
          <w:sz w:val="20"/>
        </w:rPr>
        <w:t>Consolidated Financial Statements</w:t>
      </w:r>
      <w:r w:rsidRPr="000D1AB5">
        <w:rPr>
          <w:rFonts w:ascii="Arial" w:hAnsi="Arial" w:cs="Arial"/>
          <w:color w:val="010000"/>
          <w:sz w:val="20"/>
        </w:rPr>
        <w:t>.</w:t>
      </w:r>
    </w:p>
    <w:p w14:paraId="39B2B12F" w14:textId="4B25666B" w:rsidR="00CD05FA" w:rsidRPr="000D1AB5" w:rsidRDefault="00A84671" w:rsidP="00A84671">
      <w:pPr>
        <w:numPr>
          <w:ilvl w:val="0"/>
          <w:numId w:val="1"/>
        </w:numPr>
        <w:pBdr>
          <w:top w:val="nil"/>
          <w:left w:val="nil"/>
          <w:bottom w:val="nil"/>
          <w:right w:val="nil"/>
          <w:between w:val="nil"/>
        </w:pBdr>
        <w:tabs>
          <w:tab w:val="left" w:pos="432"/>
          <w:tab w:val="left" w:pos="734"/>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Corporation is presenting the value of investment property held for the purpose of waiting for price appreciation as land use rights with a total value of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78 billion in Dong </w:t>
      </w:r>
      <w:proofErr w:type="spellStart"/>
      <w:r w:rsidRPr="000D1AB5">
        <w:rPr>
          <w:rFonts w:ascii="Arial" w:hAnsi="Arial" w:cs="Arial"/>
          <w:color w:val="010000"/>
          <w:sz w:val="20"/>
        </w:rPr>
        <w:t>Tu</w:t>
      </w:r>
      <w:proofErr w:type="spellEnd"/>
      <w:r w:rsidRPr="000D1AB5">
        <w:rPr>
          <w:rFonts w:ascii="Arial" w:hAnsi="Arial" w:cs="Arial"/>
          <w:color w:val="010000"/>
          <w:sz w:val="20"/>
        </w:rPr>
        <w:t xml:space="preserve"> Ward, Lai </w:t>
      </w:r>
      <w:proofErr w:type="spellStart"/>
      <w:r w:rsidRPr="000D1AB5">
        <w:rPr>
          <w:rFonts w:ascii="Arial" w:hAnsi="Arial" w:cs="Arial"/>
          <w:color w:val="010000"/>
          <w:sz w:val="20"/>
        </w:rPr>
        <w:t>Thieu</w:t>
      </w:r>
      <w:proofErr w:type="spellEnd"/>
      <w:r w:rsidRPr="000D1AB5">
        <w:rPr>
          <w:rFonts w:ascii="Arial" w:hAnsi="Arial" w:cs="Arial"/>
          <w:color w:val="010000"/>
          <w:sz w:val="20"/>
        </w:rPr>
        <w:t xml:space="preserve"> Town, </w:t>
      </w:r>
      <w:proofErr w:type="spellStart"/>
      <w:r w:rsidRPr="000D1AB5">
        <w:rPr>
          <w:rFonts w:ascii="Arial" w:hAnsi="Arial" w:cs="Arial"/>
          <w:color w:val="010000"/>
          <w:sz w:val="20"/>
        </w:rPr>
        <w:t>Thuan</w:t>
      </w:r>
      <w:proofErr w:type="spellEnd"/>
      <w:r w:rsidRPr="000D1AB5">
        <w:rPr>
          <w:rFonts w:ascii="Arial" w:hAnsi="Arial" w:cs="Arial"/>
          <w:color w:val="010000"/>
          <w:sz w:val="20"/>
        </w:rPr>
        <w:t xml:space="preserve"> An City,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with an area of 10,547 </w:t>
      </w:r>
      <w:proofErr w:type="spellStart"/>
      <w:r w:rsidRPr="000D1AB5">
        <w:rPr>
          <w:rFonts w:ascii="Arial" w:hAnsi="Arial" w:cs="Arial"/>
          <w:color w:val="010000"/>
          <w:sz w:val="20"/>
        </w:rPr>
        <w:t>m2</w:t>
      </w:r>
      <w:proofErr w:type="spellEnd"/>
      <w:r w:rsidRPr="000D1AB5">
        <w:rPr>
          <w:rFonts w:ascii="Arial" w:hAnsi="Arial" w:cs="Arial"/>
          <w:color w:val="010000"/>
          <w:sz w:val="20"/>
        </w:rPr>
        <w:t xml:space="preserve"> according to the content in Footnote No. 14 of the Footnotes to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2023. This investment property was purchased before the period when the Corporation officially transformed into a joint stock company and the procedures for transferring ownership to the Corporation have not been completed.</w:t>
      </w:r>
    </w:p>
    <w:p w14:paraId="39B2B130" w14:textId="77777777" w:rsidR="00CD05FA" w:rsidRPr="000D1AB5" w:rsidRDefault="00A84671" w:rsidP="00A84671">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lastRenderedPageBreak/>
        <w:t>Explanation:</w:t>
      </w:r>
    </w:p>
    <w:p w14:paraId="39B2B131"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Corporation has paid for the purchase of the real estate worth </w:t>
      </w:r>
      <w:proofErr w:type="spellStart"/>
      <w:r w:rsidRPr="000D1AB5">
        <w:rPr>
          <w:rFonts w:ascii="Arial" w:hAnsi="Arial" w:cs="Arial"/>
          <w:color w:val="010000"/>
          <w:sz w:val="20"/>
        </w:rPr>
        <w:t>VND</w:t>
      </w:r>
      <w:proofErr w:type="spellEnd"/>
      <w:r w:rsidRPr="000D1AB5">
        <w:rPr>
          <w:rFonts w:ascii="Arial" w:hAnsi="Arial" w:cs="Arial"/>
          <w:color w:val="010000"/>
          <w:sz w:val="20"/>
        </w:rPr>
        <w:t xml:space="preserve"> 78 billion but has not yet registered to transfer the name from the former owner. The entire value of the investment property of this land area was purchased before the time the Corporation officially switched to the joint stock company model. Up to now, the Corporation has not carried out the procedures to transfer the name to the Corporation because it is still waiting for guidance from the competent authorities regarding the legal issues of the land area.</w:t>
      </w:r>
    </w:p>
    <w:p w14:paraId="39B2B132" w14:textId="732E1B2F" w:rsidR="00CD05FA" w:rsidRPr="000D1AB5" w:rsidRDefault="00A84671" w:rsidP="00A84671">
      <w:pPr>
        <w:numPr>
          <w:ilvl w:val="0"/>
          <w:numId w:val="1"/>
        </w:numPr>
        <w:pBdr>
          <w:top w:val="nil"/>
          <w:left w:val="nil"/>
          <w:bottom w:val="nil"/>
          <w:right w:val="nil"/>
          <w:between w:val="nil"/>
        </w:pBdr>
        <w:tabs>
          <w:tab w:val="left" w:pos="432"/>
          <w:tab w:val="left" w:pos="734"/>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land lots in </w:t>
      </w:r>
      <w:proofErr w:type="spellStart"/>
      <w:r w:rsidRPr="000D1AB5">
        <w:rPr>
          <w:rFonts w:ascii="Arial" w:hAnsi="Arial" w:cs="Arial"/>
          <w:color w:val="010000"/>
          <w:sz w:val="20"/>
        </w:rPr>
        <w:t>Vinh</w:t>
      </w:r>
      <w:proofErr w:type="spellEnd"/>
      <w:r w:rsidRPr="000D1AB5">
        <w:rPr>
          <w:rFonts w:ascii="Arial" w:hAnsi="Arial" w:cs="Arial"/>
          <w:color w:val="010000"/>
          <w:sz w:val="20"/>
        </w:rPr>
        <w:t xml:space="preserve">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Commune,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that the Corporation purchased before officially becoming a joint stock company have been handed over by the Corporation to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Land Fund Development Center according to Decision No. 2569/</w:t>
      </w:r>
      <w:proofErr w:type="spellStart"/>
      <w:r w:rsidRPr="000D1AB5">
        <w:rPr>
          <w:rFonts w:ascii="Arial" w:hAnsi="Arial" w:cs="Arial"/>
          <w:color w:val="010000"/>
          <w:sz w:val="20"/>
        </w:rPr>
        <w:t>QD-UBND</w:t>
      </w:r>
      <w:proofErr w:type="spellEnd"/>
      <w:r w:rsidRPr="000D1AB5">
        <w:rPr>
          <w:rFonts w:ascii="Arial" w:hAnsi="Arial" w:cs="Arial"/>
          <w:color w:val="010000"/>
          <w:sz w:val="20"/>
        </w:rPr>
        <w:t xml:space="preserve"> dated October 2, 2023 of the People's Committee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The investment costs of these land lots are being monitored in the item "Construction in progress" - Land use rights in </w:t>
      </w:r>
      <w:proofErr w:type="spellStart"/>
      <w:r w:rsidRPr="000D1AB5">
        <w:rPr>
          <w:rFonts w:ascii="Arial" w:hAnsi="Arial" w:cs="Arial"/>
          <w:color w:val="010000"/>
          <w:sz w:val="20"/>
        </w:rPr>
        <w:t>Vinh</w:t>
      </w:r>
      <w:proofErr w:type="spellEnd"/>
      <w:r w:rsidRPr="000D1AB5">
        <w:rPr>
          <w:rFonts w:ascii="Arial" w:hAnsi="Arial" w:cs="Arial"/>
          <w:color w:val="010000"/>
          <w:sz w:val="20"/>
        </w:rPr>
        <w:t xml:space="preserve"> </w:t>
      </w:r>
      <w:proofErr w:type="spellStart"/>
      <w:r w:rsidRPr="000D1AB5">
        <w:rPr>
          <w:rFonts w:ascii="Arial" w:hAnsi="Arial" w:cs="Arial"/>
          <w:color w:val="010000"/>
          <w:sz w:val="20"/>
        </w:rPr>
        <w:t>Phu</w:t>
      </w:r>
      <w:proofErr w:type="spellEnd"/>
      <w:r w:rsidRPr="000D1AB5">
        <w:rPr>
          <w:rFonts w:ascii="Arial" w:hAnsi="Arial" w:cs="Arial"/>
          <w:color w:val="010000"/>
          <w:sz w:val="20"/>
        </w:rPr>
        <w:t xml:space="preserve"> Commune,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(detailed in Footnote 11 - note (2) of the Footnotes to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w:t>
      </w:r>
      <w:proofErr w:type="gramStart"/>
      <w:r w:rsidRPr="000D1AB5">
        <w:rPr>
          <w:rFonts w:ascii="Arial" w:hAnsi="Arial" w:cs="Arial"/>
          <w:color w:val="010000"/>
          <w:sz w:val="20"/>
        </w:rPr>
        <w:t>the</w:t>
      </w:r>
      <w:proofErr w:type="gramEnd"/>
      <w:r w:rsidRPr="000D1AB5">
        <w:rPr>
          <w:rFonts w:ascii="Arial" w:hAnsi="Arial" w:cs="Arial"/>
          <w:color w:val="010000"/>
          <w:sz w:val="20"/>
        </w:rPr>
        <w:t xml:space="preserve"> handling of this cost is being considered for approval by the People's Committee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w:t>
      </w:r>
    </w:p>
    <w:p w14:paraId="39B2B133"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Explanation</w:t>
      </w:r>
    </w:p>
    <w:p w14:paraId="39B2B134"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The Corporation is waiting for guidance from the Departments and Agencies to implement the policy of returning this land plot to the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Land Fund Development Center according to Decision No. 2569/</w:t>
      </w:r>
      <w:proofErr w:type="spellStart"/>
      <w:r w:rsidRPr="000D1AB5">
        <w:rPr>
          <w:rFonts w:ascii="Arial" w:hAnsi="Arial" w:cs="Arial"/>
          <w:color w:val="010000"/>
          <w:sz w:val="20"/>
        </w:rPr>
        <w:t>QD-UBND</w:t>
      </w:r>
      <w:proofErr w:type="spellEnd"/>
      <w:r w:rsidRPr="000D1AB5">
        <w:rPr>
          <w:rFonts w:ascii="Arial" w:hAnsi="Arial" w:cs="Arial"/>
          <w:color w:val="010000"/>
          <w:sz w:val="20"/>
        </w:rPr>
        <w:t xml:space="preserve"> dated October 2, 2023, in the direction that the land user voluntarily returns the land in accordance with the provisions of Point c, Clause 1, Article 65 of the Land Law in 2013, because this land area was acquired by the Corporation in the period before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The financial issues related to the land will be assigned to the Department of Finance to determine and submit to the Provincial People's Committee for approval. Therefore, as of the date of issuance of this report, the original Land Use Right Certificate has been submitted by the Corporation to the Department of Natural Resources and Environment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For the cost of forming the land plot, the Corporation is still waiting for the competent authority to provide guidance for implementation. Immediately after receiving guidance and handling from relevant Departments and Agencies, the Corporation will record a decrease in the book value of the land in accordance with regulations.</w:t>
      </w:r>
    </w:p>
    <w:p w14:paraId="39B2B135" w14:textId="09B920D2" w:rsidR="00CD05FA" w:rsidRPr="000D1AB5" w:rsidRDefault="00A84671" w:rsidP="00A84671">
      <w:pPr>
        <w:numPr>
          <w:ilvl w:val="0"/>
          <w:numId w:val="1"/>
        </w:numPr>
        <w:pBdr>
          <w:top w:val="nil"/>
          <w:left w:val="nil"/>
          <w:bottom w:val="nil"/>
          <w:right w:val="nil"/>
          <w:between w:val="nil"/>
        </w:pBdr>
        <w:tabs>
          <w:tab w:val="left" w:pos="432"/>
          <w:tab w:val="left" w:pos="750"/>
        </w:tabs>
        <w:spacing w:after="120" w:line="360" w:lineRule="auto"/>
        <w:rPr>
          <w:rFonts w:ascii="Arial" w:eastAsia="Arial" w:hAnsi="Arial" w:cs="Arial"/>
          <w:color w:val="010000"/>
          <w:sz w:val="20"/>
          <w:szCs w:val="20"/>
        </w:rPr>
      </w:pPr>
      <w:r w:rsidRPr="000D1AB5">
        <w:rPr>
          <w:rFonts w:ascii="Arial" w:hAnsi="Arial" w:cs="Arial"/>
          <w:color w:val="010000"/>
          <w:sz w:val="20"/>
        </w:rPr>
        <w:t xml:space="preserve">As of the date of issuance of this report, the competent authority - People's Committee of </w:t>
      </w:r>
      <w:proofErr w:type="spellStart"/>
      <w:r w:rsidRPr="000D1AB5">
        <w:rPr>
          <w:rFonts w:ascii="Arial" w:hAnsi="Arial" w:cs="Arial"/>
          <w:color w:val="010000"/>
          <w:sz w:val="20"/>
        </w:rPr>
        <w:t>Binh</w:t>
      </w:r>
      <w:proofErr w:type="spellEnd"/>
      <w:r w:rsidRPr="000D1AB5">
        <w:rPr>
          <w:rFonts w:ascii="Arial" w:hAnsi="Arial" w:cs="Arial"/>
          <w:color w:val="010000"/>
          <w:sz w:val="20"/>
        </w:rPr>
        <w:t xml:space="preserve"> Duong Province, has not yet approved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Therefore, some targets on the </w:t>
      </w:r>
      <w:r w:rsidR="00454209" w:rsidRPr="000D1AB5">
        <w:rPr>
          <w:rFonts w:ascii="Arial" w:hAnsi="Arial" w:cs="Arial"/>
          <w:color w:val="010000"/>
          <w:sz w:val="20"/>
        </w:rPr>
        <w:t>Consolidated Financial Statements</w:t>
      </w:r>
      <w:r w:rsidRPr="000D1AB5">
        <w:rPr>
          <w:rFonts w:ascii="Arial" w:hAnsi="Arial" w:cs="Arial"/>
          <w:color w:val="010000"/>
          <w:sz w:val="20"/>
        </w:rPr>
        <w:t xml:space="preserve"> 2023 of the Corporation may change after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on October 31, 2018 is approved. See details in Footnote No. 43.</w:t>
      </w:r>
    </w:p>
    <w:p w14:paraId="39B2B136"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Explanation:</w:t>
      </w:r>
    </w:p>
    <w:p w14:paraId="39B2B137" w14:textId="77777777" w:rsidR="00CD05FA" w:rsidRPr="000D1AB5" w:rsidRDefault="00A84671" w:rsidP="00A84671">
      <w:pPr>
        <w:pBdr>
          <w:top w:val="nil"/>
          <w:left w:val="nil"/>
          <w:bottom w:val="nil"/>
          <w:right w:val="nil"/>
          <w:between w:val="nil"/>
        </w:pBdr>
        <w:tabs>
          <w:tab w:val="left" w:pos="432"/>
        </w:tabs>
        <w:spacing w:after="120" w:line="360" w:lineRule="auto"/>
        <w:rPr>
          <w:rFonts w:ascii="Arial" w:hAnsi="Arial" w:cs="Arial"/>
          <w:color w:val="010000"/>
          <w:sz w:val="20"/>
        </w:rPr>
      </w:pPr>
      <w:r w:rsidRPr="000D1AB5">
        <w:rPr>
          <w:rFonts w:ascii="Arial" w:hAnsi="Arial" w:cs="Arial"/>
          <w:color w:val="010000"/>
          <w:sz w:val="20"/>
        </w:rPr>
        <w:t xml:space="preserve">The Corporation is still waiting for the approval on the </w:t>
      </w:r>
      <w:proofErr w:type="spellStart"/>
      <w:r w:rsidRPr="000D1AB5">
        <w:rPr>
          <w:rFonts w:ascii="Arial" w:hAnsi="Arial" w:cs="Arial"/>
          <w:color w:val="010000"/>
          <w:sz w:val="20"/>
        </w:rPr>
        <w:t>equitization</w:t>
      </w:r>
      <w:proofErr w:type="spellEnd"/>
      <w:r w:rsidRPr="000D1AB5">
        <w:rPr>
          <w:rFonts w:ascii="Arial" w:hAnsi="Arial" w:cs="Arial"/>
          <w:color w:val="010000"/>
          <w:sz w:val="20"/>
        </w:rPr>
        <w:t xml:space="preserve"> settlement of the competent authority.</w:t>
      </w:r>
      <w:bookmarkStart w:id="0" w:name="_GoBack"/>
      <w:bookmarkEnd w:id="0"/>
    </w:p>
    <w:p w14:paraId="396E2065" w14:textId="06EEFC6A" w:rsidR="009F0088" w:rsidRPr="000D1AB5" w:rsidRDefault="009F0088" w:rsidP="00A846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1AB5">
        <w:rPr>
          <w:rFonts w:ascii="Arial" w:hAnsi="Arial" w:cs="Arial"/>
          <w:color w:val="010000"/>
          <w:sz w:val="20"/>
        </w:rPr>
        <w:t>The Corporation has been making efforts to</w:t>
      </w:r>
      <w:r w:rsidR="001E76C7" w:rsidRPr="000D1AB5">
        <w:rPr>
          <w:rFonts w:ascii="Arial" w:hAnsi="Arial" w:cs="Arial"/>
          <w:color w:val="010000"/>
          <w:sz w:val="20"/>
        </w:rPr>
        <w:t xml:space="preserve"> ask for opinions from competent </w:t>
      </w:r>
      <w:r w:rsidR="000D1AB5" w:rsidRPr="000D1AB5">
        <w:rPr>
          <w:rFonts w:ascii="Arial" w:hAnsi="Arial" w:cs="Arial"/>
          <w:color w:val="010000"/>
          <w:sz w:val="20"/>
        </w:rPr>
        <w:t>authorities</w:t>
      </w:r>
      <w:r w:rsidR="001E76C7" w:rsidRPr="000D1AB5">
        <w:rPr>
          <w:rFonts w:ascii="Arial" w:hAnsi="Arial" w:cs="Arial"/>
          <w:color w:val="010000"/>
          <w:sz w:val="20"/>
        </w:rPr>
        <w:t xml:space="preserve"> </w:t>
      </w:r>
      <w:r w:rsidR="000D1AB5" w:rsidRPr="000D1AB5">
        <w:rPr>
          <w:rFonts w:ascii="Arial" w:hAnsi="Arial" w:cs="Arial"/>
          <w:color w:val="010000"/>
          <w:sz w:val="20"/>
        </w:rPr>
        <w:t xml:space="preserve">for </w:t>
      </w:r>
      <w:proofErr w:type="spellStart"/>
      <w:r w:rsidR="000D1AB5" w:rsidRPr="000D1AB5">
        <w:rPr>
          <w:rFonts w:ascii="Arial" w:hAnsi="Arial" w:cs="Arial"/>
          <w:color w:val="010000"/>
          <w:sz w:val="20"/>
        </w:rPr>
        <w:t>equitization</w:t>
      </w:r>
      <w:proofErr w:type="spellEnd"/>
      <w:r w:rsidR="000D1AB5" w:rsidRPr="000D1AB5">
        <w:rPr>
          <w:rFonts w:ascii="Arial" w:hAnsi="Arial" w:cs="Arial"/>
          <w:color w:val="010000"/>
          <w:sz w:val="20"/>
        </w:rPr>
        <w:t xml:space="preserve"> and handing over of the Joint Stock Company to soon resolve the qualified opinions.</w:t>
      </w:r>
    </w:p>
    <w:sectPr w:rsidR="009F0088" w:rsidRPr="000D1AB5" w:rsidSect="00A8467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E45E2"/>
    <w:multiLevelType w:val="multilevel"/>
    <w:tmpl w:val="424480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1403B3"/>
    <w:multiLevelType w:val="multilevel"/>
    <w:tmpl w:val="6B26F6E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A"/>
    <w:rsid w:val="000D1AB5"/>
    <w:rsid w:val="00186E3E"/>
    <w:rsid w:val="001E76C7"/>
    <w:rsid w:val="00454209"/>
    <w:rsid w:val="009F0088"/>
    <w:rsid w:val="00A84671"/>
    <w:rsid w:val="00CD05FA"/>
    <w:rsid w:val="00D043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2B11A"/>
  <w15:docId w15:val="{85B62CB9-2129-48B9-8DBB-56983EB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0202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E3565C"/>
      <w:w w:val="70"/>
      <w:sz w:val="28"/>
      <w:szCs w:val="28"/>
      <w:u w:val="none"/>
      <w:shd w:val="clear" w:color="auto" w:fill="auto"/>
    </w:rPr>
  </w:style>
  <w:style w:type="paragraph" w:customStyle="1" w:styleId="Tiu10">
    <w:name w:val="Tiêu đề #1"/>
    <w:basedOn w:val="Normal"/>
    <w:link w:val="Tiu1"/>
    <w:pPr>
      <w:spacing w:line="250" w:lineRule="auto"/>
      <w:ind w:firstLine="290"/>
      <w:jc w:val="center"/>
      <w:outlineLvl w:val="0"/>
    </w:pPr>
    <w:rPr>
      <w:rFonts w:ascii="Times New Roman" w:eastAsia="Times New Roman" w:hAnsi="Times New Roman" w:cs="Times New Roman"/>
      <w:b/>
      <w:bCs/>
      <w:color w:val="202020"/>
      <w:sz w:val="26"/>
      <w:szCs w:val="26"/>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144" w:lineRule="auto"/>
      <w:ind w:left="8140"/>
      <w:jc w:val="right"/>
    </w:pPr>
    <w:rPr>
      <w:rFonts w:ascii="Arial" w:eastAsia="Arial" w:hAnsi="Arial" w:cs="Arial"/>
      <w:sz w:val="8"/>
      <w:szCs w:val="8"/>
    </w:rPr>
  </w:style>
  <w:style w:type="paragraph" w:customStyle="1" w:styleId="Vnbnnidung30">
    <w:name w:val="Văn bản nội dung (3)"/>
    <w:basedOn w:val="Normal"/>
    <w:link w:val="Vnbnnidung3"/>
    <w:pPr>
      <w:jc w:val="right"/>
    </w:pPr>
    <w:rPr>
      <w:rFonts w:ascii="Times New Roman" w:eastAsia="Times New Roman" w:hAnsi="Times New Roman" w:cs="Times New Roman"/>
      <w:b/>
      <w:bCs/>
      <w:color w:val="E3565C"/>
      <w:w w:val="7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9tyfN50531cnLs4QTTg7EQmN2w==">CgMxLjA4AHIhMU03WTlyV0JHVjU2Ujh6eDA2SjliM3lEYlVGeEYyV3F4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2024-04-25T04:14:00Z</dcterms:created>
  <dcterms:modified xsi:type="dcterms:W3CDTF">2024-04-25T04:14:00Z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6558cfd71336d56be9aa911b947cb68e6d96ae4e555ef22950e88a732790d02e</vt:lpwstr>
  </property>
</Properties>
</file>