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58582" w14:textId="77777777" w:rsidR="000F6380" w:rsidRPr="00C61058" w:rsidRDefault="00713006" w:rsidP="000B11BA">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C61058">
        <w:rPr>
          <w:rFonts w:ascii="Arial" w:hAnsi="Arial" w:cs="Arial"/>
          <w:b/>
          <w:bCs/>
          <w:color w:val="010000"/>
          <w:sz w:val="20"/>
        </w:rPr>
        <w:t>CE1:</w:t>
      </w:r>
      <w:r w:rsidRPr="00C61058">
        <w:rPr>
          <w:rFonts w:ascii="Arial" w:hAnsi="Arial" w:cs="Arial"/>
          <w:b/>
          <w:color w:val="010000"/>
          <w:sz w:val="20"/>
        </w:rPr>
        <w:t xml:space="preserve"> Board Resolution</w:t>
      </w:r>
    </w:p>
    <w:p w14:paraId="48558583" w14:textId="235A4CF1" w:rsidR="000F6380" w:rsidRPr="00C61058" w:rsidRDefault="00713006" w:rsidP="000B11B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61058">
        <w:rPr>
          <w:rFonts w:ascii="Arial" w:hAnsi="Arial" w:cs="Arial"/>
          <w:color w:val="010000"/>
          <w:sz w:val="20"/>
        </w:rPr>
        <w:t xml:space="preserve">On April 23, 2024, Construction And Industry Equipment Joint Stock Company - CIE1 announced Resolution </w:t>
      </w:r>
      <w:r w:rsidR="00E902AC" w:rsidRPr="00C61058">
        <w:rPr>
          <w:rFonts w:ascii="Arial" w:hAnsi="Arial" w:cs="Arial"/>
          <w:color w:val="010000"/>
          <w:sz w:val="20"/>
        </w:rPr>
        <w:t>No</w:t>
      </w:r>
      <w:r w:rsidR="004138A6" w:rsidRPr="00C61058">
        <w:rPr>
          <w:rFonts w:ascii="Arial" w:hAnsi="Arial" w:cs="Arial"/>
          <w:color w:val="010000"/>
          <w:sz w:val="20"/>
        </w:rPr>
        <w:t xml:space="preserve">.  /NQ-HĐQT-CIE1 </w:t>
      </w:r>
      <w:r w:rsidRPr="00C61058">
        <w:rPr>
          <w:rFonts w:ascii="Arial" w:hAnsi="Arial" w:cs="Arial"/>
          <w:color w:val="010000"/>
          <w:sz w:val="20"/>
        </w:rPr>
        <w:t xml:space="preserve">on the Meeting of </w:t>
      </w:r>
      <w:r w:rsidR="004138A6" w:rsidRPr="00C61058">
        <w:rPr>
          <w:rFonts w:ascii="Arial" w:hAnsi="Arial" w:cs="Arial"/>
          <w:color w:val="010000"/>
          <w:sz w:val="20"/>
        </w:rPr>
        <w:t xml:space="preserve">the </w:t>
      </w:r>
      <w:r w:rsidRPr="00C61058">
        <w:rPr>
          <w:rFonts w:ascii="Arial" w:hAnsi="Arial" w:cs="Arial"/>
          <w:color w:val="010000"/>
          <w:sz w:val="20"/>
        </w:rPr>
        <w:t xml:space="preserve">Board of Directors in Q1/2024 as follows: </w:t>
      </w:r>
    </w:p>
    <w:p w14:paraId="48558584" w14:textId="5A46714C" w:rsidR="000F6380" w:rsidRPr="00C61058" w:rsidRDefault="00713006" w:rsidP="000B11B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61058">
        <w:rPr>
          <w:rFonts w:ascii="Arial" w:hAnsi="Arial" w:cs="Arial"/>
          <w:color w:val="010000"/>
          <w:sz w:val="20"/>
        </w:rPr>
        <w:t xml:space="preserve">‎‎Article 1. Agree on the content of Resolutions at the Meeting of </w:t>
      </w:r>
      <w:r w:rsidR="004138A6" w:rsidRPr="00C61058">
        <w:rPr>
          <w:rFonts w:ascii="Arial" w:hAnsi="Arial" w:cs="Arial"/>
          <w:color w:val="010000"/>
          <w:sz w:val="20"/>
        </w:rPr>
        <w:t xml:space="preserve">the </w:t>
      </w:r>
      <w:r w:rsidRPr="00C61058">
        <w:rPr>
          <w:rFonts w:ascii="Arial" w:hAnsi="Arial" w:cs="Arial"/>
          <w:color w:val="010000"/>
          <w:sz w:val="20"/>
        </w:rPr>
        <w:t>Board of Directors in Q1/2024 to organize implementation, including:</w:t>
      </w:r>
    </w:p>
    <w:p w14:paraId="48558585" w14:textId="77777777" w:rsidR="000F6380" w:rsidRPr="00C61058" w:rsidRDefault="00713006" w:rsidP="000B11BA">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61058">
        <w:rPr>
          <w:rFonts w:ascii="Arial" w:hAnsi="Arial" w:cs="Arial"/>
          <w:color w:val="010000"/>
          <w:sz w:val="20"/>
        </w:rPr>
        <w:t>Agree on the General Manager's Reports: (1) Business results and Audited Financial Statements 2023; (2) Report on production and business results in Q1/2024;</w:t>
      </w:r>
    </w:p>
    <w:p w14:paraId="48558586" w14:textId="71D5FB94" w:rsidR="000F6380" w:rsidRPr="00C61058" w:rsidRDefault="00713006" w:rsidP="000B11BA">
      <w:pPr>
        <w:numPr>
          <w:ilvl w:val="0"/>
          <w:numId w:val="2"/>
        </w:numPr>
        <w:pBdr>
          <w:top w:val="nil"/>
          <w:left w:val="nil"/>
          <w:bottom w:val="nil"/>
          <w:right w:val="nil"/>
          <w:between w:val="nil"/>
        </w:pBdr>
        <w:tabs>
          <w:tab w:val="left" w:pos="360"/>
          <w:tab w:val="left" w:pos="392"/>
        </w:tabs>
        <w:spacing w:after="120" w:line="360" w:lineRule="auto"/>
        <w:jc w:val="both"/>
        <w:rPr>
          <w:rFonts w:ascii="Arial" w:eastAsia="Arial" w:hAnsi="Arial" w:cs="Arial"/>
          <w:color w:val="010000"/>
          <w:sz w:val="20"/>
          <w:szCs w:val="20"/>
        </w:rPr>
      </w:pPr>
      <w:r w:rsidRPr="00C61058">
        <w:rPr>
          <w:rFonts w:ascii="Arial" w:hAnsi="Arial" w:cs="Arial"/>
          <w:color w:val="010000"/>
          <w:sz w:val="20"/>
        </w:rPr>
        <w:t>Agree to postpone the Annual General Meeting of Shareholders 2024 after April 30, 2024</w:t>
      </w:r>
      <w:r w:rsidR="0003543D">
        <w:rPr>
          <w:rFonts w:ascii="Arial" w:hAnsi="Arial" w:cs="Arial"/>
          <w:color w:val="010000"/>
          <w:sz w:val="20"/>
        </w:rPr>
        <w:t>,</w:t>
      </w:r>
      <w:r w:rsidRPr="00C61058">
        <w:rPr>
          <w:rFonts w:ascii="Arial" w:hAnsi="Arial" w:cs="Arial"/>
          <w:color w:val="010000"/>
          <w:sz w:val="20"/>
        </w:rPr>
        <w:t xml:space="preserve"> according to regulations.</w:t>
      </w:r>
    </w:p>
    <w:p w14:paraId="48558587" w14:textId="543924FC" w:rsidR="000F6380" w:rsidRPr="00C61058" w:rsidRDefault="00713006" w:rsidP="000B11BA">
      <w:pPr>
        <w:numPr>
          <w:ilvl w:val="0"/>
          <w:numId w:val="2"/>
        </w:numPr>
        <w:pBdr>
          <w:top w:val="nil"/>
          <w:left w:val="nil"/>
          <w:bottom w:val="nil"/>
          <w:right w:val="nil"/>
          <w:between w:val="nil"/>
        </w:pBdr>
        <w:tabs>
          <w:tab w:val="left" w:pos="360"/>
          <w:tab w:val="left" w:pos="392"/>
        </w:tabs>
        <w:spacing w:after="120" w:line="360" w:lineRule="auto"/>
        <w:jc w:val="both"/>
        <w:rPr>
          <w:rFonts w:ascii="Arial" w:eastAsia="Arial" w:hAnsi="Arial" w:cs="Arial"/>
          <w:color w:val="010000"/>
          <w:sz w:val="20"/>
          <w:szCs w:val="20"/>
        </w:rPr>
      </w:pPr>
      <w:r w:rsidRPr="00C61058">
        <w:rPr>
          <w:rFonts w:ascii="Arial" w:hAnsi="Arial" w:cs="Arial"/>
          <w:color w:val="010000"/>
          <w:sz w:val="20"/>
        </w:rPr>
        <w:t xml:space="preserve">The Board of Directors approves the organizational plan; </w:t>
      </w:r>
      <w:r w:rsidR="0003543D">
        <w:rPr>
          <w:rFonts w:ascii="Arial" w:hAnsi="Arial" w:cs="Arial"/>
          <w:color w:val="010000"/>
          <w:sz w:val="20"/>
        </w:rPr>
        <w:t xml:space="preserve">and </w:t>
      </w:r>
      <w:r w:rsidRPr="00C61058">
        <w:rPr>
          <w:rFonts w:ascii="Arial" w:hAnsi="Arial" w:cs="Arial"/>
          <w:color w:val="010000"/>
          <w:sz w:val="20"/>
        </w:rPr>
        <w:t xml:space="preserve">content of the agenda; </w:t>
      </w:r>
      <w:r w:rsidR="0003543D">
        <w:rPr>
          <w:rFonts w:ascii="Arial" w:hAnsi="Arial" w:cs="Arial"/>
          <w:color w:val="010000"/>
          <w:sz w:val="20"/>
        </w:rPr>
        <w:t>gives</w:t>
      </w:r>
      <w:r w:rsidRPr="00C61058">
        <w:rPr>
          <w:rFonts w:ascii="Arial" w:hAnsi="Arial" w:cs="Arial"/>
          <w:color w:val="010000"/>
          <w:sz w:val="20"/>
        </w:rPr>
        <w:t xml:space="preserve"> </w:t>
      </w:r>
      <w:r w:rsidR="0003543D">
        <w:rPr>
          <w:rFonts w:ascii="Arial" w:hAnsi="Arial" w:cs="Arial"/>
          <w:color w:val="010000"/>
          <w:sz w:val="20"/>
        </w:rPr>
        <w:t>comments</w:t>
      </w:r>
      <w:r w:rsidRPr="00C61058">
        <w:rPr>
          <w:rFonts w:ascii="Arial" w:hAnsi="Arial" w:cs="Arial"/>
          <w:color w:val="010000"/>
          <w:sz w:val="20"/>
        </w:rPr>
        <w:t xml:space="preserve"> on documents and </w:t>
      </w:r>
      <w:r w:rsidR="0003543D">
        <w:rPr>
          <w:rFonts w:ascii="Arial" w:hAnsi="Arial" w:cs="Arial"/>
          <w:color w:val="010000"/>
          <w:sz w:val="20"/>
        </w:rPr>
        <w:t>assigns</w:t>
      </w:r>
      <w:r w:rsidRPr="00C61058">
        <w:rPr>
          <w:rFonts w:ascii="Arial" w:hAnsi="Arial" w:cs="Arial"/>
          <w:color w:val="010000"/>
          <w:sz w:val="20"/>
        </w:rPr>
        <w:t xml:space="preserve"> preparations to organize the Annual General Meeting of Shareholders 2024 as follows:</w:t>
      </w:r>
    </w:p>
    <w:p w14:paraId="48558588" w14:textId="77777777" w:rsidR="000F6380" w:rsidRPr="00C61058" w:rsidRDefault="00713006" w:rsidP="000B11BA">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61058">
        <w:rPr>
          <w:rFonts w:ascii="Arial" w:hAnsi="Arial" w:cs="Arial"/>
          <w:color w:val="010000"/>
          <w:sz w:val="20"/>
        </w:rPr>
        <w:t>The record date to exercise the rights to attend the Annual General Meeting of Shareholders 2024: May 17, 2024</w:t>
      </w:r>
    </w:p>
    <w:p w14:paraId="48558589" w14:textId="77777777" w:rsidR="000F6380" w:rsidRPr="00C61058" w:rsidRDefault="00713006" w:rsidP="000B11BA">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61058">
        <w:rPr>
          <w:rFonts w:ascii="Arial" w:hAnsi="Arial" w:cs="Arial"/>
          <w:color w:val="010000"/>
          <w:sz w:val="20"/>
        </w:rPr>
        <w:t>Expected time to organize: 2:00 p.m., Tuesday, June 11, 2024.</w:t>
      </w:r>
    </w:p>
    <w:p w14:paraId="4855858A" w14:textId="6FE11671" w:rsidR="000F6380" w:rsidRPr="00C61058" w:rsidRDefault="00713006" w:rsidP="000B11BA">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61058">
        <w:rPr>
          <w:rFonts w:ascii="Arial" w:hAnsi="Arial" w:cs="Arial"/>
          <w:color w:val="010000"/>
          <w:sz w:val="20"/>
        </w:rPr>
        <w:t xml:space="preserve">Meeting venue: At the headquarters of CIE1 Company - Lot 22+23 </w:t>
      </w:r>
      <w:proofErr w:type="spellStart"/>
      <w:r w:rsidRPr="00C61058">
        <w:rPr>
          <w:rFonts w:ascii="Arial" w:hAnsi="Arial" w:cs="Arial"/>
          <w:color w:val="010000"/>
          <w:sz w:val="20"/>
        </w:rPr>
        <w:t>Quang</w:t>
      </w:r>
      <w:proofErr w:type="spellEnd"/>
      <w:r w:rsidRPr="00C61058">
        <w:rPr>
          <w:rFonts w:ascii="Arial" w:hAnsi="Arial" w:cs="Arial"/>
          <w:color w:val="010000"/>
          <w:sz w:val="20"/>
        </w:rPr>
        <w:t xml:space="preserve"> Minh Industrial Park,</w:t>
      </w:r>
      <w:r w:rsidR="004138A6" w:rsidRPr="00C61058">
        <w:rPr>
          <w:rFonts w:ascii="Arial" w:hAnsi="Arial" w:cs="Arial"/>
          <w:color w:val="010000"/>
          <w:sz w:val="20"/>
        </w:rPr>
        <w:t xml:space="preserve"> </w:t>
      </w:r>
      <w:r w:rsidRPr="00C61058">
        <w:rPr>
          <w:rFonts w:ascii="Arial" w:hAnsi="Arial" w:cs="Arial"/>
          <w:color w:val="010000"/>
          <w:sz w:val="20"/>
        </w:rPr>
        <w:t xml:space="preserve">Me </w:t>
      </w:r>
      <w:proofErr w:type="spellStart"/>
      <w:r w:rsidRPr="00C61058">
        <w:rPr>
          <w:rFonts w:ascii="Arial" w:hAnsi="Arial" w:cs="Arial"/>
          <w:color w:val="010000"/>
          <w:sz w:val="20"/>
        </w:rPr>
        <w:t>Linh</w:t>
      </w:r>
      <w:proofErr w:type="spellEnd"/>
      <w:r w:rsidRPr="00C61058">
        <w:rPr>
          <w:rFonts w:ascii="Arial" w:hAnsi="Arial" w:cs="Arial"/>
          <w:color w:val="010000"/>
          <w:sz w:val="20"/>
        </w:rPr>
        <w:t>, Hanoi</w:t>
      </w:r>
    </w:p>
    <w:p w14:paraId="4855858B" w14:textId="2926EE27" w:rsidR="000F6380" w:rsidRPr="00C61058" w:rsidRDefault="00713006" w:rsidP="000B11BA">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61058">
        <w:rPr>
          <w:rFonts w:ascii="Arial" w:hAnsi="Arial" w:cs="Arial"/>
          <w:color w:val="010000"/>
          <w:sz w:val="20"/>
        </w:rPr>
        <w:t xml:space="preserve">Meeting contents: Approve the General Manager's Reports on production and business results in 2023 and operating directions in 2024; Report of the Board of Directors. Report of the Supervisory Board; </w:t>
      </w:r>
      <w:proofErr w:type="gramStart"/>
      <w:r w:rsidRPr="00C61058">
        <w:rPr>
          <w:rFonts w:ascii="Arial" w:hAnsi="Arial" w:cs="Arial"/>
          <w:color w:val="010000"/>
          <w:sz w:val="20"/>
        </w:rPr>
        <w:t>Approve</w:t>
      </w:r>
      <w:proofErr w:type="gramEnd"/>
      <w:r w:rsidRPr="00C61058">
        <w:rPr>
          <w:rFonts w:ascii="Arial" w:hAnsi="Arial" w:cs="Arial"/>
          <w:color w:val="010000"/>
          <w:sz w:val="20"/>
        </w:rPr>
        <w:t xml:space="preserve"> </w:t>
      </w:r>
      <w:r w:rsidR="004138A6" w:rsidRPr="00C61058">
        <w:rPr>
          <w:rFonts w:ascii="Arial" w:hAnsi="Arial" w:cs="Arial"/>
          <w:color w:val="010000"/>
          <w:sz w:val="20"/>
        </w:rPr>
        <w:t xml:space="preserve">the </w:t>
      </w:r>
      <w:r w:rsidRPr="00C61058">
        <w:rPr>
          <w:rFonts w:ascii="Arial" w:hAnsi="Arial" w:cs="Arial"/>
          <w:color w:val="010000"/>
          <w:sz w:val="20"/>
        </w:rPr>
        <w:t>following Proposal: Audited Financial Statements 2023; Profit distribution in 2023; Salary plan, remuneration of the Board of Directors and Supervisory Board in 2024 and other contents under the authority of the General Meeting of Shareholders according to the Company's Charter and provisions of law.</w:t>
      </w:r>
    </w:p>
    <w:p w14:paraId="4855858C" w14:textId="39DDF45F" w:rsidR="000F6380" w:rsidRPr="00C61058" w:rsidRDefault="00713006" w:rsidP="000B11BA">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61058">
        <w:rPr>
          <w:rFonts w:ascii="Arial" w:hAnsi="Arial" w:cs="Arial"/>
          <w:color w:val="010000"/>
          <w:sz w:val="20"/>
        </w:rPr>
        <w:t xml:space="preserve">Assign and authorize the Chair of the Board of Directors to sign related documents and papers; Based on the actual situation, decide to adjust and/or report to the Board of Directors to decide to adjust the time to record the list of shareholders and the date of the General Meeting of Shareholders mentioned in this Clause; Guarantee no later than June 30, 2024; Direct the General Manager and the Board of </w:t>
      </w:r>
      <w:r w:rsidR="004138A6" w:rsidRPr="00C61058">
        <w:rPr>
          <w:rFonts w:ascii="Arial" w:hAnsi="Arial" w:cs="Arial"/>
          <w:color w:val="010000"/>
          <w:sz w:val="20"/>
        </w:rPr>
        <w:t>Management</w:t>
      </w:r>
      <w:r w:rsidRPr="00C61058">
        <w:rPr>
          <w:rFonts w:ascii="Arial" w:hAnsi="Arial" w:cs="Arial"/>
          <w:color w:val="010000"/>
          <w:sz w:val="20"/>
        </w:rPr>
        <w:t xml:space="preserve"> to assign tasks to prepare and implement procedures to organize the General Meeting of Shareholders according to regulations.</w:t>
      </w:r>
    </w:p>
    <w:p w14:paraId="4855858D" w14:textId="2F4CC0F9" w:rsidR="000F6380" w:rsidRPr="00C61058" w:rsidRDefault="00713006" w:rsidP="000B11BA">
      <w:pPr>
        <w:numPr>
          <w:ilvl w:val="0"/>
          <w:numId w:val="2"/>
        </w:numPr>
        <w:pBdr>
          <w:top w:val="nil"/>
          <w:left w:val="nil"/>
          <w:bottom w:val="nil"/>
          <w:right w:val="nil"/>
          <w:between w:val="nil"/>
        </w:pBdr>
        <w:tabs>
          <w:tab w:val="left" w:pos="360"/>
          <w:tab w:val="left" w:pos="397"/>
        </w:tabs>
        <w:spacing w:after="120" w:line="360" w:lineRule="auto"/>
        <w:jc w:val="both"/>
        <w:rPr>
          <w:rFonts w:ascii="Arial" w:eastAsia="Arial" w:hAnsi="Arial" w:cs="Arial"/>
          <w:color w:val="010000"/>
          <w:sz w:val="20"/>
          <w:szCs w:val="20"/>
        </w:rPr>
      </w:pPr>
      <w:r w:rsidRPr="00C61058">
        <w:rPr>
          <w:rFonts w:ascii="Arial" w:hAnsi="Arial" w:cs="Arial"/>
          <w:color w:val="010000"/>
          <w:sz w:val="20"/>
        </w:rPr>
        <w:t>Agree on the Report and expected plan to implement procedures related to the cancellation of public company status, cancellation of transactions</w:t>
      </w:r>
      <w:r w:rsidR="0003543D">
        <w:rPr>
          <w:rFonts w:ascii="Arial" w:hAnsi="Arial" w:cs="Arial"/>
          <w:color w:val="010000"/>
          <w:sz w:val="20"/>
        </w:rPr>
        <w:t>,</w:t>
      </w:r>
      <w:r w:rsidRPr="00C61058">
        <w:rPr>
          <w:rFonts w:ascii="Arial" w:hAnsi="Arial" w:cs="Arial"/>
          <w:color w:val="010000"/>
          <w:sz w:val="20"/>
        </w:rPr>
        <w:t xml:space="preserve"> and cancellation of </w:t>
      </w:r>
      <w:r w:rsidR="00547E7A" w:rsidRPr="00C61058">
        <w:rPr>
          <w:rFonts w:ascii="Arial" w:hAnsi="Arial" w:cs="Arial"/>
          <w:color w:val="010000"/>
          <w:sz w:val="20"/>
        </w:rPr>
        <w:t>share</w:t>
      </w:r>
      <w:r w:rsidRPr="00C61058">
        <w:rPr>
          <w:rFonts w:ascii="Arial" w:hAnsi="Arial" w:cs="Arial"/>
          <w:color w:val="010000"/>
          <w:sz w:val="20"/>
        </w:rPr>
        <w:t xml:space="preserve"> registration of CIE1 Company according to the Extraordinary General Mandate </w:t>
      </w:r>
      <w:r w:rsidR="00547E7A" w:rsidRPr="00C61058">
        <w:rPr>
          <w:rFonts w:ascii="Arial" w:hAnsi="Arial" w:cs="Arial"/>
          <w:color w:val="010000"/>
          <w:sz w:val="20"/>
        </w:rPr>
        <w:t>2024</w:t>
      </w:r>
    </w:p>
    <w:p w14:paraId="4855858E" w14:textId="2E93D9BD" w:rsidR="000F6380" w:rsidRPr="00C61058" w:rsidRDefault="00713006" w:rsidP="000B11B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61058">
        <w:rPr>
          <w:rFonts w:ascii="Arial" w:hAnsi="Arial" w:cs="Arial"/>
          <w:color w:val="010000"/>
          <w:sz w:val="20"/>
        </w:rPr>
        <w:t xml:space="preserve">Assign the </w:t>
      </w:r>
      <w:r w:rsidR="00547E7A" w:rsidRPr="00C61058">
        <w:rPr>
          <w:rFonts w:ascii="Arial" w:hAnsi="Arial" w:cs="Arial"/>
          <w:color w:val="010000"/>
          <w:sz w:val="20"/>
        </w:rPr>
        <w:t xml:space="preserve">permanent members </w:t>
      </w:r>
      <w:r w:rsidRPr="00C61058">
        <w:rPr>
          <w:rFonts w:ascii="Arial" w:hAnsi="Arial" w:cs="Arial"/>
          <w:color w:val="010000"/>
          <w:sz w:val="20"/>
        </w:rPr>
        <w:t>of the Board of Directors</w:t>
      </w:r>
      <w:r w:rsidR="00547E7A" w:rsidRPr="00C61058">
        <w:rPr>
          <w:rFonts w:ascii="Arial" w:hAnsi="Arial" w:cs="Arial"/>
          <w:color w:val="010000"/>
          <w:sz w:val="20"/>
        </w:rPr>
        <w:t xml:space="preserve"> to direct </w:t>
      </w:r>
      <w:r w:rsidRPr="00C61058">
        <w:rPr>
          <w:rFonts w:ascii="Arial" w:hAnsi="Arial" w:cs="Arial"/>
          <w:color w:val="010000"/>
          <w:sz w:val="20"/>
        </w:rPr>
        <w:t xml:space="preserve">General Manager </w:t>
      </w:r>
      <w:r w:rsidR="00547E7A" w:rsidRPr="00C61058">
        <w:rPr>
          <w:rFonts w:ascii="Arial" w:hAnsi="Arial" w:cs="Arial"/>
          <w:color w:val="010000"/>
          <w:sz w:val="20"/>
        </w:rPr>
        <w:t>and t</w:t>
      </w:r>
      <w:r w:rsidRPr="00C61058">
        <w:rPr>
          <w:rFonts w:ascii="Arial" w:hAnsi="Arial" w:cs="Arial"/>
          <w:color w:val="010000"/>
          <w:sz w:val="20"/>
        </w:rPr>
        <w:t xml:space="preserve">he Board of </w:t>
      </w:r>
      <w:r w:rsidR="00017C45" w:rsidRPr="00C61058">
        <w:rPr>
          <w:rFonts w:ascii="Arial" w:hAnsi="Arial" w:cs="Arial"/>
          <w:color w:val="010000"/>
          <w:sz w:val="20"/>
        </w:rPr>
        <w:t>to</w:t>
      </w:r>
      <w:r w:rsidRPr="00C61058">
        <w:rPr>
          <w:rFonts w:ascii="Arial" w:hAnsi="Arial" w:cs="Arial"/>
          <w:color w:val="010000"/>
          <w:sz w:val="20"/>
        </w:rPr>
        <w:t xml:space="preserve"> coordinate with </w:t>
      </w:r>
      <w:r w:rsidR="00017C45" w:rsidRPr="00C61058">
        <w:rPr>
          <w:rFonts w:ascii="Arial" w:hAnsi="Arial" w:cs="Arial"/>
          <w:color w:val="010000"/>
          <w:sz w:val="20"/>
        </w:rPr>
        <w:t>Construction and Industry Equipment Group Corporation (</w:t>
      </w:r>
      <w:r w:rsidRPr="00C61058">
        <w:rPr>
          <w:rFonts w:ascii="Arial" w:hAnsi="Arial" w:cs="Arial"/>
          <w:color w:val="010000"/>
          <w:sz w:val="20"/>
        </w:rPr>
        <w:t>CIE Group Company</w:t>
      </w:r>
      <w:r w:rsidR="00017C45" w:rsidRPr="00C61058">
        <w:rPr>
          <w:rFonts w:ascii="Arial" w:hAnsi="Arial" w:cs="Arial"/>
          <w:color w:val="010000"/>
          <w:sz w:val="20"/>
        </w:rPr>
        <w:t>)</w:t>
      </w:r>
      <w:r w:rsidRPr="00C61058">
        <w:rPr>
          <w:rFonts w:ascii="Arial" w:hAnsi="Arial" w:cs="Arial"/>
          <w:color w:val="010000"/>
          <w:sz w:val="20"/>
        </w:rPr>
        <w:t xml:space="preserve"> to deploy and organize General Mandates of the General Meeting of Shareholders 2023 and 2024 to ensure compliance with the correct order and current legal regulations.</w:t>
      </w:r>
    </w:p>
    <w:p w14:paraId="4855858F" w14:textId="7914F3DC" w:rsidR="000F6380" w:rsidRPr="00C61058" w:rsidRDefault="00713006" w:rsidP="000B11BA">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61058">
        <w:rPr>
          <w:rFonts w:ascii="Arial" w:hAnsi="Arial" w:cs="Arial"/>
          <w:color w:val="010000"/>
          <w:sz w:val="20"/>
        </w:rPr>
        <w:lastRenderedPageBreak/>
        <w:t xml:space="preserve">The Board of Directors agrees on the policy and plan to implement cooperation in </w:t>
      </w:r>
      <w:r w:rsidR="0003543D">
        <w:rPr>
          <w:rFonts w:ascii="Arial" w:hAnsi="Arial" w:cs="Arial"/>
          <w:color w:val="010000"/>
          <w:sz w:val="20"/>
        </w:rPr>
        <w:t xml:space="preserve">the </w:t>
      </w:r>
      <w:r w:rsidRPr="00C61058">
        <w:rPr>
          <w:rFonts w:ascii="Arial" w:hAnsi="Arial" w:cs="Arial"/>
          <w:color w:val="010000"/>
          <w:sz w:val="20"/>
        </w:rPr>
        <w:t xml:space="preserve">production and supply of electric pole products for the national power transmission line </w:t>
      </w:r>
      <w:r w:rsidR="00017C45" w:rsidRPr="00C61058">
        <w:rPr>
          <w:rFonts w:ascii="Arial" w:hAnsi="Arial" w:cs="Arial"/>
          <w:color w:val="010000"/>
          <w:sz w:val="20"/>
        </w:rPr>
        <w:t>at</w:t>
      </w:r>
      <w:r w:rsidRPr="00C61058">
        <w:rPr>
          <w:rFonts w:ascii="Arial" w:hAnsi="Arial" w:cs="Arial"/>
          <w:color w:val="010000"/>
          <w:sz w:val="20"/>
        </w:rPr>
        <w:t xml:space="preserve"> the request of the General Manager;</w:t>
      </w:r>
    </w:p>
    <w:p w14:paraId="48558590" w14:textId="21DEF246" w:rsidR="000F6380" w:rsidRPr="00C61058" w:rsidRDefault="00713006" w:rsidP="000B11B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61058">
        <w:rPr>
          <w:rFonts w:ascii="Arial" w:hAnsi="Arial" w:cs="Arial"/>
          <w:color w:val="010000"/>
          <w:sz w:val="20"/>
        </w:rPr>
        <w:t xml:space="preserve">Assign the </w:t>
      </w:r>
      <w:r w:rsidR="00017C45" w:rsidRPr="00C61058">
        <w:rPr>
          <w:rFonts w:ascii="Arial" w:hAnsi="Arial" w:cs="Arial"/>
          <w:color w:val="010000"/>
          <w:sz w:val="20"/>
        </w:rPr>
        <w:t xml:space="preserve">permanent members </w:t>
      </w:r>
      <w:r w:rsidRPr="00C61058">
        <w:rPr>
          <w:rFonts w:ascii="Arial" w:hAnsi="Arial" w:cs="Arial"/>
          <w:color w:val="010000"/>
          <w:sz w:val="20"/>
        </w:rPr>
        <w:t xml:space="preserve">of the Board of Directors to direct; The General Manager and the Board of </w:t>
      </w:r>
      <w:r w:rsidR="001E4309" w:rsidRPr="00C61058">
        <w:rPr>
          <w:rFonts w:ascii="Arial" w:hAnsi="Arial" w:cs="Arial"/>
          <w:color w:val="010000"/>
          <w:sz w:val="20"/>
        </w:rPr>
        <w:t xml:space="preserve">Management </w:t>
      </w:r>
      <w:r w:rsidRPr="00C61058">
        <w:rPr>
          <w:rFonts w:ascii="Arial" w:hAnsi="Arial" w:cs="Arial"/>
          <w:color w:val="010000"/>
          <w:sz w:val="20"/>
        </w:rPr>
        <w:t>are responsible for decid</w:t>
      </w:r>
      <w:r w:rsidR="001E4309" w:rsidRPr="00C61058">
        <w:rPr>
          <w:rFonts w:ascii="Arial" w:hAnsi="Arial" w:cs="Arial"/>
          <w:color w:val="010000"/>
          <w:sz w:val="20"/>
        </w:rPr>
        <w:t>ing</w:t>
      </w:r>
      <w:r w:rsidRPr="00C61058">
        <w:rPr>
          <w:rFonts w:ascii="Arial" w:hAnsi="Arial" w:cs="Arial"/>
          <w:color w:val="010000"/>
          <w:sz w:val="20"/>
        </w:rPr>
        <w:t xml:space="preserve"> to coordinate with suppliers and distributors to organize production cooperation </w:t>
      </w:r>
      <w:r w:rsidR="0003543D">
        <w:rPr>
          <w:rFonts w:ascii="Arial" w:hAnsi="Arial" w:cs="Arial"/>
          <w:color w:val="010000"/>
          <w:sz w:val="20"/>
        </w:rPr>
        <w:t>based on</w:t>
      </w:r>
      <w:r w:rsidRPr="00C61058">
        <w:rPr>
          <w:rFonts w:ascii="Arial" w:hAnsi="Arial" w:cs="Arial"/>
          <w:color w:val="010000"/>
          <w:sz w:val="20"/>
        </w:rPr>
        <w:t xml:space="preserve"> using CIE1's existing equipment, factories and human resources, ensuring the maintenance of the production that is currently being deployed effectively; Gradually better exploit production capacity, expand product types, increase revenue and ensure jobs and income for workers; Improve business efficiency, gradually reduce difficulties and financial risks of the Company.</w:t>
      </w:r>
    </w:p>
    <w:p w14:paraId="48558591" w14:textId="5475EF31" w:rsidR="000F6380" w:rsidRPr="00C61058" w:rsidRDefault="00713006" w:rsidP="000B11B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61058">
        <w:rPr>
          <w:rFonts w:ascii="Arial" w:hAnsi="Arial" w:cs="Arial"/>
          <w:color w:val="010000"/>
          <w:sz w:val="20"/>
        </w:rPr>
        <w:t xml:space="preserve">‎‎Article 2. The Company's General Manager is responsible for organizing and implementing this Resolution. Report to the </w:t>
      </w:r>
      <w:r w:rsidR="001E4309" w:rsidRPr="00C61058">
        <w:rPr>
          <w:rFonts w:ascii="Arial" w:hAnsi="Arial" w:cs="Arial"/>
          <w:color w:val="010000"/>
          <w:sz w:val="20"/>
        </w:rPr>
        <w:t xml:space="preserve">permanent members </w:t>
      </w:r>
      <w:r w:rsidRPr="00C61058">
        <w:rPr>
          <w:rFonts w:ascii="Arial" w:hAnsi="Arial" w:cs="Arial"/>
          <w:color w:val="010000"/>
          <w:sz w:val="20"/>
        </w:rPr>
        <w:t xml:space="preserve">of the Board of Directors for considering and making </w:t>
      </w:r>
      <w:r w:rsidR="001E4309" w:rsidRPr="00C61058">
        <w:rPr>
          <w:rFonts w:ascii="Arial" w:hAnsi="Arial" w:cs="Arial"/>
          <w:color w:val="010000"/>
          <w:sz w:val="20"/>
        </w:rPr>
        <w:t>decisions</w:t>
      </w:r>
      <w:r w:rsidRPr="00C61058">
        <w:rPr>
          <w:rFonts w:ascii="Arial" w:hAnsi="Arial" w:cs="Arial"/>
          <w:color w:val="010000"/>
          <w:sz w:val="20"/>
        </w:rPr>
        <w:t xml:space="preserve"> on arising issues and/or excesses of authority.</w:t>
      </w:r>
    </w:p>
    <w:p w14:paraId="48558592" w14:textId="77777777" w:rsidR="000F6380" w:rsidRPr="00C61058" w:rsidRDefault="00713006" w:rsidP="000B11B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61058">
        <w:rPr>
          <w:rFonts w:ascii="Arial" w:hAnsi="Arial" w:cs="Arial"/>
          <w:color w:val="010000"/>
          <w:sz w:val="20"/>
        </w:rPr>
        <w:t>‎‎Article 3. Agree to assign and authorize the Chair of the Board of Directors, on behalf of the Board of Directors, to sign and promulgate the Resolution/Decision on the relevant contents stated in Article 1 of this Resolution.</w:t>
      </w:r>
    </w:p>
    <w:p w14:paraId="48558593" w14:textId="01013E33" w:rsidR="000F6380" w:rsidRPr="00C61058" w:rsidRDefault="00713006" w:rsidP="000B11B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61058">
        <w:rPr>
          <w:rFonts w:ascii="Arial" w:hAnsi="Arial" w:cs="Arial"/>
          <w:color w:val="010000"/>
          <w:sz w:val="20"/>
        </w:rPr>
        <w:t xml:space="preserve">‎‎Article 4. Members of the Board of Directors, </w:t>
      </w:r>
      <w:r w:rsidR="001E4309" w:rsidRPr="00C61058">
        <w:rPr>
          <w:rFonts w:ascii="Arial" w:hAnsi="Arial" w:cs="Arial"/>
          <w:color w:val="010000"/>
          <w:sz w:val="20"/>
        </w:rPr>
        <w:t xml:space="preserve">the </w:t>
      </w:r>
      <w:r w:rsidRPr="00C61058">
        <w:rPr>
          <w:rFonts w:ascii="Arial" w:hAnsi="Arial" w:cs="Arial"/>
          <w:color w:val="010000"/>
          <w:sz w:val="20"/>
        </w:rPr>
        <w:t xml:space="preserve">General Manager, the Board of Management, relevant </w:t>
      </w:r>
      <w:r w:rsidR="00C61058" w:rsidRPr="00C61058">
        <w:rPr>
          <w:rFonts w:ascii="Arial" w:hAnsi="Arial" w:cs="Arial"/>
          <w:color w:val="010000"/>
          <w:sz w:val="20"/>
        </w:rPr>
        <w:t>units</w:t>
      </w:r>
      <w:r w:rsidR="0003543D">
        <w:rPr>
          <w:rFonts w:ascii="Arial" w:hAnsi="Arial" w:cs="Arial"/>
          <w:color w:val="010000"/>
          <w:sz w:val="20"/>
        </w:rPr>
        <w:t>,</w:t>
      </w:r>
      <w:bookmarkStart w:id="0" w:name="_GoBack"/>
      <w:bookmarkEnd w:id="0"/>
      <w:r w:rsidRPr="00C61058">
        <w:rPr>
          <w:rFonts w:ascii="Arial" w:hAnsi="Arial" w:cs="Arial"/>
          <w:color w:val="010000"/>
          <w:sz w:val="20"/>
        </w:rPr>
        <w:t xml:space="preserve"> and individuals are responsible for implementing this Resolution.</w:t>
      </w:r>
    </w:p>
    <w:p w14:paraId="48558594" w14:textId="77777777" w:rsidR="000F6380" w:rsidRPr="00C61058" w:rsidRDefault="00713006" w:rsidP="000B11B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61058">
        <w:rPr>
          <w:rFonts w:ascii="Arial" w:hAnsi="Arial" w:cs="Arial"/>
          <w:color w:val="010000"/>
          <w:sz w:val="20"/>
        </w:rPr>
        <w:t>This Resolution takes effect from the date of its signing.</w:t>
      </w:r>
    </w:p>
    <w:sectPr w:rsidR="000F6380" w:rsidRPr="00C61058" w:rsidSect="0071300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C0C6D"/>
    <w:multiLevelType w:val="multilevel"/>
    <w:tmpl w:val="B2667B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13B3370"/>
    <w:multiLevelType w:val="multilevel"/>
    <w:tmpl w:val="F17A933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80"/>
    <w:rsid w:val="00017C45"/>
    <w:rsid w:val="0003543D"/>
    <w:rsid w:val="000B11BA"/>
    <w:rsid w:val="000F6380"/>
    <w:rsid w:val="001E4309"/>
    <w:rsid w:val="004138A6"/>
    <w:rsid w:val="00547E7A"/>
    <w:rsid w:val="00713006"/>
    <w:rsid w:val="00C61058"/>
    <w:rsid w:val="00E902A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58582"/>
  <w15:docId w15:val="{787E6AE5-9323-4399-9EAB-B93B1CC1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7">
    <w:name w:val="Body text (7)_"/>
    <w:basedOn w:val="DefaultParagraphFont"/>
    <w:link w:val="Bodytext70"/>
    <w:rPr>
      <w:rFonts w:ascii="Arial" w:eastAsia="Arial" w:hAnsi="Arial" w:cs="Arial"/>
      <w:b/>
      <w:bCs/>
      <w:i/>
      <w:iCs/>
      <w:smallCaps w:val="0"/>
      <w:strike w:val="0"/>
      <w:sz w:val="22"/>
      <w:szCs w:val="22"/>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A2F50"/>
      <w:w w:val="70"/>
      <w:sz w:val="17"/>
      <w:szCs w:val="17"/>
      <w:u w:val="none"/>
    </w:rPr>
  </w:style>
  <w:style w:type="paragraph" w:customStyle="1" w:styleId="Bodytext40">
    <w:name w:val="Body text (4)"/>
    <w:basedOn w:val="Normal"/>
    <w:link w:val="Bodytext4"/>
    <w:pPr>
      <w:jc w:val="center"/>
    </w:pPr>
    <w:rPr>
      <w:rFonts w:ascii="Arial" w:eastAsia="Arial" w:hAnsi="Arial" w:cs="Arial"/>
      <w:sz w:val="28"/>
      <w:szCs w:val="28"/>
    </w:rPr>
  </w:style>
  <w:style w:type="paragraph" w:customStyle="1" w:styleId="Bodytext20">
    <w:name w:val="Body text (2)"/>
    <w:basedOn w:val="Normal"/>
    <w:link w:val="Bodytext2"/>
    <w:pPr>
      <w:spacing w:line="235" w:lineRule="auto"/>
    </w:pPr>
    <w:rPr>
      <w:rFonts w:ascii="Arial" w:eastAsia="Arial" w:hAnsi="Arial" w:cs="Arial"/>
      <w:sz w:val="12"/>
      <w:szCs w:val="12"/>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Bodytext60">
    <w:name w:val="Body text (6)"/>
    <w:basedOn w:val="Normal"/>
    <w:link w:val="Bodytext6"/>
    <w:pPr>
      <w:jc w:val="center"/>
    </w:pPr>
    <w:rPr>
      <w:rFonts w:ascii="Times New Roman" w:eastAsia="Times New Roman" w:hAnsi="Times New Roman" w:cs="Times New Roman"/>
      <w:b/>
      <w:bCs/>
      <w:sz w:val="28"/>
      <w:szCs w:val="28"/>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Bodytext70">
    <w:name w:val="Body text (7)"/>
    <w:basedOn w:val="Normal"/>
    <w:link w:val="Bodytext7"/>
    <w:rPr>
      <w:rFonts w:ascii="Arial" w:eastAsia="Arial" w:hAnsi="Arial" w:cs="Arial"/>
      <w:b/>
      <w:bCs/>
      <w:i/>
      <w:iCs/>
      <w:sz w:val="22"/>
      <w:szCs w:val="22"/>
    </w:rPr>
  </w:style>
  <w:style w:type="paragraph" w:customStyle="1" w:styleId="Bodytext50">
    <w:name w:val="Body text (5)"/>
    <w:basedOn w:val="Normal"/>
    <w:link w:val="Bodytext5"/>
    <w:pPr>
      <w:spacing w:line="290" w:lineRule="auto"/>
    </w:pPr>
    <w:rPr>
      <w:rFonts w:ascii="Arial" w:eastAsia="Arial" w:hAnsi="Arial" w:cs="Arial"/>
      <w:color w:val="BA2F50"/>
      <w:w w:val="7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Oy0NzCDo8b8CBetrLTVJ180A9w==">CgMxLjA4AHIhMVVWSmNKT2RqQThGa0dNUU51eGQ3aFFZME4zY1FJbEk3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3649</Characters>
  <Application>Microsoft Office Word</Application>
  <DocSecurity>0</DocSecurity>
  <Lines>55</Lines>
  <Paragraphs>22</Paragraphs>
  <ScaleCrop>false</ScaleCrop>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2024-04-25T03:23:00Z</dcterms:created>
  <dcterms:modified xsi:type="dcterms:W3CDTF">2024-04-26T08:02:00Z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2ef0457850cd25f764ded228afe71df7358a221fcc33ec02f4d1e2a12386a7c2</vt:lpwstr>
  </property>
</Properties>
</file>