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A7676"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D553AA">
        <w:rPr>
          <w:rFonts w:ascii="Arial" w:hAnsi="Arial" w:cs="Arial"/>
          <w:b/>
          <w:color w:val="010000"/>
          <w:sz w:val="20"/>
        </w:rPr>
        <w:t>NOS</w:t>
      </w:r>
      <w:proofErr w:type="spellEnd"/>
      <w:r w:rsidRPr="00D553AA">
        <w:rPr>
          <w:rFonts w:ascii="Arial" w:hAnsi="Arial" w:cs="Arial"/>
          <w:b/>
          <w:color w:val="010000"/>
          <w:sz w:val="20"/>
        </w:rPr>
        <w:t>: Annual General Mandate 2024</w:t>
      </w:r>
    </w:p>
    <w:p w14:paraId="10AF6D3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On April 15, 2024, Orient Shipping and Trading </w:t>
      </w:r>
      <w:proofErr w:type="spellStart"/>
      <w:r w:rsidRPr="00D553AA">
        <w:rPr>
          <w:rFonts w:ascii="Arial" w:hAnsi="Arial" w:cs="Arial"/>
          <w:color w:val="010000"/>
          <w:sz w:val="20"/>
        </w:rPr>
        <w:t>JSC</w:t>
      </w:r>
      <w:proofErr w:type="spellEnd"/>
      <w:r w:rsidRPr="00D553AA">
        <w:rPr>
          <w:rFonts w:ascii="Arial" w:hAnsi="Arial" w:cs="Arial"/>
          <w:color w:val="010000"/>
          <w:sz w:val="20"/>
        </w:rPr>
        <w:t xml:space="preserve"> announced General Mandate No. 24/NQ-</w:t>
      </w:r>
      <w:proofErr w:type="spellStart"/>
      <w:r w:rsidRPr="00D553AA">
        <w:rPr>
          <w:rFonts w:ascii="Arial" w:hAnsi="Arial" w:cs="Arial"/>
          <w:color w:val="010000"/>
          <w:sz w:val="20"/>
        </w:rPr>
        <w:t>DHDCD</w:t>
      </w:r>
      <w:proofErr w:type="spellEnd"/>
      <w:r w:rsidRPr="00D553AA">
        <w:rPr>
          <w:rFonts w:ascii="Arial" w:hAnsi="Arial" w:cs="Arial"/>
          <w:color w:val="010000"/>
          <w:sz w:val="20"/>
        </w:rPr>
        <w:t xml:space="preserve"> as follows:</w:t>
      </w:r>
    </w:p>
    <w:p w14:paraId="34FE142D"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Article 1: Approve the Production and Business Report in 2023, the direction of tasks of the production and business plan 2024 and solutions with the following key contents:</w:t>
      </w:r>
    </w:p>
    <w:p w14:paraId="1258CE7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 Production and Business performance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7"/>
        <w:gridCol w:w="3049"/>
        <w:gridCol w:w="1707"/>
        <w:gridCol w:w="1716"/>
        <w:gridCol w:w="1741"/>
        <w:gridCol w:w="1774"/>
        <w:gridCol w:w="1428"/>
        <w:gridCol w:w="1997"/>
      </w:tblGrid>
      <w:tr w:rsidR="00B97891" w:rsidRPr="00D553AA" w14:paraId="29C3D75C" w14:textId="77777777" w:rsidTr="009F6D78">
        <w:tc>
          <w:tcPr>
            <w:tcW w:w="192" w:type="pct"/>
            <w:shd w:val="clear" w:color="auto" w:fill="auto"/>
            <w:tcMar>
              <w:top w:w="0" w:type="dxa"/>
              <w:bottom w:w="0" w:type="dxa"/>
            </w:tcMar>
            <w:vAlign w:val="center"/>
          </w:tcPr>
          <w:p w14:paraId="73F5E6C6"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No.</w:t>
            </w:r>
          </w:p>
        </w:tc>
        <w:tc>
          <w:tcPr>
            <w:tcW w:w="1093" w:type="pct"/>
            <w:shd w:val="clear" w:color="auto" w:fill="auto"/>
            <w:tcMar>
              <w:top w:w="0" w:type="dxa"/>
              <w:bottom w:w="0" w:type="dxa"/>
            </w:tcMar>
            <w:vAlign w:val="center"/>
          </w:tcPr>
          <w:p w14:paraId="3BA32C92"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Target</w:t>
            </w:r>
          </w:p>
        </w:tc>
        <w:tc>
          <w:tcPr>
            <w:tcW w:w="612" w:type="pct"/>
            <w:shd w:val="clear" w:color="auto" w:fill="auto"/>
            <w:tcMar>
              <w:top w:w="0" w:type="dxa"/>
              <w:bottom w:w="0" w:type="dxa"/>
            </w:tcMar>
            <w:vAlign w:val="center"/>
          </w:tcPr>
          <w:p w14:paraId="7DF1B394"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Unit</w:t>
            </w:r>
          </w:p>
        </w:tc>
        <w:tc>
          <w:tcPr>
            <w:tcW w:w="615" w:type="pct"/>
            <w:shd w:val="clear" w:color="auto" w:fill="auto"/>
            <w:tcMar>
              <w:top w:w="0" w:type="dxa"/>
              <w:bottom w:w="0" w:type="dxa"/>
            </w:tcMar>
            <w:vAlign w:val="center"/>
          </w:tcPr>
          <w:p w14:paraId="3C832D1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Results in 2022</w:t>
            </w:r>
          </w:p>
        </w:tc>
        <w:tc>
          <w:tcPr>
            <w:tcW w:w="624" w:type="pct"/>
            <w:shd w:val="clear" w:color="auto" w:fill="auto"/>
            <w:tcMar>
              <w:top w:w="0" w:type="dxa"/>
              <w:bottom w:w="0" w:type="dxa"/>
            </w:tcMar>
            <w:vAlign w:val="center"/>
          </w:tcPr>
          <w:p w14:paraId="0F660D7F" w14:textId="6A2D6171"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Plan</w:t>
            </w:r>
            <w:r w:rsidR="00EA3DD2" w:rsidRPr="00D553AA">
              <w:rPr>
                <w:rFonts w:ascii="Arial" w:hAnsi="Arial" w:cs="Arial"/>
                <w:color w:val="010000"/>
                <w:sz w:val="20"/>
              </w:rPr>
              <w:t xml:space="preserve"> in</w:t>
            </w:r>
          </w:p>
          <w:p w14:paraId="59208CD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2023</w:t>
            </w:r>
          </w:p>
        </w:tc>
        <w:tc>
          <w:tcPr>
            <w:tcW w:w="636" w:type="pct"/>
            <w:shd w:val="clear" w:color="auto" w:fill="auto"/>
            <w:tcMar>
              <w:top w:w="0" w:type="dxa"/>
              <w:bottom w:w="0" w:type="dxa"/>
            </w:tcMar>
            <w:vAlign w:val="center"/>
          </w:tcPr>
          <w:p w14:paraId="50C6F2EF" w14:textId="2366AE85"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Results </w:t>
            </w:r>
            <w:r w:rsidR="00EA3DD2" w:rsidRPr="00D553AA">
              <w:rPr>
                <w:rFonts w:ascii="Arial" w:hAnsi="Arial" w:cs="Arial"/>
                <w:color w:val="010000"/>
                <w:sz w:val="20"/>
              </w:rPr>
              <w:t>in</w:t>
            </w:r>
          </w:p>
          <w:p w14:paraId="7B629FD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2023</w:t>
            </w:r>
          </w:p>
        </w:tc>
        <w:tc>
          <w:tcPr>
            <w:tcW w:w="512" w:type="pct"/>
            <w:shd w:val="clear" w:color="auto" w:fill="auto"/>
            <w:tcMar>
              <w:top w:w="0" w:type="dxa"/>
              <w:bottom w:w="0" w:type="dxa"/>
            </w:tcMar>
            <w:vAlign w:val="center"/>
          </w:tcPr>
          <w:p w14:paraId="119A5C2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Comparison of result in 2023/result in 2022 </w:t>
            </w:r>
          </w:p>
        </w:tc>
        <w:tc>
          <w:tcPr>
            <w:tcW w:w="716" w:type="pct"/>
            <w:shd w:val="clear" w:color="auto" w:fill="auto"/>
            <w:tcMar>
              <w:top w:w="0" w:type="dxa"/>
              <w:bottom w:w="0" w:type="dxa"/>
            </w:tcMar>
            <w:vAlign w:val="center"/>
          </w:tcPr>
          <w:p w14:paraId="69CE6A22"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Comparison of Result</w:t>
            </w:r>
          </w:p>
          <w:p w14:paraId="2ECA8101"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In 2023/Plan for 2023</w:t>
            </w:r>
          </w:p>
        </w:tc>
      </w:tr>
      <w:tr w:rsidR="00B97891" w:rsidRPr="00D553AA" w14:paraId="73FCC15A" w14:textId="77777777" w:rsidTr="009F6D78">
        <w:tc>
          <w:tcPr>
            <w:tcW w:w="192" w:type="pct"/>
            <w:shd w:val="clear" w:color="auto" w:fill="auto"/>
            <w:tcMar>
              <w:top w:w="0" w:type="dxa"/>
              <w:bottom w:w="0" w:type="dxa"/>
            </w:tcMar>
            <w:vAlign w:val="center"/>
          </w:tcPr>
          <w:p w14:paraId="5929AFA6"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w:t>
            </w:r>
          </w:p>
        </w:tc>
        <w:tc>
          <w:tcPr>
            <w:tcW w:w="1093" w:type="pct"/>
            <w:shd w:val="clear" w:color="auto" w:fill="auto"/>
            <w:tcMar>
              <w:top w:w="0" w:type="dxa"/>
              <w:bottom w:w="0" w:type="dxa"/>
            </w:tcMar>
            <w:vAlign w:val="center"/>
          </w:tcPr>
          <w:p w14:paraId="2F445B3B"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Output</w:t>
            </w:r>
          </w:p>
        </w:tc>
        <w:tc>
          <w:tcPr>
            <w:tcW w:w="612" w:type="pct"/>
            <w:shd w:val="clear" w:color="auto" w:fill="auto"/>
            <w:tcMar>
              <w:top w:w="0" w:type="dxa"/>
              <w:bottom w:w="0" w:type="dxa"/>
            </w:tcMar>
            <w:vAlign w:val="center"/>
          </w:tcPr>
          <w:p w14:paraId="6C6CBDCC"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22BA335F"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624" w:type="pct"/>
            <w:shd w:val="clear" w:color="auto" w:fill="auto"/>
            <w:tcMar>
              <w:top w:w="0" w:type="dxa"/>
              <w:bottom w:w="0" w:type="dxa"/>
            </w:tcMar>
            <w:vAlign w:val="center"/>
          </w:tcPr>
          <w:p w14:paraId="5C518B84"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636" w:type="pct"/>
            <w:shd w:val="clear" w:color="auto" w:fill="auto"/>
            <w:tcMar>
              <w:top w:w="0" w:type="dxa"/>
              <w:bottom w:w="0" w:type="dxa"/>
            </w:tcMar>
            <w:vAlign w:val="center"/>
          </w:tcPr>
          <w:p w14:paraId="3F623626"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512" w:type="pct"/>
            <w:shd w:val="clear" w:color="auto" w:fill="auto"/>
            <w:tcMar>
              <w:top w:w="0" w:type="dxa"/>
              <w:bottom w:w="0" w:type="dxa"/>
            </w:tcMar>
            <w:vAlign w:val="center"/>
          </w:tcPr>
          <w:p w14:paraId="35C41890"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3EEF0E1A"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r>
      <w:tr w:rsidR="00B97891" w:rsidRPr="00D553AA" w14:paraId="0EB65ADD" w14:textId="77777777" w:rsidTr="009F6D78">
        <w:tc>
          <w:tcPr>
            <w:tcW w:w="192" w:type="pct"/>
            <w:shd w:val="clear" w:color="auto" w:fill="auto"/>
            <w:tcMar>
              <w:top w:w="0" w:type="dxa"/>
              <w:bottom w:w="0" w:type="dxa"/>
            </w:tcMar>
            <w:vAlign w:val="center"/>
          </w:tcPr>
          <w:p w14:paraId="42928598"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1093" w:type="pct"/>
            <w:shd w:val="clear" w:color="auto" w:fill="auto"/>
            <w:tcMar>
              <w:top w:w="0" w:type="dxa"/>
              <w:bottom w:w="0" w:type="dxa"/>
            </w:tcMar>
            <w:vAlign w:val="center"/>
          </w:tcPr>
          <w:p w14:paraId="0A1BE147"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Transport output (tons)</w:t>
            </w:r>
          </w:p>
        </w:tc>
        <w:tc>
          <w:tcPr>
            <w:tcW w:w="612" w:type="pct"/>
            <w:shd w:val="clear" w:color="auto" w:fill="auto"/>
            <w:tcMar>
              <w:top w:w="0" w:type="dxa"/>
              <w:bottom w:w="0" w:type="dxa"/>
            </w:tcMar>
            <w:vAlign w:val="center"/>
          </w:tcPr>
          <w:p w14:paraId="6A9E1816"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Tons</w:t>
            </w:r>
          </w:p>
        </w:tc>
        <w:tc>
          <w:tcPr>
            <w:tcW w:w="615" w:type="pct"/>
            <w:shd w:val="clear" w:color="auto" w:fill="auto"/>
            <w:tcMar>
              <w:top w:w="0" w:type="dxa"/>
              <w:bottom w:w="0" w:type="dxa"/>
            </w:tcMar>
            <w:vAlign w:val="center"/>
          </w:tcPr>
          <w:p w14:paraId="4E0F0624"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975,114</w:t>
            </w:r>
          </w:p>
        </w:tc>
        <w:tc>
          <w:tcPr>
            <w:tcW w:w="624" w:type="pct"/>
            <w:shd w:val="clear" w:color="auto" w:fill="auto"/>
            <w:tcMar>
              <w:top w:w="0" w:type="dxa"/>
              <w:bottom w:w="0" w:type="dxa"/>
            </w:tcMar>
            <w:vAlign w:val="center"/>
          </w:tcPr>
          <w:p w14:paraId="316B807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760,400</w:t>
            </w:r>
          </w:p>
        </w:tc>
        <w:tc>
          <w:tcPr>
            <w:tcW w:w="636" w:type="pct"/>
            <w:shd w:val="clear" w:color="auto" w:fill="auto"/>
            <w:tcMar>
              <w:top w:w="0" w:type="dxa"/>
              <w:bottom w:w="0" w:type="dxa"/>
            </w:tcMar>
            <w:vAlign w:val="center"/>
          </w:tcPr>
          <w:p w14:paraId="042C834B"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773,405</w:t>
            </w:r>
          </w:p>
        </w:tc>
        <w:tc>
          <w:tcPr>
            <w:tcW w:w="512" w:type="pct"/>
            <w:shd w:val="clear" w:color="auto" w:fill="auto"/>
            <w:tcMar>
              <w:top w:w="0" w:type="dxa"/>
              <w:bottom w:w="0" w:type="dxa"/>
            </w:tcMar>
            <w:vAlign w:val="center"/>
          </w:tcPr>
          <w:p w14:paraId="3AB585D9"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79%</w:t>
            </w:r>
          </w:p>
        </w:tc>
        <w:tc>
          <w:tcPr>
            <w:tcW w:w="716" w:type="pct"/>
            <w:shd w:val="clear" w:color="auto" w:fill="auto"/>
            <w:tcMar>
              <w:top w:w="0" w:type="dxa"/>
              <w:bottom w:w="0" w:type="dxa"/>
            </w:tcMar>
            <w:vAlign w:val="center"/>
          </w:tcPr>
          <w:p w14:paraId="60DCB91C"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102%</w:t>
            </w:r>
          </w:p>
        </w:tc>
      </w:tr>
      <w:tr w:rsidR="00B97891" w:rsidRPr="00D553AA" w14:paraId="1F4D6B29" w14:textId="77777777" w:rsidTr="009F6D78">
        <w:tc>
          <w:tcPr>
            <w:tcW w:w="192" w:type="pct"/>
            <w:shd w:val="clear" w:color="auto" w:fill="auto"/>
            <w:tcMar>
              <w:top w:w="0" w:type="dxa"/>
              <w:bottom w:w="0" w:type="dxa"/>
            </w:tcMar>
            <w:vAlign w:val="center"/>
          </w:tcPr>
          <w:p w14:paraId="04C89526"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1093" w:type="pct"/>
            <w:shd w:val="clear" w:color="auto" w:fill="auto"/>
            <w:tcMar>
              <w:top w:w="0" w:type="dxa"/>
              <w:bottom w:w="0" w:type="dxa"/>
            </w:tcMar>
            <w:vAlign w:val="center"/>
          </w:tcPr>
          <w:p w14:paraId="1E0E838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Rotation output (thousand tons/km)</w:t>
            </w:r>
          </w:p>
        </w:tc>
        <w:tc>
          <w:tcPr>
            <w:tcW w:w="612" w:type="pct"/>
            <w:shd w:val="clear" w:color="auto" w:fill="auto"/>
            <w:tcMar>
              <w:top w:w="0" w:type="dxa"/>
              <w:bottom w:w="0" w:type="dxa"/>
            </w:tcMar>
            <w:vAlign w:val="center"/>
          </w:tcPr>
          <w:p w14:paraId="2DD7EE9D"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(thousand tons/km)</w:t>
            </w:r>
          </w:p>
        </w:tc>
        <w:tc>
          <w:tcPr>
            <w:tcW w:w="615" w:type="pct"/>
            <w:shd w:val="clear" w:color="auto" w:fill="auto"/>
            <w:tcMar>
              <w:top w:w="0" w:type="dxa"/>
              <w:bottom w:w="0" w:type="dxa"/>
            </w:tcMar>
            <w:vAlign w:val="center"/>
          </w:tcPr>
          <w:p w14:paraId="4FE9D573"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624" w:type="pct"/>
            <w:shd w:val="clear" w:color="auto" w:fill="auto"/>
            <w:tcMar>
              <w:top w:w="0" w:type="dxa"/>
              <w:bottom w:w="0" w:type="dxa"/>
            </w:tcMar>
            <w:vAlign w:val="center"/>
          </w:tcPr>
          <w:p w14:paraId="58AE8381"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636" w:type="pct"/>
            <w:shd w:val="clear" w:color="auto" w:fill="auto"/>
            <w:tcMar>
              <w:top w:w="0" w:type="dxa"/>
              <w:bottom w:w="0" w:type="dxa"/>
            </w:tcMar>
            <w:vAlign w:val="center"/>
          </w:tcPr>
          <w:p w14:paraId="39F7C6D4"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512" w:type="pct"/>
            <w:shd w:val="clear" w:color="auto" w:fill="auto"/>
            <w:tcMar>
              <w:top w:w="0" w:type="dxa"/>
              <w:bottom w:w="0" w:type="dxa"/>
            </w:tcMar>
            <w:vAlign w:val="center"/>
          </w:tcPr>
          <w:p w14:paraId="71937A1F"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41C0DF90"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r>
      <w:tr w:rsidR="00B97891" w:rsidRPr="00D553AA" w14:paraId="15F3C518" w14:textId="77777777" w:rsidTr="009F6D78">
        <w:tc>
          <w:tcPr>
            <w:tcW w:w="192" w:type="pct"/>
            <w:shd w:val="clear" w:color="auto" w:fill="auto"/>
            <w:tcMar>
              <w:top w:w="0" w:type="dxa"/>
              <w:bottom w:w="0" w:type="dxa"/>
            </w:tcMar>
            <w:vAlign w:val="center"/>
          </w:tcPr>
          <w:p w14:paraId="7814C12F"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2</w:t>
            </w:r>
          </w:p>
        </w:tc>
        <w:tc>
          <w:tcPr>
            <w:tcW w:w="1093" w:type="pct"/>
            <w:shd w:val="clear" w:color="auto" w:fill="auto"/>
            <w:tcMar>
              <w:top w:w="0" w:type="dxa"/>
              <w:bottom w:w="0" w:type="dxa"/>
            </w:tcMar>
            <w:vAlign w:val="center"/>
          </w:tcPr>
          <w:p w14:paraId="4F44183E"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Total revenue</w:t>
            </w:r>
          </w:p>
        </w:tc>
        <w:tc>
          <w:tcPr>
            <w:tcW w:w="612" w:type="pct"/>
            <w:shd w:val="clear" w:color="auto" w:fill="auto"/>
            <w:tcMar>
              <w:top w:w="0" w:type="dxa"/>
              <w:bottom w:w="0" w:type="dxa"/>
            </w:tcMar>
            <w:vAlign w:val="center"/>
          </w:tcPr>
          <w:p w14:paraId="0262D938"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615" w:type="pct"/>
            <w:shd w:val="clear" w:color="auto" w:fill="auto"/>
            <w:tcMar>
              <w:top w:w="0" w:type="dxa"/>
              <w:bottom w:w="0" w:type="dxa"/>
            </w:tcMar>
            <w:vAlign w:val="center"/>
          </w:tcPr>
          <w:p w14:paraId="2533F2E4"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374,601.20</w:t>
            </w:r>
          </w:p>
        </w:tc>
        <w:tc>
          <w:tcPr>
            <w:tcW w:w="624" w:type="pct"/>
            <w:shd w:val="clear" w:color="auto" w:fill="auto"/>
            <w:tcMar>
              <w:top w:w="0" w:type="dxa"/>
              <w:bottom w:w="0" w:type="dxa"/>
            </w:tcMar>
            <w:vAlign w:val="center"/>
          </w:tcPr>
          <w:p w14:paraId="54F9DB7D"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152,536.59</w:t>
            </w:r>
          </w:p>
        </w:tc>
        <w:tc>
          <w:tcPr>
            <w:tcW w:w="636" w:type="pct"/>
            <w:shd w:val="clear" w:color="auto" w:fill="auto"/>
            <w:tcMar>
              <w:top w:w="0" w:type="dxa"/>
              <w:bottom w:w="0" w:type="dxa"/>
            </w:tcMar>
            <w:vAlign w:val="center"/>
          </w:tcPr>
          <w:p w14:paraId="10661FE8"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171,415.52</w:t>
            </w:r>
          </w:p>
        </w:tc>
        <w:tc>
          <w:tcPr>
            <w:tcW w:w="512" w:type="pct"/>
            <w:shd w:val="clear" w:color="auto" w:fill="auto"/>
            <w:tcMar>
              <w:top w:w="0" w:type="dxa"/>
              <w:bottom w:w="0" w:type="dxa"/>
            </w:tcMar>
            <w:vAlign w:val="center"/>
          </w:tcPr>
          <w:p w14:paraId="38E2C46C"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46%</w:t>
            </w:r>
          </w:p>
        </w:tc>
        <w:tc>
          <w:tcPr>
            <w:tcW w:w="716" w:type="pct"/>
            <w:shd w:val="clear" w:color="auto" w:fill="auto"/>
            <w:tcMar>
              <w:top w:w="0" w:type="dxa"/>
              <w:bottom w:w="0" w:type="dxa"/>
            </w:tcMar>
            <w:vAlign w:val="center"/>
          </w:tcPr>
          <w:p w14:paraId="6E964576"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112%</w:t>
            </w:r>
          </w:p>
        </w:tc>
      </w:tr>
      <w:tr w:rsidR="00B97891" w:rsidRPr="00D553AA" w14:paraId="03B41CEB" w14:textId="77777777" w:rsidTr="009F6D78">
        <w:tc>
          <w:tcPr>
            <w:tcW w:w="192" w:type="pct"/>
            <w:shd w:val="clear" w:color="auto" w:fill="auto"/>
            <w:tcMar>
              <w:top w:w="0" w:type="dxa"/>
              <w:bottom w:w="0" w:type="dxa"/>
            </w:tcMar>
            <w:vAlign w:val="center"/>
          </w:tcPr>
          <w:p w14:paraId="43DCDBB2"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1093" w:type="pct"/>
            <w:shd w:val="clear" w:color="auto" w:fill="auto"/>
            <w:tcMar>
              <w:top w:w="0" w:type="dxa"/>
              <w:bottom w:w="0" w:type="dxa"/>
            </w:tcMar>
            <w:vAlign w:val="center"/>
          </w:tcPr>
          <w:p w14:paraId="0AE51B6D"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In which: - Fleet Revenue</w:t>
            </w:r>
          </w:p>
        </w:tc>
        <w:tc>
          <w:tcPr>
            <w:tcW w:w="612" w:type="pct"/>
            <w:shd w:val="clear" w:color="auto" w:fill="auto"/>
            <w:tcMar>
              <w:top w:w="0" w:type="dxa"/>
              <w:bottom w:w="0" w:type="dxa"/>
            </w:tcMar>
            <w:vAlign w:val="center"/>
          </w:tcPr>
          <w:p w14:paraId="1259DD52"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615" w:type="pct"/>
            <w:shd w:val="clear" w:color="auto" w:fill="auto"/>
            <w:tcMar>
              <w:top w:w="0" w:type="dxa"/>
              <w:bottom w:w="0" w:type="dxa"/>
            </w:tcMar>
            <w:vAlign w:val="center"/>
          </w:tcPr>
          <w:p w14:paraId="1C8C5986"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298,715.62</w:t>
            </w:r>
          </w:p>
        </w:tc>
        <w:tc>
          <w:tcPr>
            <w:tcW w:w="624" w:type="pct"/>
            <w:shd w:val="clear" w:color="auto" w:fill="auto"/>
            <w:tcMar>
              <w:top w:w="0" w:type="dxa"/>
              <w:bottom w:w="0" w:type="dxa"/>
            </w:tcMar>
            <w:vAlign w:val="center"/>
          </w:tcPr>
          <w:p w14:paraId="4F532F2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120,982.59</w:t>
            </w:r>
          </w:p>
        </w:tc>
        <w:tc>
          <w:tcPr>
            <w:tcW w:w="636" w:type="pct"/>
            <w:shd w:val="clear" w:color="auto" w:fill="auto"/>
            <w:tcMar>
              <w:top w:w="0" w:type="dxa"/>
              <w:bottom w:w="0" w:type="dxa"/>
            </w:tcMar>
            <w:vAlign w:val="center"/>
          </w:tcPr>
          <w:p w14:paraId="45443A2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162,264.76</w:t>
            </w:r>
          </w:p>
        </w:tc>
        <w:tc>
          <w:tcPr>
            <w:tcW w:w="512" w:type="pct"/>
            <w:shd w:val="clear" w:color="auto" w:fill="auto"/>
            <w:tcMar>
              <w:top w:w="0" w:type="dxa"/>
              <w:bottom w:w="0" w:type="dxa"/>
            </w:tcMar>
            <w:vAlign w:val="center"/>
          </w:tcPr>
          <w:p w14:paraId="65783F0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54%</w:t>
            </w:r>
          </w:p>
        </w:tc>
        <w:tc>
          <w:tcPr>
            <w:tcW w:w="716" w:type="pct"/>
            <w:shd w:val="clear" w:color="auto" w:fill="auto"/>
            <w:tcMar>
              <w:top w:w="0" w:type="dxa"/>
              <w:bottom w:w="0" w:type="dxa"/>
            </w:tcMar>
            <w:vAlign w:val="center"/>
          </w:tcPr>
          <w:p w14:paraId="51173E0B"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134%</w:t>
            </w:r>
          </w:p>
        </w:tc>
      </w:tr>
      <w:tr w:rsidR="00B97891" w:rsidRPr="00D553AA" w14:paraId="4BA04098" w14:textId="77777777" w:rsidTr="009F6D78">
        <w:tc>
          <w:tcPr>
            <w:tcW w:w="192" w:type="pct"/>
            <w:shd w:val="clear" w:color="auto" w:fill="auto"/>
            <w:tcMar>
              <w:top w:w="0" w:type="dxa"/>
              <w:bottom w:w="0" w:type="dxa"/>
            </w:tcMar>
            <w:vAlign w:val="center"/>
          </w:tcPr>
          <w:p w14:paraId="2FC60C95"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1093" w:type="pct"/>
            <w:shd w:val="clear" w:color="auto" w:fill="auto"/>
            <w:tcMar>
              <w:top w:w="0" w:type="dxa"/>
              <w:bottom w:w="0" w:type="dxa"/>
            </w:tcMar>
            <w:vAlign w:val="center"/>
          </w:tcPr>
          <w:p w14:paraId="5BDD8638"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Revenue from outsourcing ships</w:t>
            </w:r>
          </w:p>
        </w:tc>
        <w:tc>
          <w:tcPr>
            <w:tcW w:w="612" w:type="pct"/>
            <w:shd w:val="clear" w:color="auto" w:fill="auto"/>
            <w:tcMar>
              <w:top w:w="0" w:type="dxa"/>
              <w:bottom w:w="0" w:type="dxa"/>
            </w:tcMar>
            <w:vAlign w:val="center"/>
          </w:tcPr>
          <w:p w14:paraId="5C73073B"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615" w:type="pct"/>
            <w:shd w:val="clear" w:color="auto" w:fill="auto"/>
            <w:tcMar>
              <w:top w:w="0" w:type="dxa"/>
              <w:bottom w:w="0" w:type="dxa"/>
            </w:tcMar>
            <w:vAlign w:val="center"/>
          </w:tcPr>
          <w:p w14:paraId="43E94A0F"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69,642.08</w:t>
            </w:r>
          </w:p>
        </w:tc>
        <w:tc>
          <w:tcPr>
            <w:tcW w:w="624" w:type="pct"/>
            <w:shd w:val="clear" w:color="auto" w:fill="auto"/>
            <w:tcMar>
              <w:top w:w="0" w:type="dxa"/>
              <w:bottom w:w="0" w:type="dxa"/>
            </w:tcMar>
            <w:vAlign w:val="center"/>
          </w:tcPr>
          <w:p w14:paraId="67CB034E"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30,504.00</w:t>
            </w:r>
          </w:p>
        </w:tc>
        <w:tc>
          <w:tcPr>
            <w:tcW w:w="636" w:type="pct"/>
            <w:shd w:val="clear" w:color="auto" w:fill="auto"/>
            <w:tcMar>
              <w:top w:w="0" w:type="dxa"/>
              <w:bottom w:w="0" w:type="dxa"/>
            </w:tcMar>
            <w:vAlign w:val="center"/>
          </w:tcPr>
          <w:p w14:paraId="724AA9B7"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4,437.93</w:t>
            </w:r>
          </w:p>
        </w:tc>
        <w:tc>
          <w:tcPr>
            <w:tcW w:w="512" w:type="pct"/>
            <w:shd w:val="clear" w:color="auto" w:fill="auto"/>
            <w:tcMar>
              <w:top w:w="0" w:type="dxa"/>
              <w:bottom w:w="0" w:type="dxa"/>
            </w:tcMar>
            <w:vAlign w:val="center"/>
          </w:tcPr>
          <w:p w14:paraId="355DBE47"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6%</w:t>
            </w:r>
          </w:p>
        </w:tc>
        <w:tc>
          <w:tcPr>
            <w:tcW w:w="716" w:type="pct"/>
            <w:shd w:val="clear" w:color="auto" w:fill="auto"/>
            <w:tcMar>
              <w:top w:w="0" w:type="dxa"/>
              <w:bottom w:w="0" w:type="dxa"/>
            </w:tcMar>
            <w:vAlign w:val="center"/>
          </w:tcPr>
          <w:p w14:paraId="685979BD"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15%</w:t>
            </w:r>
          </w:p>
        </w:tc>
      </w:tr>
      <w:tr w:rsidR="00B97891" w:rsidRPr="00D553AA" w14:paraId="644F79AC" w14:textId="77777777" w:rsidTr="009F6D78">
        <w:tc>
          <w:tcPr>
            <w:tcW w:w="192" w:type="pct"/>
            <w:shd w:val="clear" w:color="auto" w:fill="auto"/>
            <w:tcMar>
              <w:top w:w="0" w:type="dxa"/>
              <w:bottom w:w="0" w:type="dxa"/>
            </w:tcMar>
            <w:vAlign w:val="center"/>
          </w:tcPr>
          <w:p w14:paraId="5DDAE780"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1093" w:type="pct"/>
            <w:shd w:val="clear" w:color="auto" w:fill="auto"/>
            <w:tcMar>
              <w:top w:w="0" w:type="dxa"/>
              <w:bottom w:w="0" w:type="dxa"/>
            </w:tcMar>
            <w:vAlign w:val="center"/>
          </w:tcPr>
          <w:p w14:paraId="31F0030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Financial revenue, other revenue</w:t>
            </w:r>
          </w:p>
        </w:tc>
        <w:tc>
          <w:tcPr>
            <w:tcW w:w="612" w:type="pct"/>
            <w:shd w:val="clear" w:color="auto" w:fill="auto"/>
            <w:tcMar>
              <w:top w:w="0" w:type="dxa"/>
              <w:bottom w:w="0" w:type="dxa"/>
            </w:tcMar>
            <w:vAlign w:val="center"/>
          </w:tcPr>
          <w:p w14:paraId="5FAFE73F"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615" w:type="pct"/>
            <w:shd w:val="clear" w:color="auto" w:fill="auto"/>
            <w:tcMar>
              <w:top w:w="0" w:type="dxa"/>
              <w:bottom w:w="0" w:type="dxa"/>
            </w:tcMar>
            <w:vAlign w:val="center"/>
          </w:tcPr>
          <w:p w14:paraId="7A474A54"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6,243.50</w:t>
            </w:r>
          </w:p>
        </w:tc>
        <w:tc>
          <w:tcPr>
            <w:tcW w:w="624" w:type="pct"/>
            <w:shd w:val="clear" w:color="auto" w:fill="auto"/>
            <w:tcMar>
              <w:top w:w="0" w:type="dxa"/>
              <w:bottom w:w="0" w:type="dxa"/>
            </w:tcMar>
            <w:vAlign w:val="center"/>
          </w:tcPr>
          <w:p w14:paraId="1BFB6EAE"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1,050.00</w:t>
            </w:r>
          </w:p>
        </w:tc>
        <w:tc>
          <w:tcPr>
            <w:tcW w:w="636" w:type="pct"/>
            <w:shd w:val="clear" w:color="auto" w:fill="auto"/>
            <w:tcMar>
              <w:top w:w="0" w:type="dxa"/>
              <w:bottom w:w="0" w:type="dxa"/>
            </w:tcMar>
            <w:vAlign w:val="center"/>
          </w:tcPr>
          <w:p w14:paraId="17D1CDEC"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4,712.83</w:t>
            </w:r>
          </w:p>
        </w:tc>
        <w:tc>
          <w:tcPr>
            <w:tcW w:w="512" w:type="pct"/>
            <w:shd w:val="clear" w:color="auto" w:fill="auto"/>
            <w:tcMar>
              <w:top w:w="0" w:type="dxa"/>
              <w:bottom w:w="0" w:type="dxa"/>
            </w:tcMar>
            <w:vAlign w:val="center"/>
          </w:tcPr>
          <w:p w14:paraId="66D59FDD"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75%</w:t>
            </w:r>
          </w:p>
        </w:tc>
        <w:tc>
          <w:tcPr>
            <w:tcW w:w="716" w:type="pct"/>
            <w:shd w:val="clear" w:color="auto" w:fill="auto"/>
            <w:tcMar>
              <w:top w:w="0" w:type="dxa"/>
              <w:bottom w:w="0" w:type="dxa"/>
            </w:tcMar>
            <w:vAlign w:val="center"/>
          </w:tcPr>
          <w:p w14:paraId="2C62C5E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448%</w:t>
            </w:r>
          </w:p>
        </w:tc>
      </w:tr>
      <w:tr w:rsidR="00B97891" w:rsidRPr="00D553AA" w14:paraId="1FA25F29" w14:textId="77777777" w:rsidTr="009F6D78">
        <w:tc>
          <w:tcPr>
            <w:tcW w:w="192" w:type="pct"/>
            <w:shd w:val="clear" w:color="auto" w:fill="auto"/>
            <w:tcMar>
              <w:top w:w="0" w:type="dxa"/>
              <w:bottom w:w="0" w:type="dxa"/>
            </w:tcMar>
            <w:vAlign w:val="center"/>
          </w:tcPr>
          <w:p w14:paraId="57FBA941"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3</w:t>
            </w:r>
          </w:p>
        </w:tc>
        <w:tc>
          <w:tcPr>
            <w:tcW w:w="1093" w:type="pct"/>
            <w:shd w:val="clear" w:color="auto" w:fill="auto"/>
            <w:tcMar>
              <w:top w:w="0" w:type="dxa"/>
              <w:bottom w:w="0" w:type="dxa"/>
            </w:tcMar>
            <w:vAlign w:val="center"/>
          </w:tcPr>
          <w:p w14:paraId="6C99006C"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Total expense</w:t>
            </w:r>
          </w:p>
        </w:tc>
        <w:tc>
          <w:tcPr>
            <w:tcW w:w="612" w:type="pct"/>
            <w:shd w:val="clear" w:color="auto" w:fill="auto"/>
            <w:tcMar>
              <w:top w:w="0" w:type="dxa"/>
              <w:bottom w:w="0" w:type="dxa"/>
            </w:tcMar>
            <w:vAlign w:val="center"/>
          </w:tcPr>
          <w:p w14:paraId="44B218F5"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615" w:type="pct"/>
            <w:shd w:val="clear" w:color="auto" w:fill="auto"/>
            <w:tcMar>
              <w:top w:w="0" w:type="dxa"/>
              <w:bottom w:w="0" w:type="dxa"/>
            </w:tcMar>
            <w:vAlign w:val="center"/>
          </w:tcPr>
          <w:p w14:paraId="7F74543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621,837.52</w:t>
            </w:r>
          </w:p>
        </w:tc>
        <w:tc>
          <w:tcPr>
            <w:tcW w:w="624" w:type="pct"/>
            <w:shd w:val="clear" w:color="auto" w:fill="auto"/>
            <w:tcMar>
              <w:top w:w="0" w:type="dxa"/>
              <w:bottom w:w="0" w:type="dxa"/>
            </w:tcMar>
            <w:vAlign w:val="center"/>
          </w:tcPr>
          <w:p w14:paraId="2CD0447C"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445,746.15</w:t>
            </w:r>
          </w:p>
        </w:tc>
        <w:tc>
          <w:tcPr>
            <w:tcW w:w="636" w:type="pct"/>
            <w:shd w:val="clear" w:color="auto" w:fill="auto"/>
            <w:tcMar>
              <w:top w:w="0" w:type="dxa"/>
              <w:bottom w:w="0" w:type="dxa"/>
            </w:tcMar>
            <w:vAlign w:val="center"/>
          </w:tcPr>
          <w:p w14:paraId="4CE015FF"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470,566.28</w:t>
            </w:r>
          </w:p>
        </w:tc>
        <w:tc>
          <w:tcPr>
            <w:tcW w:w="512" w:type="pct"/>
            <w:shd w:val="clear" w:color="auto" w:fill="auto"/>
            <w:tcMar>
              <w:top w:w="0" w:type="dxa"/>
              <w:bottom w:w="0" w:type="dxa"/>
            </w:tcMar>
            <w:vAlign w:val="center"/>
          </w:tcPr>
          <w:p w14:paraId="4BB8C661"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76%</w:t>
            </w:r>
          </w:p>
        </w:tc>
        <w:tc>
          <w:tcPr>
            <w:tcW w:w="716" w:type="pct"/>
            <w:shd w:val="clear" w:color="auto" w:fill="auto"/>
            <w:tcMar>
              <w:top w:w="0" w:type="dxa"/>
              <w:bottom w:w="0" w:type="dxa"/>
            </w:tcMar>
            <w:vAlign w:val="center"/>
          </w:tcPr>
          <w:p w14:paraId="0A9F62E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106%</w:t>
            </w:r>
          </w:p>
        </w:tc>
      </w:tr>
      <w:tr w:rsidR="00B97891" w:rsidRPr="00D553AA" w14:paraId="538E4780" w14:textId="77777777" w:rsidTr="009F6D78">
        <w:tc>
          <w:tcPr>
            <w:tcW w:w="192" w:type="pct"/>
            <w:shd w:val="clear" w:color="auto" w:fill="auto"/>
            <w:tcMar>
              <w:top w:w="0" w:type="dxa"/>
              <w:bottom w:w="0" w:type="dxa"/>
            </w:tcMar>
            <w:vAlign w:val="center"/>
          </w:tcPr>
          <w:p w14:paraId="33296B8E"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1093" w:type="pct"/>
            <w:shd w:val="clear" w:color="auto" w:fill="auto"/>
            <w:tcMar>
              <w:top w:w="0" w:type="dxa"/>
              <w:bottom w:w="0" w:type="dxa"/>
            </w:tcMar>
            <w:vAlign w:val="center"/>
          </w:tcPr>
          <w:p w14:paraId="5710014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In which: Fleet expense</w:t>
            </w:r>
          </w:p>
        </w:tc>
        <w:tc>
          <w:tcPr>
            <w:tcW w:w="612" w:type="pct"/>
            <w:shd w:val="clear" w:color="auto" w:fill="auto"/>
            <w:tcMar>
              <w:top w:w="0" w:type="dxa"/>
              <w:bottom w:w="0" w:type="dxa"/>
            </w:tcMar>
            <w:vAlign w:val="center"/>
          </w:tcPr>
          <w:p w14:paraId="1C0CC5D9"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615" w:type="pct"/>
            <w:shd w:val="clear" w:color="auto" w:fill="auto"/>
            <w:tcMar>
              <w:top w:w="0" w:type="dxa"/>
              <w:bottom w:w="0" w:type="dxa"/>
            </w:tcMar>
            <w:vAlign w:val="center"/>
          </w:tcPr>
          <w:p w14:paraId="310EE841"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551,602.35</w:t>
            </w:r>
          </w:p>
        </w:tc>
        <w:tc>
          <w:tcPr>
            <w:tcW w:w="624" w:type="pct"/>
            <w:shd w:val="clear" w:color="auto" w:fill="auto"/>
            <w:tcMar>
              <w:top w:w="0" w:type="dxa"/>
              <w:bottom w:w="0" w:type="dxa"/>
            </w:tcMar>
            <w:vAlign w:val="center"/>
          </w:tcPr>
          <w:p w14:paraId="23F0D7F6"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415,552.55</w:t>
            </w:r>
          </w:p>
        </w:tc>
        <w:tc>
          <w:tcPr>
            <w:tcW w:w="636" w:type="pct"/>
            <w:shd w:val="clear" w:color="auto" w:fill="auto"/>
            <w:tcMar>
              <w:top w:w="0" w:type="dxa"/>
              <w:bottom w:w="0" w:type="dxa"/>
            </w:tcMar>
            <w:vAlign w:val="center"/>
          </w:tcPr>
          <w:p w14:paraId="6999C3BE"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458,913.55</w:t>
            </w:r>
          </w:p>
        </w:tc>
        <w:tc>
          <w:tcPr>
            <w:tcW w:w="512" w:type="pct"/>
            <w:shd w:val="clear" w:color="auto" w:fill="auto"/>
            <w:tcMar>
              <w:top w:w="0" w:type="dxa"/>
              <w:bottom w:w="0" w:type="dxa"/>
            </w:tcMar>
            <w:vAlign w:val="center"/>
          </w:tcPr>
          <w:p w14:paraId="4AF745E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83%</w:t>
            </w:r>
          </w:p>
        </w:tc>
        <w:tc>
          <w:tcPr>
            <w:tcW w:w="716" w:type="pct"/>
            <w:shd w:val="clear" w:color="auto" w:fill="auto"/>
            <w:tcMar>
              <w:top w:w="0" w:type="dxa"/>
              <w:bottom w:w="0" w:type="dxa"/>
            </w:tcMar>
            <w:vAlign w:val="center"/>
          </w:tcPr>
          <w:p w14:paraId="0B40E498"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110%</w:t>
            </w:r>
          </w:p>
        </w:tc>
      </w:tr>
      <w:tr w:rsidR="00B97891" w:rsidRPr="00D553AA" w14:paraId="16A6645C" w14:textId="77777777" w:rsidTr="009F6D78">
        <w:tc>
          <w:tcPr>
            <w:tcW w:w="192" w:type="pct"/>
            <w:shd w:val="clear" w:color="auto" w:fill="auto"/>
            <w:tcMar>
              <w:top w:w="0" w:type="dxa"/>
              <w:bottom w:w="0" w:type="dxa"/>
            </w:tcMar>
            <w:vAlign w:val="center"/>
          </w:tcPr>
          <w:p w14:paraId="1459E0C1"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lastRenderedPageBreak/>
              <w:t>4</w:t>
            </w:r>
          </w:p>
        </w:tc>
        <w:tc>
          <w:tcPr>
            <w:tcW w:w="1093" w:type="pct"/>
            <w:shd w:val="clear" w:color="auto" w:fill="auto"/>
            <w:tcMar>
              <w:top w:w="0" w:type="dxa"/>
              <w:bottom w:w="0" w:type="dxa"/>
            </w:tcMar>
            <w:vAlign w:val="center"/>
          </w:tcPr>
          <w:p w14:paraId="57100B2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Profit</w:t>
            </w:r>
          </w:p>
        </w:tc>
        <w:tc>
          <w:tcPr>
            <w:tcW w:w="612" w:type="pct"/>
            <w:shd w:val="clear" w:color="auto" w:fill="auto"/>
            <w:tcMar>
              <w:top w:w="0" w:type="dxa"/>
              <w:bottom w:w="0" w:type="dxa"/>
            </w:tcMar>
            <w:vAlign w:val="center"/>
          </w:tcPr>
          <w:p w14:paraId="1D87C19D"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615" w:type="pct"/>
            <w:shd w:val="clear" w:color="auto" w:fill="auto"/>
            <w:tcMar>
              <w:top w:w="0" w:type="dxa"/>
              <w:bottom w:w="0" w:type="dxa"/>
            </w:tcMar>
            <w:vAlign w:val="center"/>
          </w:tcPr>
          <w:p w14:paraId="7C1B6897"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-247,236.31</w:t>
            </w:r>
          </w:p>
        </w:tc>
        <w:tc>
          <w:tcPr>
            <w:tcW w:w="624" w:type="pct"/>
            <w:shd w:val="clear" w:color="auto" w:fill="auto"/>
            <w:tcMar>
              <w:top w:w="0" w:type="dxa"/>
              <w:bottom w:w="0" w:type="dxa"/>
            </w:tcMar>
            <w:vAlign w:val="center"/>
          </w:tcPr>
          <w:p w14:paraId="428870C7"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-293,209.56</w:t>
            </w:r>
          </w:p>
        </w:tc>
        <w:tc>
          <w:tcPr>
            <w:tcW w:w="636" w:type="pct"/>
            <w:shd w:val="clear" w:color="auto" w:fill="auto"/>
            <w:tcMar>
              <w:top w:w="0" w:type="dxa"/>
              <w:bottom w:w="0" w:type="dxa"/>
            </w:tcMar>
            <w:vAlign w:val="center"/>
          </w:tcPr>
          <w:p w14:paraId="075B48F4"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-299,150.77</w:t>
            </w:r>
          </w:p>
        </w:tc>
        <w:tc>
          <w:tcPr>
            <w:tcW w:w="512" w:type="pct"/>
            <w:shd w:val="clear" w:color="auto" w:fill="auto"/>
            <w:tcMar>
              <w:top w:w="0" w:type="dxa"/>
              <w:bottom w:w="0" w:type="dxa"/>
            </w:tcMar>
            <w:vAlign w:val="center"/>
          </w:tcPr>
          <w:p w14:paraId="540A7721"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121%</w:t>
            </w:r>
          </w:p>
        </w:tc>
        <w:tc>
          <w:tcPr>
            <w:tcW w:w="716" w:type="pct"/>
            <w:shd w:val="clear" w:color="auto" w:fill="auto"/>
            <w:tcMar>
              <w:top w:w="0" w:type="dxa"/>
              <w:bottom w:w="0" w:type="dxa"/>
            </w:tcMar>
            <w:vAlign w:val="center"/>
          </w:tcPr>
          <w:p w14:paraId="3089199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102%</w:t>
            </w:r>
          </w:p>
        </w:tc>
      </w:tr>
      <w:tr w:rsidR="00B97891" w:rsidRPr="00D553AA" w14:paraId="14E4131C" w14:textId="77777777" w:rsidTr="009F6D78">
        <w:tc>
          <w:tcPr>
            <w:tcW w:w="192" w:type="pct"/>
            <w:shd w:val="clear" w:color="auto" w:fill="auto"/>
            <w:tcMar>
              <w:top w:w="0" w:type="dxa"/>
              <w:bottom w:w="0" w:type="dxa"/>
            </w:tcMar>
            <w:vAlign w:val="center"/>
          </w:tcPr>
          <w:p w14:paraId="0864D5FF"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w:t>
            </w:r>
          </w:p>
        </w:tc>
        <w:tc>
          <w:tcPr>
            <w:tcW w:w="1093" w:type="pct"/>
            <w:shd w:val="clear" w:color="auto" w:fill="auto"/>
            <w:tcMar>
              <w:top w:w="0" w:type="dxa"/>
              <w:bottom w:w="0" w:type="dxa"/>
            </w:tcMar>
            <w:vAlign w:val="center"/>
          </w:tcPr>
          <w:p w14:paraId="1F72506F" w14:textId="633D0FAC"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EBITDA</w:t>
            </w:r>
            <w:r w:rsidR="00EA3DD2" w:rsidRPr="00D553AA">
              <w:rPr>
                <w:rFonts w:ascii="Arial" w:hAnsi="Arial" w:cs="Arial"/>
                <w:color w:val="010000"/>
                <w:sz w:val="20"/>
              </w:rPr>
              <w:t xml:space="preserve"> from </w:t>
            </w:r>
            <w:proofErr w:type="spellStart"/>
            <w:r w:rsidR="00D553AA" w:rsidRPr="00D553AA">
              <w:rPr>
                <w:rFonts w:ascii="Arial" w:hAnsi="Arial" w:cs="Arial"/>
                <w:color w:val="010000"/>
                <w:sz w:val="20"/>
              </w:rPr>
              <w:t>expoitation</w:t>
            </w:r>
            <w:proofErr w:type="spellEnd"/>
          </w:p>
        </w:tc>
        <w:tc>
          <w:tcPr>
            <w:tcW w:w="612" w:type="pct"/>
            <w:shd w:val="clear" w:color="auto" w:fill="auto"/>
            <w:tcMar>
              <w:top w:w="0" w:type="dxa"/>
              <w:bottom w:w="0" w:type="dxa"/>
            </w:tcMar>
            <w:vAlign w:val="center"/>
          </w:tcPr>
          <w:p w14:paraId="7F848005"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615" w:type="pct"/>
            <w:shd w:val="clear" w:color="auto" w:fill="auto"/>
            <w:tcMar>
              <w:top w:w="0" w:type="dxa"/>
              <w:bottom w:w="0" w:type="dxa"/>
            </w:tcMar>
            <w:vAlign w:val="center"/>
          </w:tcPr>
          <w:p w14:paraId="19304DE2"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52,027.16</w:t>
            </w:r>
          </w:p>
        </w:tc>
        <w:tc>
          <w:tcPr>
            <w:tcW w:w="624" w:type="pct"/>
            <w:shd w:val="clear" w:color="auto" w:fill="auto"/>
            <w:tcMar>
              <w:top w:w="0" w:type="dxa"/>
              <w:bottom w:w="0" w:type="dxa"/>
            </w:tcMar>
            <w:vAlign w:val="center"/>
          </w:tcPr>
          <w:p w14:paraId="6D28998F"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12,403.19</w:t>
            </w:r>
          </w:p>
        </w:tc>
        <w:tc>
          <w:tcPr>
            <w:tcW w:w="636" w:type="pct"/>
            <w:shd w:val="clear" w:color="auto" w:fill="auto"/>
            <w:tcMar>
              <w:top w:w="0" w:type="dxa"/>
              <w:bottom w:w="0" w:type="dxa"/>
            </w:tcMar>
            <w:vAlign w:val="center"/>
          </w:tcPr>
          <w:p w14:paraId="49980792"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433.16</w:t>
            </w:r>
          </w:p>
        </w:tc>
        <w:tc>
          <w:tcPr>
            <w:tcW w:w="512" w:type="pct"/>
            <w:shd w:val="clear" w:color="auto" w:fill="auto"/>
            <w:tcMar>
              <w:top w:w="0" w:type="dxa"/>
              <w:bottom w:w="0" w:type="dxa"/>
            </w:tcMar>
            <w:vAlign w:val="center"/>
          </w:tcPr>
          <w:p w14:paraId="6867595B"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w:t>
            </w:r>
          </w:p>
        </w:tc>
        <w:tc>
          <w:tcPr>
            <w:tcW w:w="716" w:type="pct"/>
            <w:shd w:val="clear" w:color="auto" w:fill="auto"/>
            <w:tcMar>
              <w:top w:w="0" w:type="dxa"/>
              <w:bottom w:w="0" w:type="dxa"/>
            </w:tcMar>
            <w:vAlign w:val="center"/>
          </w:tcPr>
          <w:p w14:paraId="5FDBF8C9"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3%</w:t>
            </w:r>
          </w:p>
        </w:tc>
      </w:tr>
    </w:tbl>
    <w:p w14:paraId="0CBDD5B8"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2 Production and 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7"/>
        <w:gridCol w:w="4682"/>
        <w:gridCol w:w="1920"/>
        <w:gridCol w:w="2107"/>
        <w:gridCol w:w="1933"/>
        <w:gridCol w:w="2430"/>
      </w:tblGrid>
      <w:tr w:rsidR="00B97891" w:rsidRPr="00D553AA" w14:paraId="67AFB738" w14:textId="77777777" w:rsidTr="009F6D78">
        <w:tc>
          <w:tcPr>
            <w:tcW w:w="314" w:type="pct"/>
            <w:vMerge w:val="restart"/>
            <w:shd w:val="clear" w:color="auto" w:fill="auto"/>
            <w:tcMar>
              <w:top w:w="0" w:type="dxa"/>
              <w:bottom w:w="0" w:type="dxa"/>
            </w:tcMar>
            <w:vAlign w:val="center"/>
          </w:tcPr>
          <w:p w14:paraId="69BC9E5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No.</w:t>
            </w:r>
          </w:p>
        </w:tc>
        <w:tc>
          <w:tcPr>
            <w:tcW w:w="1678" w:type="pct"/>
            <w:vMerge w:val="restart"/>
            <w:shd w:val="clear" w:color="auto" w:fill="auto"/>
            <w:tcMar>
              <w:top w:w="0" w:type="dxa"/>
              <w:bottom w:w="0" w:type="dxa"/>
            </w:tcMar>
            <w:vAlign w:val="center"/>
          </w:tcPr>
          <w:p w14:paraId="0412D5FC"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Target</w:t>
            </w:r>
          </w:p>
        </w:tc>
        <w:tc>
          <w:tcPr>
            <w:tcW w:w="688" w:type="pct"/>
            <w:vMerge w:val="restart"/>
            <w:shd w:val="clear" w:color="auto" w:fill="auto"/>
            <w:tcMar>
              <w:top w:w="0" w:type="dxa"/>
              <w:bottom w:w="0" w:type="dxa"/>
            </w:tcMar>
            <w:vAlign w:val="center"/>
          </w:tcPr>
          <w:p w14:paraId="61A7D36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Unit</w:t>
            </w:r>
          </w:p>
        </w:tc>
        <w:tc>
          <w:tcPr>
            <w:tcW w:w="1448" w:type="pct"/>
            <w:gridSpan w:val="2"/>
            <w:shd w:val="clear" w:color="auto" w:fill="auto"/>
            <w:tcMar>
              <w:top w:w="0" w:type="dxa"/>
              <w:bottom w:w="0" w:type="dxa"/>
            </w:tcMar>
            <w:vAlign w:val="center"/>
          </w:tcPr>
          <w:p w14:paraId="7E64F7DE"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Plan in 2024</w:t>
            </w:r>
          </w:p>
        </w:tc>
        <w:tc>
          <w:tcPr>
            <w:tcW w:w="871" w:type="pct"/>
            <w:vMerge w:val="restart"/>
            <w:shd w:val="clear" w:color="auto" w:fill="auto"/>
            <w:tcMar>
              <w:top w:w="0" w:type="dxa"/>
              <w:bottom w:w="0" w:type="dxa"/>
            </w:tcMar>
            <w:vAlign w:val="center"/>
          </w:tcPr>
          <w:p w14:paraId="0285F25E"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Comparison of Plan 2024/ Plan 2023</w:t>
            </w:r>
          </w:p>
        </w:tc>
      </w:tr>
      <w:tr w:rsidR="00B97891" w:rsidRPr="00D553AA" w14:paraId="695AF21D" w14:textId="77777777" w:rsidTr="009F6D78">
        <w:tc>
          <w:tcPr>
            <w:tcW w:w="314" w:type="pct"/>
            <w:vMerge/>
            <w:shd w:val="clear" w:color="auto" w:fill="auto"/>
            <w:tcMar>
              <w:top w:w="0" w:type="dxa"/>
              <w:bottom w:w="0" w:type="dxa"/>
            </w:tcMar>
            <w:vAlign w:val="center"/>
          </w:tcPr>
          <w:p w14:paraId="5B14CC97" w14:textId="77777777" w:rsidR="00B97891" w:rsidRPr="00D553AA" w:rsidRDefault="00B97891"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78" w:type="pct"/>
            <w:vMerge/>
            <w:shd w:val="clear" w:color="auto" w:fill="auto"/>
            <w:tcMar>
              <w:top w:w="0" w:type="dxa"/>
              <w:bottom w:w="0" w:type="dxa"/>
            </w:tcMar>
            <w:vAlign w:val="center"/>
          </w:tcPr>
          <w:p w14:paraId="47F9A741" w14:textId="77777777" w:rsidR="00B97891" w:rsidRPr="00D553AA" w:rsidRDefault="00B97891"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8" w:type="pct"/>
            <w:vMerge/>
            <w:shd w:val="clear" w:color="auto" w:fill="auto"/>
            <w:tcMar>
              <w:top w:w="0" w:type="dxa"/>
              <w:bottom w:w="0" w:type="dxa"/>
            </w:tcMar>
            <w:vAlign w:val="center"/>
          </w:tcPr>
          <w:p w14:paraId="4F923FC1" w14:textId="77777777" w:rsidR="00B97891" w:rsidRPr="00D553AA" w:rsidRDefault="00B97891"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55" w:type="pct"/>
            <w:shd w:val="clear" w:color="auto" w:fill="auto"/>
            <w:tcMar>
              <w:top w:w="0" w:type="dxa"/>
              <w:bottom w:w="0" w:type="dxa"/>
            </w:tcMar>
            <w:vAlign w:val="center"/>
          </w:tcPr>
          <w:p w14:paraId="38A4B278"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Revenue</w:t>
            </w:r>
          </w:p>
        </w:tc>
        <w:tc>
          <w:tcPr>
            <w:tcW w:w="693" w:type="pct"/>
            <w:shd w:val="clear" w:color="auto" w:fill="auto"/>
            <w:tcMar>
              <w:top w:w="0" w:type="dxa"/>
              <w:bottom w:w="0" w:type="dxa"/>
            </w:tcMar>
            <w:vAlign w:val="center"/>
          </w:tcPr>
          <w:p w14:paraId="215F79E4"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Revenue-based compensation</w:t>
            </w:r>
          </w:p>
        </w:tc>
        <w:tc>
          <w:tcPr>
            <w:tcW w:w="871" w:type="pct"/>
            <w:vMerge/>
            <w:shd w:val="clear" w:color="auto" w:fill="auto"/>
            <w:tcMar>
              <w:top w:w="0" w:type="dxa"/>
              <w:bottom w:w="0" w:type="dxa"/>
            </w:tcMar>
            <w:vAlign w:val="center"/>
          </w:tcPr>
          <w:p w14:paraId="66D3E090" w14:textId="77777777" w:rsidR="00B97891" w:rsidRPr="00D553AA" w:rsidRDefault="00B97891"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B97891" w:rsidRPr="00D553AA" w14:paraId="13E55AB3" w14:textId="77777777" w:rsidTr="009F6D78">
        <w:tc>
          <w:tcPr>
            <w:tcW w:w="314" w:type="pct"/>
            <w:shd w:val="clear" w:color="auto" w:fill="auto"/>
            <w:tcMar>
              <w:top w:w="0" w:type="dxa"/>
              <w:bottom w:w="0" w:type="dxa"/>
            </w:tcMar>
            <w:vAlign w:val="center"/>
          </w:tcPr>
          <w:p w14:paraId="610741C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w:t>
            </w:r>
          </w:p>
        </w:tc>
        <w:tc>
          <w:tcPr>
            <w:tcW w:w="1678" w:type="pct"/>
            <w:shd w:val="clear" w:color="auto" w:fill="auto"/>
            <w:tcMar>
              <w:top w:w="0" w:type="dxa"/>
              <w:bottom w:w="0" w:type="dxa"/>
            </w:tcMar>
            <w:vAlign w:val="center"/>
          </w:tcPr>
          <w:p w14:paraId="6E72C00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Transport output (tons)</w:t>
            </w:r>
          </w:p>
        </w:tc>
        <w:tc>
          <w:tcPr>
            <w:tcW w:w="688" w:type="pct"/>
            <w:shd w:val="clear" w:color="auto" w:fill="auto"/>
            <w:tcMar>
              <w:top w:w="0" w:type="dxa"/>
              <w:bottom w:w="0" w:type="dxa"/>
            </w:tcMar>
            <w:vAlign w:val="center"/>
          </w:tcPr>
          <w:p w14:paraId="433D1BB1"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Tons</w:t>
            </w:r>
          </w:p>
        </w:tc>
        <w:tc>
          <w:tcPr>
            <w:tcW w:w="755" w:type="pct"/>
            <w:shd w:val="clear" w:color="auto" w:fill="auto"/>
            <w:tcMar>
              <w:top w:w="0" w:type="dxa"/>
              <w:bottom w:w="0" w:type="dxa"/>
            </w:tcMar>
            <w:vAlign w:val="center"/>
          </w:tcPr>
          <w:p w14:paraId="1A5C1EA9"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562,400</w:t>
            </w:r>
          </w:p>
        </w:tc>
        <w:tc>
          <w:tcPr>
            <w:tcW w:w="693" w:type="pct"/>
            <w:shd w:val="clear" w:color="auto" w:fill="auto"/>
            <w:tcMar>
              <w:top w:w="0" w:type="dxa"/>
              <w:bottom w:w="0" w:type="dxa"/>
            </w:tcMar>
            <w:vAlign w:val="center"/>
          </w:tcPr>
          <w:p w14:paraId="5B10E63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562.4001</w:t>
            </w:r>
          </w:p>
        </w:tc>
        <w:tc>
          <w:tcPr>
            <w:tcW w:w="871" w:type="pct"/>
            <w:shd w:val="clear" w:color="auto" w:fill="auto"/>
            <w:tcMar>
              <w:top w:w="0" w:type="dxa"/>
              <w:bottom w:w="0" w:type="dxa"/>
            </w:tcMar>
            <w:vAlign w:val="center"/>
          </w:tcPr>
          <w:p w14:paraId="325C2432"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73%</w:t>
            </w:r>
          </w:p>
        </w:tc>
      </w:tr>
      <w:tr w:rsidR="00B97891" w:rsidRPr="00D553AA" w14:paraId="39BD9F74" w14:textId="77777777" w:rsidTr="009F6D78">
        <w:tc>
          <w:tcPr>
            <w:tcW w:w="314" w:type="pct"/>
            <w:shd w:val="clear" w:color="auto" w:fill="auto"/>
            <w:tcMar>
              <w:top w:w="0" w:type="dxa"/>
              <w:bottom w:w="0" w:type="dxa"/>
            </w:tcMar>
            <w:vAlign w:val="center"/>
          </w:tcPr>
          <w:p w14:paraId="60D531E8"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2</w:t>
            </w:r>
          </w:p>
        </w:tc>
        <w:tc>
          <w:tcPr>
            <w:tcW w:w="1678" w:type="pct"/>
            <w:shd w:val="clear" w:color="auto" w:fill="auto"/>
            <w:tcMar>
              <w:top w:w="0" w:type="dxa"/>
              <w:bottom w:w="0" w:type="dxa"/>
            </w:tcMar>
            <w:vAlign w:val="center"/>
          </w:tcPr>
          <w:p w14:paraId="6DE889E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Total revenue, in which:</w:t>
            </w:r>
          </w:p>
        </w:tc>
        <w:tc>
          <w:tcPr>
            <w:tcW w:w="688" w:type="pct"/>
            <w:shd w:val="clear" w:color="auto" w:fill="auto"/>
            <w:tcMar>
              <w:top w:w="0" w:type="dxa"/>
              <w:bottom w:w="0" w:type="dxa"/>
            </w:tcMar>
            <w:vAlign w:val="center"/>
          </w:tcPr>
          <w:p w14:paraId="0CFFC0C9"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755" w:type="pct"/>
            <w:shd w:val="clear" w:color="auto" w:fill="auto"/>
            <w:tcMar>
              <w:top w:w="0" w:type="dxa"/>
              <w:bottom w:w="0" w:type="dxa"/>
            </w:tcMar>
            <w:vAlign w:val="center"/>
          </w:tcPr>
          <w:p w14:paraId="4A938C5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179,501.18</w:t>
            </w:r>
          </w:p>
        </w:tc>
        <w:tc>
          <w:tcPr>
            <w:tcW w:w="693" w:type="pct"/>
            <w:shd w:val="clear" w:color="auto" w:fill="auto"/>
            <w:tcMar>
              <w:top w:w="0" w:type="dxa"/>
              <w:bottom w:w="0" w:type="dxa"/>
            </w:tcMar>
            <w:vAlign w:val="center"/>
          </w:tcPr>
          <w:p w14:paraId="197C2E6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179,501.18</w:t>
            </w:r>
          </w:p>
        </w:tc>
        <w:tc>
          <w:tcPr>
            <w:tcW w:w="871" w:type="pct"/>
            <w:shd w:val="clear" w:color="auto" w:fill="auto"/>
            <w:tcMar>
              <w:top w:w="0" w:type="dxa"/>
              <w:bottom w:w="0" w:type="dxa"/>
            </w:tcMar>
            <w:vAlign w:val="center"/>
          </w:tcPr>
          <w:p w14:paraId="4C0D6A8E"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105%</w:t>
            </w:r>
          </w:p>
        </w:tc>
      </w:tr>
      <w:tr w:rsidR="00B97891" w:rsidRPr="00D553AA" w14:paraId="3D2E6B6C" w14:textId="77777777" w:rsidTr="009F6D78">
        <w:tc>
          <w:tcPr>
            <w:tcW w:w="314" w:type="pct"/>
            <w:shd w:val="clear" w:color="auto" w:fill="auto"/>
            <w:tcMar>
              <w:top w:w="0" w:type="dxa"/>
              <w:bottom w:w="0" w:type="dxa"/>
            </w:tcMar>
            <w:vAlign w:val="center"/>
          </w:tcPr>
          <w:p w14:paraId="3A9B0520"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1678" w:type="pct"/>
            <w:shd w:val="clear" w:color="auto" w:fill="auto"/>
            <w:tcMar>
              <w:top w:w="0" w:type="dxa"/>
              <w:bottom w:w="0" w:type="dxa"/>
            </w:tcMar>
            <w:vAlign w:val="center"/>
          </w:tcPr>
          <w:p w14:paraId="68206A4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Fleet Revenue</w:t>
            </w:r>
          </w:p>
        </w:tc>
        <w:tc>
          <w:tcPr>
            <w:tcW w:w="688" w:type="pct"/>
            <w:shd w:val="clear" w:color="auto" w:fill="auto"/>
            <w:tcMar>
              <w:top w:w="0" w:type="dxa"/>
              <w:bottom w:w="0" w:type="dxa"/>
            </w:tcMar>
            <w:vAlign w:val="center"/>
          </w:tcPr>
          <w:p w14:paraId="3E98F9FC"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755" w:type="pct"/>
            <w:shd w:val="clear" w:color="auto" w:fill="auto"/>
            <w:tcMar>
              <w:top w:w="0" w:type="dxa"/>
              <w:bottom w:w="0" w:type="dxa"/>
            </w:tcMar>
            <w:vAlign w:val="center"/>
          </w:tcPr>
          <w:p w14:paraId="0DBAFF22"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103,083.18</w:t>
            </w:r>
          </w:p>
        </w:tc>
        <w:tc>
          <w:tcPr>
            <w:tcW w:w="693" w:type="pct"/>
            <w:shd w:val="clear" w:color="auto" w:fill="auto"/>
            <w:tcMar>
              <w:top w:w="0" w:type="dxa"/>
              <w:bottom w:w="0" w:type="dxa"/>
            </w:tcMar>
            <w:vAlign w:val="center"/>
          </w:tcPr>
          <w:p w14:paraId="59DA72DF"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103,083.18</w:t>
            </w:r>
          </w:p>
        </w:tc>
        <w:tc>
          <w:tcPr>
            <w:tcW w:w="871" w:type="pct"/>
            <w:shd w:val="clear" w:color="auto" w:fill="auto"/>
            <w:tcMar>
              <w:top w:w="0" w:type="dxa"/>
              <w:bottom w:w="0" w:type="dxa"/>
            </w:tcMar>
            <w:vAlign w:val="center"/>
          </w:tcPr>
          <w:p w14:paraId="2C75C5B5"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64%</w:t>
            </w:r>
          </w:p>
        </w:tc>
      </w:tr>
      <w:tr w:rsidR="00B97891" w:rsidRPr="00D553AA" w14:paraId="660D73DD" w14:textId="77777777" w:rsidTr="009F6D78">
        <w:tc>
          <w:tcPr>
            <w:tcW w:w="314" w:type="pct"/>
            <w:shd w:val="clear" w:color="auto" w:fill="auto"/>
            <w:tcMar>
              <w:top w:w="0" w:type="dxa"/>
              <w:bottom w:w="0" w:type="dxa"/>
            </w:tcMar>
            <w:vAlign w:val="center"/>
          </w:tcPr>
          <w:p w14:paraId="38DBF0B1"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1678" w:type="pct"/>
            <w:shd w:val="clear" w:color="auto" w:fill="auto"/>
            <w:tcMar>
              <w:top w:w="0" w:type="dxa"/>
              <w:bottom w:w="0" w:type="dxa"/>
            </w:tcMar>
            <w:vAlign w:val="center"/>
          </w:tcPr>
          <w:p w14:paraId="68AD83B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Revenue from outsourcing ships</w:t>
            </w:r>
          </w:p>
        </w:tc>
        <w:tc>
          <w:tcPr>
            <w:tcW w:w="688" w:type="pct"/>
            <w:shd w:val="clear" w:color="auto" w:fill="auto"/>
            <w:tcMar>
              <w:top w:w="0" w:type="dxa"/>
              <w:bottom w:w="0" w:type="dxa"/>
            </w:tcMar>
            <w:vAlign w:val="center"/>
          </w:tcPr>
          <w:p w14:paraId="63A25C37"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755" w:type="pct"/>
            <w:shd w:val="clear" w:color="auto" w:fill="auto"/>
            <w:tcMar>
              <w:top w:w="0" w:type="dxa"/>
              <w:bottom w:w="0" w:type="dxa"/>
            </w:tcMar>
            <w:vAlign w:val="center"/>
          </w:tcPr>
          <w:p w14:paraId="66B8A34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10,000</w:t>
            </w:r>
          </w:p>
        </w:tc>
        <w:tc>
          <w:tcPr>
            <w:tcW w:w="693" w:type="pct"/>
            <w:shd w:val="clear" w:color="auto" w:fill="auto"/>
            <w:tcMar>
              <w:top w:w="0" w:type="dxa"/>
              <w:bottom w:w="0" w:type="dxa"/>
            </w:tcMar>
            <w:vAlign w:val="center"/>
          </w:tcPr>
          <w:p w14:paraId="545D2AA5"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10,000</w:t>
            </w:r>
          </w:p>
        </w:tc>
        <w:tc>
          <w:tcPr>
            <w:tcW w:w="871" w:type="pct"/>
            <w:shd w:val="clear" w:color="auto" w:fill="auto"/>
            <w:tcMar>
              <w:top w:w="0" w:type="dxa"/>
              <w:bottom w:w="0" w:type="dxa"/>
            </w:tcMar>
            <w:vAlign w:val="center"/>
          </w:tcPr>
          <w:p w14:paraId="1539D0D7"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225%</w:t>
            </w:r>
          </w:p>
        </w:tc>
      </w:tr>
      <w:tr w:rsidR="00B97891" w:rsidRPr="00D553AA" w14:paraId="565FB8B3" w14:textId="77777777" w:rsidTr="009F6D78">
        <w:tc>
          <w:tcPr>
            <w:tcW w:w="314" w:type="pct"/>
            <w:shd w:val="clear" w:color="auto" w:fill="auto"/>
            <w:tcMar>
              <w:top w:w="0" w:type="dxa"/>
              <w:bottom w:w="0" w:type="dxa"/>
            </w:tcMar>
            <w:vAlign w:val="center"/>
          </w:tcPr>
          <w:p w14:paraId="2D22C21F"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1678" w:type="pct"/>
            <w:shd w:val="clear" w:color="auto" w:fill="auto"/>
            <w:tcMar>
              <w:top w:w="0" w:type="dxa"/>
              <w:bottom w:w="0" w:type="dxa"/>
            </w:tcMar>
            <w:vAlign w:val="center"/>
          </w:tcPr>
          <w:p w14:paraId="297DFB2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Financial revenue, other revenue</w:t>
            </w:r>
          </w:p>
        </w:tc>
        <w:tc>
          <w:tcPr>
            <w:tcW w:w="688" w:type="pct"/>
            <w:shd w:val="clear" w:color="auto" w:fill="auto"/>
            <w:tcMar>
              <w:top w:w="0" w:type="dxa"/>
              <w:bottom w:w="0" w:type="dxa"/>
            </w:tcMar>
            <w:vAlign w:val="center"/>
          </w:tcPr>
          <w:p w14:paraId="6117C8A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755" w:type="pct"/>
            <w:shd w:val="clear" w:color="auto" w:fill="auto"/>
            <w:tcMar>
              <w:top w:w="0" w:type="dxa"/>
              <w:bottom w:w="0" w:type="dxa"/>
            </w:tcMar>
            <w:vAlign w:val="center"/>
          </w:tcPr>
          <w:p w14:paraId="68787F55"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5,168</w:t>
            </w:r>
          </w:p>
        </w:tc>
        <w:tc>
          <w:tcPr>
            <w:tcW w:w="693" w:type="pct"/>
            <w:shd w:val="clear" w:color="auto" w:fill="auto"/>
            <w:tcMar>
              <w:top w:w="0" w:type="dxa"/>
              <w:bottom w:w="0" w:type="dxa"/>
            </w:tcMar>
            <w:vAlign w:val="center"/>
          </w:tcPr>
          <w:p w14:paraId="71B9DE94"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5,168</w:t>
            </w:r>
          </w:p>
        </w:tc>
        <w:tc>
          <w:tcPr>
            <w:tcW w:w="871" w:type="pct"/>
            <w:shd w:val="clear" w:color="auto" w:fill="auto"/>
            <w:tcMar>
              <w:top w:w="0" w:type="dxa"/>
              <w:bottom w:w="0" w:type="dxa"/>
            </w:tcMar>
            <w:vAlign w:val="center"/>
          </w:tcPr>
          <w:p w14:paraId="029CD9E4"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110%</w:t>
            </w:r>
          </w:p>
        </w:tc>
      </w:tr>
      <w:tr w:rsidR="00B97891" w:rsidRPr="00D553AA" w14:paraId="0C29D38C" w14:textId="77777777" w:rsidTr="009F6D78">
        <w:tc>
          <w:tcPr>
            <w:tcW w:w="314" w:type="pct"/>
            <w:shd w:val="clear" w:color="auto" w:fill="auto"/>
            <w:tcMar>
              <w:top w:w="0" w:type="dxa"/>
              <w:bottom w:w="0" w:type="dxa"/>
            </w:tcMar>
            <w:vAlign w:val="center"/>
          </w:tcPr>
          <w:p w14:paraId="313D7FB3"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c>
          <w:tcPr>
            <w:tcW w:w="1678" w:type="pct"/>
            <w:shd w:val="clear" w:color="auto" w:fill="auto"/>
            <w:tcMar>
              <w:top w:w="0" w:type="dxa"/>
              <w:bottom w:w="0" w:type="dxa"/>
            </w:tcMar>
            <w:vAlign w:val="center"/>
          </w:tcPr>
          <w:p w14:paraId="1F58CA4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Liquidation of assets</w:t>
            </w:r>
          </w:p>
        </w:tc>
        <w:tc>
          <w:tcPr>
            <w:tcW w:w="688" w:type="pct"/>
            <w:shd w:val="clear" w:color="auto" w:fill="auto"/>
            <w:tcMar>
              <w:top w:w="0" w:type="dxa"/>
              <w:bottom w:w="0" w:type="dxa"/>
            </w:tcMar>
            <w:vAlign w:val="center"/>
          </w:tcPr>
          <w:p w14:paraId="2C53B305"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755" w:type="pct"/>
            <w:shd w:val="clear" w:color="auto" w:fill="auto"/>
            <w:tcMar>
              <w:top w:w="0" w:type="dxa"/>
              <w:bottom w:w="0" w:type="dxa"/>
            </w:tcMar>
            <w:vAlign w:val="center"/>
          </w:tcPr>
          <w:p w14:paraId="2207A262"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61,250.00</w:t>
            </w:r>
          </w:p>
        </w:tc>
        <w:tc>
          <w:tcPr>
            <w:tcW w:w="693" w:type="pct"/>
            <w:shd w:val="clear" w:color="auto" w:fill="auto"/>
            <w:tcMar>
              <w:top w:w="0" w:type="dxa"/>
              <w:bottom w:w="0" w:type="dxa"/>
            </w:tcMar>
            <w:vAlign w:val="center"/>
          </w:tcPr>
          <w:p w14:paraId="19ED3BBB"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61,250.00</w:t>
            </w:r>
          </w:p>
        </w:tc>
        <w:tc>
          <w:tcPr>
            <w:tcW w:w="871" w:type="pct"/>
            <w:shd w:val="clear" w:color="auto" w:fill="auto"/>
            <w:tcMar>
              <w:top w:w="0" w:type="dxa"/>
              <w:bottom w:w="0" w:type="dxa"/>
            </w:tcMar>
            <w:vAlign w:val="center"/>
          </w:tcPr>
          <w:p w14:paraId="3D193C44" w14:textId="77777777" w:rsidR="00B97891" w:rsidRPr="00D553AA" w:rsidRDefault="00B97891" w:rsidP="009F6D78">
            <w:pPr>
              <w:tabs>
                <w:tab w:val="left" w:pos="432"/>
              </w:tabs>
              <w:spacing w:after="120" w:line="360" w:lineRule="auto"/>
              <w:rPr>
                <w:rFonts w:ascii="Arial" w:eastAsia="Arial" w:hAnsi="Arial" w:cs="Arial"/>
                <w:color w:val="010000"/>
                <w:sz w:val="20"/>
                <w:szCs w:val="20"/>
              </w:rPr>
            </w:pPr>
          </w:p>
        </w:tc>
      </w:tr>
      <w:tr w:rsidR="00B97891" w:rsidRPr="00D553AA" w14:paraId="10A666A1" w14:textId="77777777" w:rsidTr="009F6D78">
        <w:tc>
          <w:tcPr>
            <w:tcW w:w="314" w:type="pct"/>
            <w:shd w:val="clear" w:color="auto" w:fill="auto"/>
            <w:tcMar>
              <w:top w:w="0" w:type="dxa"/>
              <w:bottom w:w="0" w:type="dxa"/>
            </w:tcMar>
            <w:vAlign w:val="center"/>
          </w:tcPr>
          <w:p w14:paraId="3BA56957"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w:t>
            </w:r>
          </w:p>
        </w:tc>
        <w:tc>
          <w:tcPr>
            <w:tcW w:w="1678" w:type="pct"/>
            <w:shd w:val="clear" w:color="auto" w:fill="auto"/>
            <w:tcMar>
              <w:top w:w="0" w:type="dxa"/>
              <w:bottom w:w="0" w:type="dxa"/>
            </w:tcMar>
            <w:vAlign w:val="center"/>
          </w:tcPr>
          <w:p w14:paraId="53C71362"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Profit</w:t>
            </w:r>
          </w:p>
        </w:tc>
        <w:tc>
          <w:tcPr>
            <w:tcW w:w="688" w:type="pct"/>
            <w:shd w:val="clear" w:color="auto" w:fill="auto"/>
            <w:tcMar>
              <w:top w:w="0" w:type="dxa"/>
              <w:bottom w:w="0" w:type="dxa"/>
            </w:tcMar>
            <w:vAlign w:val="center"/>
          </w:tcPr>
          <w:p w14:paraId="173F7C35"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755" w:type="pct"/>
            <w:shd w:val="clear" w:color="auto" w:fill="auto"/>
            <w:tcMar>
              <w:top w:w="0" w:type="dxa"/>
              <w:bottom w:w="0" w:type="dxa"/>
            </w:tcMar>
            <w:vAlign w:val="center"/>
          </w:tcPr>
          <w:p w14:paraId="798CBC6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-128,494.01</w:t>
            </w:r>
          </w:p>
        </w:tc>
        <w:tc>
          <w:tcPr>
            <w:tcW w:w="693" w:type="pct"/>
            <w:shd w:val="clear" w:color="auto" w:fill="auto"/>
            <w:tcMar>
              <w:top w:w="0" w:type="dxa"/>
              <w:bottom w:w="0" w:type="dxa"/>
            </w:tcMar>
            <w:vAlign w:val="center"/>
          </w:tcPr>
          <w:p w14:paraId="2725336F"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-128,494.01</w:t>
            </w:r>
          </w:p>
        </w:tc>
        <w:tc>
          <w:tcPr>
            <w:tcW w:w="871" w:type="pct"/>
            <w:shd w:val="clear" w:color="auto" w:fill="auto"/>
            <w:tcMar>
              <w:top w:w="0" w:type="dxa"/>
              <w:bottom w:w="0" w:type="dxa"/>
            </w:tcMar>
            <w:vAlign w:val="center"/>
          </w:tcPr>
          <w:p w14:paraId="5932E5C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43%</w:t>
            </w:r>
          </w:p>
        </w:tc>
      </w:tr>
      <w:tr w:rsidR="00B97891" w:rsidRPr="00D553AA" w14:paraId="7671A15D" w14:textId="77777777" w:rsidTr="009F6D78">
        <w:tc>
          <w:tcPr>
            <w:tcW w:w="314" w:type="pct"/>
            <w:shd w:val="clear" w:color="auto" w:fill="auto"/>
            <w:tcMar>
              <w:top w:w="0" w:type="dxa"/>
              <w:bottom w:w="0" w:type="dxa"/>
            </w:tcMar>
            <w:vAlign w:val="center"/>
          </w:tcPr>
          <w:p w14:paraId="5ABBE5B6"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w:t>
            </w:r>
          </w:p>
        </w:tc>
        <w:tc>
          <w:tcPr>
            <w:tcW w:w="1678" w:type="pct"/>
            <w:shd w:val="clear" w:color="auto" w:fill="auto"/>
            <w:tcMar>
              <w:top w:w="0" w:type="dxa"/>
              <w:bottom w:w="0" w:type="dxa"/>
            </w:tcMar>
            <w:vAlign w:val="center"/>
          </w:tcPr>
          <w:p w14:paraId="75684BEF"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EBITDA</w:t>
            </w:r>
          </w:p>
        </w:tc>
        <w:tc>
          <w:tcPr>
            <w:tcW w:w="688" w:type="pct"/>
            <w:shd w:val="clear" w:color="auto" w:fill="auto"/>
            <w:tcMar>
              <w:top w:w="0" w:type="dxa"/>
              <w:bottom w:w="0" w:type="dxa"/>
            </w:tcMar>
            <w:vAlign w:val="center"/>
          </w:tcPr>
          <w:p w14:paraId="3D360157"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Million </w:t>
            </w:r>
            <w:proofErr w:type="spellStart"/>
            <w:r w:rsidRPr="00D553AA">
              <w:rPr>
                <w:rFonts w:ascii="Arial" w:hAnsi="Arial" w:cs="Arial"/>
                <w:color w:val="010000"/>
                <w:sz w:val="20"/>
              </w:rPr>
              <w:t>VND</w:t>
            </w:r>
            <w:proofErr w:type="spellEnd"/>
          </w:p>
        </w:tc>
        <w:tc>
          <w:tcPr>
            <w:tcW w:w="755" w:type="pct"/>
            <w:shd w:val="clear" w:color="auto" w:fill="auto"/>
            <w:tcMar>
              <w:top w:w="0" w:type="dxa"/>
              <w:bottom w:w="0" w:type="dxa"/>
            </w:tcMar>
            <w:vAlign w:val="center"/>
          </w:tcPr>
          <w:p w14:paraId="5BDE47A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552.47</w:t>
            </w:r>
          </w:p>
        </w:tc>
        <w:tc>
          <w:tcPr>
            <w:tcW w:w="693" w:type="pct"/>
            <w:shd w:val="clear" w:color="auto" w:fill="auto"/>
            <w:tcMar>
              <w:top w:w="0" w:type="dxa"/>
              <w:bottom w:w="0" w:type="dxa"/>
            </w:tcMar>
            <w:vAlign w:val="center"/>
          </w:tcPr>
          <w:p w14:paraId="796F1AAB"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552.47</w:t>
            </w:r>
          </w:p>
        </w:tc>
        <w:tc>
          <w:tcPr>
            <w:tcW w:w="871" w:type="pct"/>
            <w:shd w:val="clear" w:color="auto" w:fill="auto"/>
            <w:tcMar>
              <w:top w:w="0" w:type="dxa"/>
              <w:bottom w:w="0" w:type="dxa"/>
            </w:tcMar>
            <w:vAlign w:val="center"/>
          </w:tcPr>
          <w:p w14:paraId="365F05E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128%</w:t>
            </w:r>
          </w:p>
        </w:tc>
      </w:tr>
    </w:tbl>
    <w:p w14:paraId="00486D11"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About investment in basic construction and other works. In 2024, due to the focus on restructuring activities, the Company has no investment plans.</w:t>
      </w:r>
    </w:p>
    <w:p w14:paraId="758CD77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3 Liquidation of assets</w:t>
      </w:r>
    </w:p>
    <w:p w14:paraId="37325269"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Coordinate with the authorities to handle collateral for Phuong Dong 10 ships (financed by </w:t>
      </w:r>
      <w:proofErr w:type="spellStart"/>
      <w:r w:rsidRPr="00D553AA">
        <w:rPr>
          <w:rFonts w:ascii="Arial" w:hAnsi="Arial" w:cs="Arial"/>
          <w:color w:val="010000"/>
          <w:sz w:val="20"/>
        </w:rPr>
        <w:t>VDB</w:t>
      </w:r>
      <w:proofErr w:type="spellEnd"/>
      <w:r w:rsidRPr="00D553AA">
        <w:rPr>
          <w:rFonts w:ascii="Arial" w:hAnsi="Arial" w:cs="Arial"/>
          <w:color w:val="010000"/>
          <w:sz w:val="20"/>
        </w:rPr>
        <w:t xml:space="preserve"> in the Northeast), Phuong Dong 05 (financed by Joint Stock Commercial Bank for Foreign Trade of Vietnam), Phuong Dong 06 (financed by the Branch of the Exchange of Vietnam Bank for Agriculture and Rural Development) and Oriental Glory (financed by Joint Stock Commercial Bank for Foreign Trade of Vietnam)</w:t>
      </w:r>
    </w:p>
    <w:p w14:paraId="20906322"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Article 2: Approve the Audited Consolidated Financial Statement 2023 </w:t>
      </w:r>
    </w:p>
    <w:p w14:paraId="5E37D2C9"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lastRenderedPageBreak/>
        <w:t>Article 3: Approve the Report on activities of the Board of Directors in 2023 and the plan for 2024;</w:t>
      </w:r>
    </w:p>
    <w:p w14:paraId="1E9E5525"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Article 4: Approve the Report on activities of the Supervisory Board in 2023 and the plan for 2024.</w:t>
      </w:r>
    </w:p>
    <w:p w14:paraId="3B35240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Article 5: Approve the Remuneration Report of the Board of Directors, Supervisory Board in 2023 and expected in 2024.</w:t>
      </w:r>
    </w:p>
    <w:p w14:paraId="00B464EF" w14:textId="77777777" w:rsidR="00B97891" w:rsidRPr="00D553AA" w:rsidRDefault="009F6D78" w:rsidP="009F6D78">
      <w:pPr>
        <w:numPr>
          <w:ilvl w:val="0"/>
          <w:numId w:val="4"/>
        </w:numPr>
        <w:pBdr>
          <w:top w:val="nil"/>
          <w:left w:val="nil"/>
          <w:bottom w:val="nil"/>
          <w:right w:val="nil"/>
          <w:between w:val="nil"/>
        </w:pBdr>
        <w:tabs>
          <w:tab w:val="left" w:pos="432"/>
          <w:tab w:val="left" w:pos="1900"/>
        </w:tabs>
        <w:spacing w:after="120" w:line="360" w:lineRule="auto"/>
        <w:rPr>
          <w:rFonts w:ascii="Arial" w:eastAsia="Arial" w:hAnsi="Arial" w:cs="Arial"/>
          <w:color w:val="010000"/>
          <w:sz w:val="20"/>
          <w:szCs w:val="20"/>
        </w:rPr>
      </w:pPr>
      <w:r w:rsidRPr="00D553AA">
        <w:rPr>
          <w:rFonts w:ascii="Arial" w:hAnsi="Arial" w:cs="Arial"/>
          <w:color w:val="010000"/>
          <w:sz w:val="20"/>
        </w:rPr>
        <w:t>Remuneration of the Board of Directors</w:t>
      </w:r>
    </w:p>
    <w:p w14:paraId="2390DB60" w14:textId="77777777" w:rsidR="00B97891" w:rsidRPr="00D553AA" w:rsidRDefault="009F6D78" w:rsidP="009F6D78">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553AA">
        <w:rPr>
          <w:rFonts w:ascii="Arial" w:hAnsi="Arial" w:cs="Arial"/>
          <w:color w:val="010000"/>
          <w:sz w:val="20"/>
        </w:rPr>
        <w:t xml:space="preserve">Remuneration of the Chair of the Board of Directors </w:t>
      </w:r>
      <w:proofErr w:type="spellStart"/>
      <w:r w:rsidRPr="00D553AA">
        <w:rPr>
          <w:rFonts w:ascii="Arial" w:hAnsi="Arial" w:cs="Arial"/>
          <w:color w:val="010000"/>
          <w:sz w:val="20"/>
        </w:rPr>
        <w:t>VND</w:t>
      </w:r>
      <w:proofErr w:type="spellEnd"/>
      <w:r w:rsidRPr="00D553AA">
        <w:rPr>
          <w:rFonts w:ascii="Arial" w:hAnsi="Arial" w:cs="Arial"/>
          <w:color w:val="010000"/>
          <w:sz w:val="20"/>
        </w:rPr>
        <w:t xml:space="preserve"> 4,000,000 / month</w:t>
      </w:r>
    </w:p>
    <w:p w14:paraId="073CAE59" w14:textId="77777777" w:rsidR="00B97891" w:rsidRPr="00D553AA" w:rsidRDefault="009F6D78" w:rsidP="009F6D78">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553AA">
        <w:rPr>
          <w:rFonts w:ascii="Arial" w:hAnsi="Arial" w:cs="Arial"/>
          <w:color w:val="010000"/>
          <w:sz w:val="20"/>
        </w:rPr>
        <w:t xml:space="preserve">Remuneration for members of the Board of Directors (04 persons) </w:t>
      </w:r>
      <w:proofErr w:type="spellStart"/>
      <w:r w:rsidRPr="00D553AA">
        <w:rPr>
          <w:rFonts w:ascii="Arial" w:hAnsi="Arial" w:cs="Arial"/>
          <w:color w:val="010000"/>
          <w:sz w:val="20"/>
        </w:rPr>
        <w:t>VND</w:t>
      </w:r>
      <w:proofErr w:type="spellEnd"/>
      <w:r w:rsidRPr="00D553AA">
        <w:rPr>
          <w:rFonts w:ascii="Arial" w:hAnsi="Arial" w:cs="Arial"/>
          <w:color w:val="010000"/>
          <w:sz w:val="20"/>
        </w:rPr>
        <w:t xml:space="preserve"> 2,000,000 / month</w:t>
      </w:r>
    </w:p>
    <w:p w14:paraId="3DF93B5A" w14:textId="77777777" w:rsidR="00B97891" w:rsidRPr="00D553AA" w:rsidRDefault="009F6D78" w:rsidP="009F6D78">
      <w:pPr>
        <w:numPr>
          <w:ilvl w:val="0"/>
          <w:numId w:val="1"/>
        </w:numPr>
        <w:pBdr>
          <w:top w:val="nil"/>
          <w:left w:val="nil"/>
          <w:bottom w:val="nil"/>
          <w:right w:val="nil"/>
          <w:between w:val="nil"/>
        </w:pBdr>
        <w:tabs>
          <w:tab w:val="left" w:pos="360"/>
          <w:tab w:val="left" w:pos="432"/>
          <w:tab w:val="left" w:pos="1390"/>
        </w:tabs>
        <w:spacing w:after="120" w:line="360" w:lineRule="auto"/>
        <w:ind w:left="0" w:firstLine="0"/>
        <w:rPr>
          <w:rFonts w:ascii="Arial" w:eastAsia="Arial" w:hAnsi="Arial" w:cs="Arial"/>
          <w:color w:val="010000"/>
          <w:sz w:val="20"/>
          <w:szCs w:val="20"/>
        </w:rPr>
      </w:pPr>
      <w:r w:rsidRPr="00D553AA">
        <w:rPr>
          <w:rFonts w:ascii="Arial" w:hAnsi="Arial" w:cs="Arial"/>
          <w:color w:val="010000"/>
          <w:sz w:val="20"/>
        </w:rPr>
        <w:t xml:space="preserve">Remuneration of the Secretary of the Board of Directors (01 person): </w:t>
      </w:r>
      <w:proofErr w:type="spellStart"/>
      <w:r w:rsidRPr="00D553AA">
        <w:rPr>
          <w:rFonts w:ascii="Arial" w:hAnsi="Arial" w:cs="Arial"/>
          <w:color w:val="010000"/>
          <w:sz w:val="20"/>
        </w:rPr>
        <w:t>VND</w:t>
      </w:r>
      <w:proofErr w:type="spellEnd"/>
      <w:r w:rsidRPr="00D553AA">
        <w:rPr>
          <w:rFonts w:ascii="Arial" w:hAnsi="Arial" w:cs="Arial"/>
          <w:color w:val="010000"/>
          <w:sz w:val="20"/>
        </w:rPr>
        <w:t xml:space="preserve"> 1,000,000/month</w:t>
      </w:r>
    </w:p>
    <w:p w14:paraId="1D66B192" w14:textId="77777777" w:rsidR="00B97891" w:rsidRPr="00D553AA" w:rsidRDefault="009F6D78" w:rsidP="009F6D78">
      <w:pPr>
        <w:numPr>
          <w:ilvl w:val="0"/>
          <w:numId w:val="4"/>
        </w:numPr>
        <w:pBdr>
          <w:top w:val="nil"/>
          <w:left w:val="nil"/>
          <w:bottom w:val="nil"/>
          <w:right w:val="nil"/>
          <w:between w:val="nil"/>
        </w:pBdr>
        <w:tabs>
          <w:tab w:val="left" w:pos="432"/>
          <w:tab w:val="left" w:pos="1485"/>
        </w:tabs>
        <w:spacing w:after="120" w:line="360" w:lineRule="auto"/>
        <w:rPr>
          <w:rFonts w:ascii="Arial" w:eastAsia="Arial" w:hAnsi="Arial" w:cs="Arial"/>
          <w:color w:val="010000"/>
          <w:sz w:val="20"/>
          <w:szCs w:val="20"/>
        </w:rPr>
      </w:pPr>
      <w:r w:rsidRPr="00D553AA">
        <w:rPr>
          <w:rFonts w:ascii="Arial" w:hAnsi="Arial" w:cs="Arial"/>
          <w:color w:val="010000"/>
          <w:sz w:val="20"/>
        </w:rPr>
        <w:t>Remuneration of the Supervisory Board:</w:t>
      </w:r>
    </w:p>
    <w:p w14:paraId="07B6DCF3" w14:textId="388F33FE" w:rsidR="00B97891" w:rsidRPr="00D553AA" w:rsidRDefault="009F6D78" w:rsidP="009F6D78">
      <w:pPr>
        <w:numPr>
          <w:ilvl w:val="0"/>
          <w:numId w:val="3"/>
        </w:numPr>
        <w:pBdr>
          <w:top w:val="nil"/>
          <w:left w:val="nil"/>
          <w:bottom w:val="nil"/>
          <w:right w:val="nil"/>
          <w:between w:val="nil"/>
        </w:pBdr>
        <w:tabs>
          <w:tab w:val="left" w:pos="432"/>
          <w:tab w:val="left" w:pos="1390"/>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Remuneration of the Chief of the Supervisory Board: </w:t>
      </w:r>
      <w:proofErr w:type="spellStart"/>
      <w:r w:rsidRPr="00D553AA">
        <w:rPr>
          <w:rFonts w:ascii="Arial" w:hAnsi="Arial" w:cs="Arial"/>
          <w:color w:val="010000"/>
          <w:sz w:val="20"/>
        </w:rPr>
        <w:t>VND</w:t>
      </w:r>
      <w:proofErr w:type="spellEnd"/>
      <w:r w:rsidR="00D553AA" w:rsidRPr="00D553AA">
        <w:rPr>
          <w:rFonts w:ascii="Arial" w:hAnsi="Arial" w:cs="Arial"/>
          <w:color w:val="010000"/>
          <w:sz w:val="20"/>
        </w:rPr>
        <w:t xml:space="preserve"> </w:t>
      </w:r>
      <w:r w:rsidRPr="00D553AA">
        <w:rPr>
          <w:rFonts w:ascii="Arial" w:hAnsi="Arial" w:cs="Arial"/>
          <w:color w:val="010000"/>
          <w:sz w:val="20"/>
        </w:rPr>
        <w:t>1,500,000/month</w:t>
      </w:r>
    </w:p>
    <w:p w14:paraId="0D46FE84" w14:textId="77777777" w:rsidR="00B97891" w:rsidRPr="00D553AA" w:rsidRDefault="009F6D78" w:rsidP="009F6D78">
      <w:pPr>
        <w:numPr>
          <w:ilvl w:val="0"/>
          <w:numId w:val="3"/>
        </w:numPr>
        <w:pBdr>
          <w:top w:val="nil"/>
          <w:left w:val="nil"/>
          <w:bottom w:val="nil"/>
          <w:right w:val="nil"/>
          <w:between w:val="nil"/>
        </w:pBdr>
        <w:tabs>
          <w:tab w:val="left" w:pos="432"/>
          <w:tab w:val="left" w:pos="1395"/>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Remuneration for members of the Supervisory Board (02 persons) </w:t>
      </w:r>
      <w:proofErr w:type="spellStart"/>
      <w:r w:rsidRPr="00D553AA">
        <w:rPr>
          <w:rFonts w:ascii="Arial" w:hAnsi="Arial" w:cs="Arial"/>
          <w:color w:val="010000"/>
          <w:sz w:val="20"/>
        </w:rPr>
        <w:t>VND</w:t>
      </w:r>
      <w:proofErr w:type="spellEnd"/>
      <w:r w:rsidRPr="00D553AA">
        <w:rPr>
          <w:rFonts w:ascii="Arial" w:hAnsi="Arial" w:cs="Arial"/>
          <w:color w:val="010000"/>
          <w:sz w:val="20"/>
        </w:rPr>
        <w:t xml:space="preserve"> 1,000,000/month</w:t>
      </w:r>
    </w:p>
    <w:p w14:paraId="779ED62E"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Article 6: Approve the Proposal on the selection of an independent audit company to audit the Financial Statements 2024.</w:t>
      </w:r>
    </w:p>
    <w:p w14:paraId="238BA6D0"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Article 7. Approve the Proposal on Divestment Plan at </w:t>
      </w:r>
      <w:proofErr w:type="spellStart"/>
      <w:r w:rsidRPr="00D553AA">
        <w:rPr>
          <w:rFonts w:ascii="Arial" w:hAnsi="Arial" w:cs="Arial"/>
          <w:color w:val="010000"/>
          <w:sz w:val="20"/>
        </w:rPr>
        <w:t>Nosco</w:t>
      </w:r>
      <w:proofErr w:type="spellEnd"/>
      <w:r w:rsidRPr="00D553AA">
        <w:rPr>
          <w:rFonts w:ascii="Arial" w:hAnsi="Arial" w:cs="Arial"/>
          <w:color w:val="010000"/>
          <w:sz w:val="20"/>
        </w:rPr>
        <w:t xml:space="preserve"> Shipyard Joint Stock Company</w:t>
      </w:r>
    </w:p>
    <w:p w14:paraId="3F8B3608"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Article 8: Approve the Proposal to amend and supplement the Charter of organization and operation of the Company (Clause 2, Article 34 of the Charter)</w:t>
      </w:r>
    </w:p>
    <w:p w14:paraId="5AA49AC9"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Article 9. Approve the Proposal for dismissal of members of the Board of Directors and Supervisory Board</w:t>
      </w:r>
    </w:p>
    <w:p w14:paraId="77D2EE9A" w14:textId="77777777" w:rsidR="00B97891" w:rsidRPr="00D553AA" w:rsidRDefault="009F6D78" w:rsidP="009F6D78">
      <w:pPr>
        <w:numPr>
          <w:ilvl w:val="0"/>
          <w:numId w:val="3"/>
        </w:numPr>
        <w:pBdr>
          <w:top w:val="nil"/>
          <w:left w:val="nil"/>
          <w:bottom w:val="nil"/>
          <w:right w:val="nil"/>
          <w:between w:val="nil"/>
        </w:pBdr>
        <w:tabs>
          <w:tab w:val="left" w:pos="432"/>
          <w:tab w:val="left" w:pos="1395"/>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Dismiss Mr. Pham Van </w:t>
      </w:r>
      <w:proofErr w:type="spellStart"/>
      <w:r w:rsidRPr="00D553AA">
        <w:rPr>
          <w:rFonts w:ascii="Arial" w:hAnsi="Arial" w:cs="Arial"/>
          <w:color w:val="010000"/>
          <w:sz w:val="20"/>
        </w:rPr>
        <w:t>Tuong</w:t>
      </w:r>
      <w:proofErr w:type="spellEnd"/>
      <w:r w:rsidRPr="00D553AA">
        <w:rPr>
          <w:rFonts w:ascii="Arial" w:hAnsi="Arial" w:cs="Arial"/>
          <w:color w:val="010000"/>
          <w:sz w:val="20"/>
        </w:rPr>
        <w:t xml:space="preserve"> from a member of the Board of Directors due to the expiration of his term;</w:t>
      </w:r>
    </w:p>
    <w:p w14:paraId="72188520" w14:textId="77777777" w:rsidR="00B97891" w:rsidRPr="00D553AA" w:rsidRDefault="009F6D78" w:rsidP="009F6D78">
      <w:pPr>
        <w:numPr>
          <w:ilvl w:val="0"/>
          <w:numId w:val="3"/>
        </w:numPr>
        <w:pBdr>
          <w:top w:val="nil"/>
          <w:left w:val="nil"/>
          <w:bottom w:val="nil"/>
          <w:right w:val="nil"/>
          <w:between w:val="nil"/>
        </w:pBdr>
        <w:tabs>
          <w:tab w:val="left" w:pos="432"/>
          <w:tab w:val="left" w:pos="1395"/>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Dismiss Mr. Dong </w:t>
      </w:r>
      <w:proofErr w:type="spellStart"/>
      <w:r w:rsidRPr="00D553AA">
        <w:rPr>
          <w:rFonts w:ascii="Arial" w:hAnsi="Arial" w:cs="Arial"/>
          <w:color w:val="010000"/>
          <w:sz w:val="20"/>
        </w:rPr>
        <w:t>Xuan</w:t>
      </w:r>
      <w:proofErr w:type="spellEnd"/>
      <w:r w:rsidRPr="00D553AA">
        <w:rPr>
          <w:rFonts w:ascii="Arial" w:hAnsi="Arial" w:cs="Arial"/>
          <w:color w:val="010000"/>
          <w:sz w:val="20"/>
        </w:rPr>
        <w:t xml:space="preserve"> </w:t>
      </w:r>
      <w:proofErr w:type="spellStart"/>
      <w:r w:rsidRPr="00D553AA">
        <w:rPr>
          <w:rFonts w:ascii="Arial" w:hAnsi="Arial" w:cs="Arial"/>
          <w:color w:val="010000"/>
          <w:sz w:val="20"/>
        </w:rPr>
        <w:t>Khanh</w:t>
      </w:r>
      <w:proofErr w:type="spellEnd"/>
      <w:r w:rsidRPr="00D553AA">
        <w:rPr>
          <w:rFonts w:ascii="Arial" w:hAnsi="Arial" w:cs="Arial"/>
          <w:color w:val="010000"/>
          <w:sz w:val="20"/>
        </w:rPr>
        <w:t xml:space="preserve"> from a member of the Supervisory Board.</w:t>
      </w:r>
    </w:p>
    <w:p w14:paraId="31B80E24"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Article 10. Approving the Proposal on Personnel expected to elect additional members of the Board of Directors and the Supervisory Board of the Company for the term 2021 - 2026</w:t>
      </w:r>
    </w:p>
    <w:p w14:paraId="7D035C1B" w14:textId="77777777" w:rsidR="00B97891" w:rsidRPr="00D553AA" w:rsidRDefault="009F6D78" w:rsidP="009F6D78">
      <w:pPr>
        <w:numPr>
          <w:ilvl w:val="0"/>
          <w:numId w:val="3"/>
        </w:numPr>
        <w:pBdr>
          <w:top w:val="nil"/>
          <w:left w:val="nil"/>
          <w:bottom w:val="nil"/>
          <w:right w:val="nil"/>
          <w:between w:val="nil"/>
        </w:pBdr>
        <w:tabs>
          <w:tab w:val="left" w:pos="432"/>
          <w:tab w:val="left" w:pos="1155"/>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Introduce to Mr. Pham Van </w:t>
      </w:r>
      <w:proofErr w:type="spellStart"/>
      <w:r w:rsidRPr="00D553AA">
        <w:rPr>
          <w:rFonts w:ascii="Arial" w:hAnsi="Arial" w:cs="Arial"/>
          <w:color w:val="010000"/>
          <w:sz w:val="20"/>
        </w:rPr>
        <w:t>Tuong</w:t>
      </w:r>
      <w:proofErr w:type="spellEnd"/>
      <w:r w:rsidRPr="00D553AA">
        <w:rPr>
          <w:rFonts w:ascii="Arial" w:hAnsi="Arial" w:cs="Arial"/>
          <w:color w:val="010000"/>
          <w:sz w:val="20"/>
        </w:rPr>
        <w:t xml:space="preserve">, Representative of Vietnam Maritime Corporation at </w:t>
      </w:r>
      <w:proofErr w:type="spellStart"/>
      <w:r w:rsidRPr="00D553AA">
        <w:rPr>
          <w:rFonts w:ascii="Arial" w:hAnsi="Arial" w:cs="Arial"/>
          <w:color w:val="010000"/>
          <w:sz w:val="20"/>
        </w:rPr>
        <w:t>OSTC</w:t>
      </w:r>
      <w:proofErr w:type="spellEnd"/>
      <w:r w:rsidRPr="00D553AA">
        <w:rPr>
          <w:rFonts w:ascii="Arial" w:hAnsi="Arial" w:cs="Arial"/>
          <w:color w:val="010000"/>
          <w:sz w:val="20"/>
        </w:rPr>
        <w:t>, General Manager of Oriental Shipping and Trading Joint Stock Company to continue to participate in the Board of Directors.</w:t>
      </w:r>
    </w:p>
    <w:p w14:paraId="04F180A2" w14:textId="77777777" w:rsidR="00B97891" w:rsidRPr="00D553AA" w:rsidRDefault="009F6D78" w:rsidP="009F6D78">
      <w:pPr>
        <w:numPr>
          <w:ilvl w:val="0"/>
          <w:numId w:val="3"/>
        </w:numPr>
        <w:pBdr>
          <w:top w:val="nil"/>
          <w:left w:val="nil"/>
          <w:bottom w:val="nil"/>
          <w:right w:val="nil"/>
          <w:between w:val="nil"/>
        </w:pBdr>
        <w:tabs>
          <w:tab w:val="left" w:pos="432"/>
          <w:tab w:val="left" w:pos="1085"/>
        </w:tabs>
        <w:spacing w:after="120" w:line="360" w:lineRule="auto"/>
        <w:rPr>
          <w:rFonts w:ascii="Arial" w:eastAsia="Arial" w:hAnsi="Arial" w:cs="Arial"/>
          <w:color w:val="010000"/>
          <w:sz w:val="20"/>
          <w:szCs w:val="20"/>
        </w:rPr>
      </w:pPr>
      <w:r w:rsidRPr="00D553AA">
        <w:rPr>
          <w:rFonts w:ascii="Arial" w:hAnsi="Arial" w:cs="Arial"/>
          <w:color w:val="010000"/>
          <w:sz w:val="20"/>
        </w:rPr>
        <w:lastRenderedPageBreak/>
        <w:t>Introduce additional personnel to be elected to the Supervisory Board for Mr. Chu The Nga, Specialist of the Shipping Department of Vietnam Maritime Corporation; Nominated position: Member of the Supervisory Board:</w:t>
      </w:r>
    </w:p>
    <w:p w14:paraId="3FE06E0A"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Article 11. Approve the Regulations on Election of members of the Company's Board of Directors for the 2021-2026 term</w:t>
      </w:r>
    </w:p>
    <w:p w14:paraId="1FEA4F66"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Article 12. Approve the election result of additional members into the Board of Directors, Supervisory Board for the term 2021-2026.</w:t>
      </w:r>
    </w:p>
    <w:p w14:paraId="7AF4C6C1"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The following individuals have been elected to the Board of Directors of the Company for the term 2021-2026:</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69"/>
        <w:gridCol w:w="12674"/>
      </w:tblGrid>
      <w:tr w:rsidR="00D553AA" w:rsidRPr="00D553AA" w14:paraId="650F5AFB" w14:textId="77777777" w:rsidTr="00D553AA">
        <w:tc>
          <w:tcPr>
            <w:tcW w:w="455" w:type="pct"/>
            <w:shd w:val="clear" w:color="auto" w:fill="auto"/>
            <w:tcMar>
              <w:top w:w="0" w:type="dxa"/>
              <w:left w:w="100" w:type="dxa"/>
              <w:bottom w:w="0" w:type="dxa"/>
              <w:right w:w="100" w:type="dxa"/>
            </w:tcMar>
            <w:vAlign w:val="center"/>
          </w:tcPr>
          <w:p w14:paraId="1B79DDFD" w14:textId="77777777" w:rsidR="00D553AA" w:rsidRPr="00D553AA" w:rsidRDefault="00D553AA" w:rsidP="009F6D78">
            <w:pP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 No.</w:t>
            </w:r>
          </w:p>
        </w:tc>
        <w:tc>
          <w:tcPr>
            <w:tcW w:w="4545" w:type="pct"/>
            <w:shd w:val="clear" w:color="auto" w:fill="auto"/>
            <w:tcMar>
              <w:top w:w="0" w:type="dxa"/>
              <w:left w:w="100" w:type="dxa"/>
              <w:bottom w:w="0" w:type="dxa"/>
              <w:right w:w="100" w:type="dxa"/>
            </w:tcMar>
            <w:vAlign w:val="center"/>
          </w:tcPr>
          <w:p w14:paraId="2D4600C3" w14:textId="1C3FF9D7" w:rsidR="00D553AA" w:rsidRPr="00D553AA" w:rsidRDefault="00D553AA" w:rsidP="009F6D78">
            <w:pP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Full name </w:t>
            </w:r>
          </w:p>
        </w:tc>
      </w:tr>
      <w:tr w:rsidR="00D553AA" w:rsidRPr="00D553AA" w14:paraId="459243CC" w14:textId="77777777" w:rsidTr="00D553AA">
        <w:tc>
          <w:tcPr>
            <w:tcW w:w="455" w:type="pct"/>
            <w:shd w:val="clear" w:color="auto" w:fill="auto"/>
            <w:tcMar>
              <w:top w:w="0" w:type="dxa"/>
              <w:left w:w="100" w:type="dxa"/>
              <w:bottom w:w="0" w:type="dxa"/>
              <w:right w:w="100" w:type="dxa"/>
            </w:tcMar>
            <w:vAlign w:val="center"/>
          </w:tcPr>
          <w:p w14:paraId="19223C5B" w14:textId="77777777" w:rsidR="00D553AA" w:rsidRPr="00D553AA" w:rsidRDefault="00D553AA" w:rsidP="009F6D78">
            <w:pP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 1</w:t>
            </w:r>
          </w:p>
        </w:tc>
        <w:tc>
          <w:tcPr>
            <w:tcW w:w="4545" w:type="pct"/>
            <w:shd w:val="clear" w:color="auto" w:fill="auto"/>
            <w:tcMar>
              <w:top w:w="0" w:type="dxa"/>
              <w:left w:w="100" w:type="dxa"/>
              <w:bottom w:w="0" w:type="dxa"/>
              <w:right w:w="100" w:type="dxa"/>
            </w:tcMar>
            <w:vAlign w:val="center"/>
          </w:tcPr>
          <w:p w14:paraId="51723B7C" w14:textId="77777777" w:rsidR="00D553AA" w:rsidRPr="00D553AA" w:rsidRDefault="00D553AA" w:rsidP="009F6D78">
            <w:pP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Pham Van </w:t>
            </w:r>
            <w:proofErr w:type="spellStart"/>
            <w:r w:rsidRPr="00D553AA">
              <w:rPr>
                <w:rFonts w:ascii="Arial" w:hAnsi="Arial" w:cs="Arial"/>
                <w:color w:val="010000"/>
                <w:sz w:val="20"/>
              </w:rPr>
              <w:t>Tuong</w:t>
            </w:r>
            <w:proofErr w:type="spellEnd"/>
            <w:r w:rsidRPr="00D553AA">
              <w:rPr>
                <w:rFonts w:ascii="Arial" w:hAnsi="Arial" w:cs="Arial"/>
                <w:color w:val="010000"/>
                <w:sz w:val="20"/>
              </w:rPr>
              <w:t xml:space="preserve"> </w:t>
            </w:r>
          </w:p>
        </w:tc>
      </w:tr>
    </w:tbl>
    <w:p w14:paraId="173FC580" w14:textId="591D7AFE" w:rsidR="00B97891" w:rsidRPr="00D553AA" w:rsidRDefault="009F6D78" w:rsidP="009F6D78">
      <w:pP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The following Mr. and Ms. were elected to the Supervisory Board for the 2021 - 2026 term: </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69"/>
        <w:gridCol w:w="12674"/>
      </w:tblGrid>
      <w:tr w:rsidR="00D553AA" w:rsidRPr="00D553AA" w14:paraId="084CD24B" w14:textId="77777777" w:rsidTr="00D553AA">
        <w:tc>
          <w:tcPr>
            <w:tcW w:w="455" w:type="pct"/>
            <w:shd w:val="clear" w:color="auto" w:fill="auto"/>
            <w:tcMar>
              <w:top w:w="0" w:type="dxa"/>
              <w:left w:w="100" w:type="dxa"/>
              <w:bottom w:w="0" w:type="dxa"/>
              <w:right w:w="100" w:type="dxa"/>
            </w:tcMar>
            <w:vAlign w:val="center"/>
          </w:tcPr>
          <w:p w14:paraId="0488718E" w14:textId="77777777" w:rsidR="00D553AA" w:rsidRPr="00D553AA" w:rsidRDefault="00D553AA" w:rsidP="009F6D78">
            <w:pP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 No.</w:t>
            </w:r>
          </w:p>
        </w:tc>
        <w:tc>
          <w:tcPr>
            <w:tcW w:w="4545" w:type="pct"/>
            <w:shd w:val="clear" w:color="auto" w:fill="auto"/>
            <w:tcMar>
              <w:top w:w="0" w:type="dxa"/>
              <w:left w:w="100" w:type="dxa"/>
              <w:bottom w:w="0" w:type="dxa"/>
              <w:right w:w="100" w:type="dxa"/>
            </w:tcMar>
            <w:vAlign w:val="center"/>
          </w:tcPr>
          <w:p w14:paraId="017914F4" w14:textId="77777777" w:rsidR="00D553AA" w:rsidRPr="00D553AA" w:rsidRDefault="00D553AA" w:rsidP="009F6D78">
            <w:pP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 Full name</w:t>
            </w:r>
          </w:p>
        </w:tc>
      </w:tr>
      <w:tr w:rsidR="00D553AA" w:rsidRPr="00D553AA" w14:paraId="7BF16E2A" w14:textId="77777777" w:rsidTr="00D553AA">
        <w:tc>
          <w:tcPr>
            <w:tcW w:w="455" w:type="pct"/>
            <w:shd w:val="clear" w:color="auto" w:fill="auto"/>
            <w:tcMar>
              <w:top w:w="0" w:type="dxa"/>
              <w:left w:w="100" w:type="dxa"/>
              <w:bottom w:w="0" w:type="dxa"/>
              <w:right w:w="100" w:type="dxa"/>
            </w:tcMar>
            <w:vAlign w:val="center"/>
          </w:tcPr>
          <w:p w14:paraId="062C4358" w14:textId="77777777" w:rsidR="00D553AA" w:rsidRPr="00D553AA" w:rsidRDefault="00D553AA" w:rsidP="009F6D78">
            <w:pP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 1</w:t>
            </w:r>
          </w:p>
        </w:tc>
        <w:tc>
          <w:tcPr>
            <w:tcW w:w="4545" w:type="pct"/>
            <w:shd w:val="clear" w:color="auto" w:fill="auto"/>
            <w:tcMar>
              <w:top w:w="0" w:type="dxa"/>
              <w:left w:w="100" w:type="dxa"/>
              <w:bottom w:w="0" w:type="dxa"/>
              <w:right w:w="100" w:type="dxa"/>
            </w:tcMar>
            <w:vAlign w:val="center"/>
          </w:tcPr>
          <w:p w14:paraId="6B202E01" w14:textId="77777777" w:rsidR="00D553AA" w:rsidRPr="00D553AA" w:rsidRDefault="00D553AA" w:rsidP="009F6D78">
            <w:pP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 Mr. Chu The Nga</w:t>
            </w:r>
          </w:p>
        </w:tc>
      </w:tr>
    </w:tbl>
    <w:p w14:paraId="781C3C83"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Article 13: Approve authorization for the Board of Directors:</w:t>
      </w:r>
    </w:p>
    <w:p w14:paraId="6E4A6626" w14:textId="77777777" w:rsidR="00B97891" w:rsidRPr="00D553AA" w:rsidRDefault="009F6D78" w:rsidP="009F6D7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53AA">
        <w:rPr>
          <w:rFonts w:ascii="Arial" w:hAnsi="Arial" w:cs="Arial"/>
          <w:color w:val="010000"/>
          <w:sz w:val="20"/>
        </w:rPr>
        <w:t>Proactively consider and decide on adjusting targets for the plan for 2024 in accordance with the Company's actual production and business situation.</w:t>
      </w:r>
    </w:p>
    <w:p w14:paraId="373DA3AF" w14:textId="77777777" w:rsidR="00B97891" w:rsidRPr="00D553AA" w:rsidRDefault="009F6D78" w:rsidP="009F6D78">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Select an independent audit company for the Financial Statement 2024.</w:t>
      </w:r>
    </w:p>
    <w:p w14:paraId="52BD4F5C" w14:textId="77777777" w:rsidR="00B97891" w:rsidRPr="00D553AA" w:rsidRDefault="009F6D78" w:rsidP="009F6D7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53AA">
        <w:rPr>
          <w:rFonts w:ascii="Arial" w:hAnsi="Arial" w:cs="Arial"/>
          <w:color w:val="010000"/>
          <w:sz w:val="20"/>
        </w:rPr>
        <w:t>Decide on the transfer/divestment plan, implement it and handle all arising issues during the transfer/divestment process in accordance with current regulations (including but not limited to: Select a divestment consulting unit, implement a detailed capital transfer plan, choose the time of divestment, determine the selling price,...).</w:t>
      </w:r>
    </w:p>
    <w:p w14:paraId="439A4DA5" w14:textId="77777777" w:rsidR="00B97891" w:rsidRPr="00D553AA" w:rsidRDefault="009F6D78" w:rsidP="009F6D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53AA">
        <w:rPr>
          <w:rFonts w:ascii="Arial" w:hAnsi="Arial" w:cs="Arial"/>
          <w:color w:val="010000"/>
          <w:sz w:val="20"/>
        </w:rPr>
        <w:t xml:space="preserve">Article 14: The Annual General Meeting of Shareholders 2024 unanimously agreed to assign the Company's Board of Directors to direct the Company's Board of Management to develop a specific plan to organize and deploy this General Mandate and comply with the provisions of law and regulations of the Company./. </w:t>
      </w:r>
    </w:p>
    <w:sectPr w:rsidR="00B97891" w:rsidRPr="00D553AA" w:rsidSect="009F6D78">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Xihei">
    <w:altName w:val="Arial Unicode MS"/>
    <w:charset w:val="86"/>
    <w:family w:val="auto"/>
    <w:pitch w:val="variable"/>
    <w:sig w:usb0="00000000"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6D4E"/>
    <w:multiLevelType w:val="multilevel"/>
    <w:tmpl w:val="96466C78"/>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485C23"/>
    <w:multiLevelType w:val="multilevel"/>
    <w:tmpl w:val="AA7851F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055423"/>
    <w:multiLevelType w:val="multilevel"/>
    <w:tmpl w:val="19AAED5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0031501"/>
    <w:multiLevelType w:val="multilevel"/>
    <w:tmpl w:val="E1EA91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3614BE7"/>
    <w:multiLevelType w:val="multilevel"/>
    <w:tmpl w:val="D988F15A"/>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91"/>
    <w:rsid w:val="00363271"/>
    <w:rsid w:val="009F6D78"/>
    <w:rsid w:val="00B97891"/>
    <w:rsid w:val="00D553AA"/>
    <w:rsid w:val="00EA3DD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63B96"/>
  <w15:docId w15:val="{C74EBAC5-D67B-43E3-971F-225F32D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4A151C"/>
      <w:sz w:val="14"/>
      <w:szCs w:val="1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jc w:val="right"/>
    </w:pPr>
    <w:rPr>
      <w:rFonts w:ascii="Arial" w:eastAsia="Arial" w:hAnsi="Arial" w:cs="Arial"/>
      <w:b/>
      <w:bCs/>
      <w:color w:val="4A151C"/>
      <w:sz w:val="14"/>
      <w:szCs w:val="14"/>
    </w:rPr>
  </w:style>
  <w:style w:type="paragraph" w:customStyle="1" w:styleId="Tablecaption0">
    <w:name w:val="Table caption"/>
    <w:basedOn w:val="Normal"/>
    <w:link w:val="Tablecaption"/>
    <w:pPr>
      <w:spacing w:line="257" w:lineRule="auto"/>
      <w:ind w:firstLine="70"/>
    </w:pPr>
    <w:rPr>
      <w:rFonts w:ascii="Times New Roman" w:eastAsia="Times New Roman" w:hAnsi="Times New Roman" w:cs="Times New Roman"/>
      <w:b/>
      <w:bCs/>
    </w:rPr>
  </w:style>
  <w:style w:type="paragraph" w:customStyle="1" w:styleId="Other0">
    <w:name w:val="Other"/>
    <w:basedOn w:val="Normal"/>
    <w:link w:val="Other"/>
    <w:pPr>
      <w:spacing w:line="269"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0uuGh//bH3EiuHwwdJok38VGDA==">CgMxLjA4AHIhMUx3d1NCRTJldk5NX2dRUVJSamJ4UUVNM1ZoZlZEYTdF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2024-04-26T04:05:00Z</dcterms:created>
  <dcterms:modified xsi:type="dcterms:W3CDTF">2024-04-26T04:05:00Z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1e3e017cb7ea782f54d271490da5342f418c3dd8e85283b11c18a3c8cb705928</vt:lpwstr>
  </property>
</Properties>
</file>