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66291" w14:textId="77777777" w:rsidR="003C06BE" w:rsidRPr="00A44E1B" w:rsidRDefault="004E1631" w:rsidP="00F10C21">
      <w:pPr>
        <w:pBdr>
          <w:top w:val="nil"/>
          <w:left w:val="nil"/>
          <w:bottom w:val="nil"/>
          <w:right w:val="nil"/>
          <w:between w:val="nil"/>
        </w:pBdr>
        <w:spacing w:after="120" w:line="360" w:lineRule="auto"/>
        <w:jc w:val="both"/>
        <w:rPr>
          <w:rFonts w:ascii="Arial" w:eastAsia="Arial" w:hAnsi="Arial" w:cs="Arial"/>
          <w:b/>
          <w:color w:val="010000"/>
          <w:sz w:val="20"/>
          <w:szCs w:val="20"/>
        </w:rPr>
      </w:pPr>
      <w:r w:rsidRPr="00A44E1B">
        <w:rPr>
          <w:rFonts w:ascii="Arial" w:hAnsi="Arial" w:cs="Arial"/>
          <w:b/>
          <w:color w:val="010000"/>
          <w:sz w:val="20"/>
        </w:rPr>
        <w:t>SBL: Annual General Mandate 2024</w:t>
      </w:r>
    </w:p>
    <w:p w14:paraId="14802C1F" w14:textId="41EA4350" w:rsidR="003C06BE" w:rsidRPr="00A44E1B" w:rsidRDefault="004E1631" w:rsidP="00F10C21">
      <w:pPr>
        <w:pBdr>
          <w:top w:val="nil"/>
          <w:left w:val="nil"/>
          <w:bottom w:val="nil"/>
          <w:right w:val="nil"/>
          <w:between w:val="nil"/>
        </w:pBdr>
        <w:spacing w:after="120" w:line="360" w:lineRule="auto"/>
        <w:jc w:val="both"/>
        <w:rPr>
          <w:rFonts w:ascii="Arial" w:eastAsia="Arial" w:hAnsi="Arial" w:cs="Arial"/>
          <w:color w:val="010000"/>
          <w:sz w:val="20"/>
          <w:szCs w:val="20"/>
        </w:rPr>
      </w:pPr>
      <w:r w:rsidRPr="00A44E1B">
        <w:rPr>
          <w:rFonts w:ascii="Arial" w:hAnsi="Arial" w:cs="Arial"/>
          <w:color w:val="010000"/>
          <w:sz w:val="20"/>
        </w:rPr>
        <w:t xml:space="preserve">On April 19, 2024, Saigon </w:t>
      </w:r>
      <w:proofErr w:type="spellStart"/>
      <w:r w:rsidRPr="00A44E1B">
        <w:rPr>
          <w:rFonts w:ascii="Arial" w:hAnsi="Arial" w:cs="Arial"/>
          <w:color w:val="010000"/>
          <w:sz w:val="20"/>
        </w:rPr>
        <w:t>Baclieu</w:t>
      </w:r>
      <w:proofErr w:type="spellEnd"/>
      <w:r w:rsidRPr="00A44E1B">
        <w:rPr>
          <w:rFonts w:ascii="Arial" w:hAnsi="Arial" w:cs="Arial"/>
          <w:color w:val="010000"/>
          <w:sz w:val="20"/>
        </w:rPr>
        <w:t xml:space="preserve"> Beer Joint Stock Company announced General Mandate No. 01/2024/NQ-DHDCD as follows: </w:t>
      </w:r>
    </w:p>
    <w:p w14:paraId="142953C4" w14:textId="77777777" w:rsidR="003C06BE" w:rsidRPr="00A44E1B" w:rsidRDefault="004E1631" w:rsidP="00F10C21">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A44E1B">
        <w:rPr>
          <w:rFonts w:ascii="Arial" w:hAnsi="Arial" w:cs="Arial"/>
          <w:color w:val="010000"/>
          <w:sz w:val="20"/>
        </w:rPr>
        <w:t>‎‎Article 1.</w:t>
      </w:r>
      <w:proofErr w:type="gramEnd"/>
      <w:r w:rsidRPr="00A44E1B">
        <w:rPr>
          <w:rFonts w:ascii="Arial" w:hAnsi="Arial" w:cs="Arial"/>
          <w:color w:val="010000"/>
          <w:sz w:val="20"/>
        </w:rPr>
        <w:t xml:space="preserve"> Approve the Board of Directors' Report on operating results in 2023 and orientation for 2024;</w:t>
      </w:r>
    </w:p>
    <w:p w14:paraId="107F4A04" w14:textId="77777777" w:rsidR="003C06BE" w:rsidRPr="00A44E1B" w:rsidRDefault="004E1631" w:rsidP="00F10C21">
      <w:pPr>
        <w:pBdr>
          <w:top w:val="nil"/>
          <w:left w:val="nil"/>
          <w:bottom w:val="nil"/>
          <w:right w:val="nil"/>
          <w:between w:val="nil"/>
        </w:pBdr>
        <w:spacing w:after="120" w:line="360" w:lineRule="auto"/>
        <w:jc w:val="both"/>
        <w:rPr>
          <w:rFonts w:ascii="Arial" w:eastAsia="Arial" w:hAnsi="Arial" w:cs="Arial"/>
          <w:color w:val="010000"/>
          <w:sz w:val="20"/>
          <w:szCs w:val="20"/>
        </w:rPr>
      </w:pPr>
      <w:r w:rsidRPr="00A44E1B">
        <w:rPr>
          <w:rFonts w:ascii="Arial" w:hAnsi="Arial" w:cs="Arial"/>
          <w:color w:val="010000"/>
          <w:sz w:val="20"/>
        </w:rPr>
        <w:t>Production and business results 2023</w:t>
      </w:r>
    </w:p>
    <w:p w14:paraId="7E473DB0" w14:textId="77777777" w:rsidR="003C06BE" w:rsidRPr="00A44E1B" w:rsidRDefault="004E1631" w:rsidP="00F10C21">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Unit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8"/>
        <w:gridCol w:w="2510"/>
        <w:gridCol w:w="2282"/>
        <w:gridCol w:w="2173"/>
        <w:gridCol w:w="1444"/>
      </w:tblGrid>
      <w:tr w:rsidR="003C06BE" w:rsidRPr="00A44E1B" w14:paraId="1E26B34A" w14:textId="77777777" w:rsidTr="004E1631">
        <w:tc>
          <w:tcPr>
            <w:tcW w:w="353" w:type="pct"/>
            <w:shd w:val="clear" w:color="auto" w:fill="auto"/>
            <w:tcMar>
              <w:top w:w="0" w:type="dxa"/>
              <w:bottom w:w="0" w:type="dxa"/>
            </w:tcMar>
            <w:vAlign w:val="center"/>
          </w:tcPr>
          <w:p w14:paraId="0E1678A9"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No.</w:t>
            </w:r>
          </w:p>
        </w:tc>
        <w:tc>
          <w:tcPr>
            <w:tcW w:w="1387" w:type="pct"/>
            <w:shd w:val="clear" w:color="auto" w:fill="auto"/>
            <w:tcMar>
              <w:top w:w="0" w:type="dxa"/>
              <w:bottom w:w="0" w:type="dxa"/>
            </w:tcMar>
            <w:vAlign w:val="center"/>
          </w:tcPr>
          <w:p w14:paraId="0F1F9848"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Target</w:t>
            </w:r>
          </w:p>
        </w:tc>
        <w:tc>
          <w:tcPr>
            <w:tcW w:w="1261" w:type="pct"/>
            <w:shd w:val="clear" w:color="auto" w:fill="auto"/>
            <w:tcMar>
              <w:top w:w="0" w:type="dxa"/>
              <w:bottom w:w="0" w:type="dxa"/>
            </w:tcMar>
            <w:vAlign w:val="center"/>
          </w:tcPr>
          <w:p w14:paraId="4A21AE10" w14:textId="53252B5A"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According to General Mandate 2023</w:t>
            </w:r>
          </w:p>
        </w:tc>
        <w:tc>
          <w:tcPr>
            <w:tcW w:w="1201" w:type="pct"/>
            <w:shd w:val="clear" w:color="auto" w:fill="auto"/>
            <w:tcMar>
              <w:top w:w="0" w:type="dxa"/>
              <w:bottom w:w="0" w:type="dxa"/>
            </w:tcMar>
            <w:vAlign w:val="center"/>
          </w:tcPr>
          <w:p w14:paraId="091F8697"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Results of 2023</w:t>
            </w:r>
          </w:p>
        </w:tc>
        <w:tc>
          <w:tcPr>
            <w:tcW w:w="798" w:type="pct"/>
            <w:shd w:val="clear" w:color="auto" w:fill="auto"/>
            <w:tcMar>
              <w:top w:w="0" w:type="dxa"/>
              <w:bottom w:w="0" w:type="dxa"/>
            </w:tcMar>
            <w:vAlign w:val="center"/>
          </w:tcPr>
          <w:p w14:paraId="197AFC1D"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Result/Plan Rate</w:t>
            </w:r>
          </w:p>
        </w:tc>
      </w:tr>
      <w:tr w:rsidR="003C06BE" w:rsidRPr="00A44E1B" w14:paraId="582A88E9" w14:textId="77777777" w:rsidTr="00D10E34">
        <w:trPr>
          <w:trHeight w:val="337"/>
        </w:trPr>
        <w:tc>
          <w:tcPr>
            <w:tcW w:w="353" w:type="pct"/>
            <w:shd w:val="clear" w:color="auto" w:fill="auto"/>
            <w:tcMar>
              <w:top w:w="0" w:type="dxa"/>
              <w:bottom w:w="0" w:type="dxa"/>
            </w:tcMar>
            <w:vAlign w:val="center"/>
          </w:tcPr>
          <w:p w14:paraId="4DB8CDB0"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1</w:t>
            </w:r>
          </w:p>
        </w:tc>
        <w:tc>
          <w:tcPr>
            <w:tcW w:w="1387" w:type="pct"/>
            <w:shd w:val="clear" w:color="auto" w:fill="auto"/>
            <w:tcMar>
              <w:top w:w="0" w:type="dxa"/>
              <w:bottom w:w="0" w:type="dxa"/>
            </w:tcMar>
            <w:vAlign w:val="center"/>
          </w:tcPr>
          <w:p w14:paraId="45B7AE6E"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Net revenue</w:t>
            </w:r>
          </w:p>
        </w:tc>
        <w:tc>
          <w:tcPr>
            <w:tcW w:w="1261" w:type="pct"/>
            <w:shd w:val="clear" w:color="auto" w:fill="auto"/>
            <w:tcMar>
              <w:top w:w="0" w:type="dxa"/>
              <w:bottom w:w="0" w:type="dxa"/>
            </w:tcMar>
            <w:vAlign w:val="center"/>
          </w:tcPr>
          <w:p w14:paraId="32AB9578" w14:textId="77777777" w:rsidR="003C06BE" w:rsidRPr="00A44E1B" w:rsidRDefault="004E1631" w:rsidP="00D10E3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217,066,871,190</w:t>
            </w:r>
          </w:p>
        </w:tc>
        <w:tc>
          <w:tcPr>
            <w:tcW w:w="1201" w:type="pct"/>
            <w:shd w:val="clear" w:color="auto" w:fill="auto"/>
            <w:tcMar>
              <w:top w:w="0" w:type="dxa"/>
              <w:bottom w:w="0" w:type="dxa"/>
            </w:tcMar>
            <w:vAlign w:val="center"/>
          </w:tcPr>
          <w:p w14:paraId="7B91D875" w14:textId="77777777" w:rsidR="003C06BE" w:rsidRPr="00A44E1B" w:rsidRDefault="004E1631" w:rsidP="00D10E3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147,710,008,880</w:t>
            </w:r>
          </w:p>
        </w:tc>
        <w:tc>
          <w:tcPr>
            <w:tcW w:w="798" w:type="pct"/>
            <w:shd w:val="clear" w:color="auto" w:fill="auto"/>
            <w:tcMar>
              <w:top w:w="0" w:type="dxa"/>
              <w:bottom w:w="0" w:type="dxa"/>
            </w:tcMar>
            <w:vAlign w:val="center"/>
          </w:tcPr>
          <w:p w14:paraId="252A05BA" w14:textId="77777777" w:rsidR="003C06BE" w:rsidRPr="00A44E1B" w:rsidRDefault="004E1631" w:rsidP="00D10E3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68.0%</w:t>
            </w:r>
          </w:p>
        </w:tc>
      </w:tr>
      <w:tr w:rsidR="003C06BE" w:rsidRPr="00A44E1B" w14:paraId="52AA299D" w14:textId="77777777" w:rsidTr="004E1631">
        <w:tc>
          <w:tcPr>
            <w:tcW w:w="353" w:type="pct"/>
            <w:shd w:val="clear" w:color="auto" w:fill="auto"/>
            <w:tcMar>
              <w:top w:w="0" w:type="dxa"/>
              <w:bottom w:w="0" w:type="dxa"/>
            </w:tcMar>
            <w:vAlign w:val="center"/>
          </w:tcPr>
          <w:p w14:paraId="72D33266"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2</w:t>
            </w:r>
          </w:p>
        </w:tc>
        <w:tc>
          <w:tcPr>
            <w:tcW w:w="1387" w:type="pct"/>
            <w:shd w:val="clear" w:color="auto" w:fill="auto"/>
            <w:tcMar>
              <w:top w:w="0" w:type="dxa"/>
              <w:bottom w:w="0" w:type="dxa"/>
            </w:tcMar>
            <w:vAlign w:val="center"/>
          </w:tcPr>
          <w:p w14:paraId="2B417881"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Profit before tax:</w:t>
            </w:r>
          </w:p>
        </w:tc>
        <w:tc>
          <w:tcPr>
            <w:tcW w:w="1261" w:type="pct"/>
            <w:shd w:val="clear" w:color="auto" w:fill="auto"/>
            <w:tcMar>
              <w:top w:w="0" w:type="dxa"/>
              <w:bottom w:w="0" w:type="dxa"/>
            </w:tcMar>
            <w:vAlign w:val="center"/>
          </w:tcPr>
          <w:p w14:paraId="09B8B3AD" w14:textId="77777777" w:rsidR="003C06BE" w:rsidRPr="00A44E1B" w:rsidRDefault="004E1631" w:rsidP="00D10E3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12,202,202,923</w:t>
            </w:r>
          </w:p>
        </w:tc>
        <w:tc>
          <w:tcPr>
            <w:tcW w:w="1201" w:type="pct"/>
            <w:shd w:val="clear" w:color="auto" w:fill="auto"/>
            <w:tcMar>
              <w:top w:w="0" w:type="dxa"/>
              <w:bottom w:w="0" w:type="dxa"/>
            </w:tcMar>
            <w:vAlign w:val="center"/>
          </w:tcPr>
          <w:p w14:paraId="0DD199EA" w14:textId="77777777" w:rsidR="003C06BE" w:rsidRPr="00A44E1B" w:rsidRDefault="004E1631" w:rsidP="00D10E3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6,649,602,156</w:t>
            </w:r>
          </w:p>
        </w:tc>
        <w:tc>
          <w:tcPr>
            <w:tcW w:w="798" w:type="pct"/>
            <w:shd w:val="clear" w:color="auto" w:fill="auto"/>
            <w:tcMar>
              <w:top w:w="0" w:type="dxa"/>
              <w:bottom w:w="0" w:type="dxa"/>
            </w:tcMar>
            <w:vAlign w:val="center"/>
          </w:tcPr>
          <w:p w14:paraId="3D0A63F9" w14:textId="77777777" w:rsidR="003C06BE" w:rsidRPr="00A44E1B" w:rsidRDefault="004E1631" w:rsidP="00D10E3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54.5%</w:t>
            </w:r>
          </w:p>
        </w:tc>
      </w:tr>
      <w:tr w:rsidR="003C06BE" w:rsidRPr="00A44E1B" w14:paraId="223FC3B4" w14:textId="77777777" w:rsidTr="004E1631">
        <w:tc>
          <w:tcPr>
            <w:tcW w:w="353" w:type="pct"/>
            <w:shd w:val="clear" w:color="auto" w:fill="auto"/>
            <w:tcMar>
              <w:top w:w="0" w:type="dxa"/>
              <w:bottom w:w="0" w:type="dxa"/>
            </w:tcMar>
            <w:vAlign w:val="center"/>
          </w:tcPr>
          <w:p w14:paraId="650B43ED"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3</w:t>
            </w:r>
          </w:p>
        </w:tc>
        <w:tc>
          <w:tcPr>
            <w:tcW w:w="1387" w:type="pct"/>
            <w:shd w:val="clear" w:color="auto" w:fill="auto"/>
            <w:tcMar>
              <w:top w:w="0" w:type="dxa"/>
              <w:bottom w:w="0" w:type="dxa"/>
            </w:tcMar>
            <w:vAlign w:val="center"/>
          </w:tcPr>
          <w:p w14:paraId="7C39B768"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Profit after tax</w:t>
            </w:r>
          </w:p>
        </w:tc>
        <w:tc>
          <w:tcPr>
            <w:tcW w:w="1261" w:type="pct"/>
            <w:shd w:val="clear" w:color="auto" w:fill="auto"/>
            <w:tcMar>
              <w:top w:w="0" w:type="dxa"/>
              <w:bottom w:w="0" w:type="dxa"/>
            </w:tcMar>
            <w:vAlign w:val="center"/>
          </w:tcPr>
          <w:p w14:paraId="4D3E0897" w14:textId="77777777" w:rsidR="003C06BE" w:rsidRPr="00A44E1B" w:rsidRDefault="004E1631" w:rsidP="00D10E3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9,161,762,339</w:t>
            </w:r>
          </w:p>
        </w:tc>
        <w:tc>
          <w:tcPr>
            <w:tcW w:w="1201" w:type="pct"/>
            <w:shd w:val="clear" w:color="auto" w:fill="auto"/>
            <w:tcMar>
              <w:top w:w="0" w:type="dxa"/>
              <w:bottom w:w="0" w:type="dxa"/>
            </w:tcMar>
            <w:vAlign w:val="center"/>
          </w:tcPr>
          <w:p w14:paraId="5FDC73C7" w14:textId="77777777" w:rsidR="003C06BE" w:rsidRPr="00A44E1B" w:rsidRDefault="004E1631" w:rsidP="00D10E3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4,899,971,021</w:t>
            </w:r>
          </w:p>
        </w:tc>
        <w:tc>
          <w:tcPr>
            <w:tcW w:w="798" w:type="pct"/>
            <w:shd w:val="clear" w:color="auto" w:fill="auto"/>
            <w:tcMar>
              <w:top w:w="0" w:type="dxa"/>
              <w:bottom w:w="0" w:type="dxa"/>
            </w:tcMar>
            <w:vAlign w:val="center"/>
          </w:tcPr>
          <w:p w14:paraId="27527ADA" w14:textId="77777777" w:rsidR="003C06BE" w:rsidRPr="00A44E1B" w:rsidRDefault="004E1631" w:rsidP="00D10E3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53.5%</w:t>
            </w:r>
          </w:p>
        </w:tc>
      </w:tr>
    </w:tbl>
    <w:p w14:paraId="0343A750" w14:textId="77777777" w:rsidR="003C06BE" w:rsidRPr="00A44E1B" w:rsidRDefault="004E1631" w:rsidP="00F10C21">
      <w:pPr>
        <w:pBdr>
          <w:top w:val="nil"/>
          <w:left w:val="nil"/>
          <w:bottom w:val="nil"/>
          <w:right w:val="nil"/>
          <w:between w:val="nil"/>
        </w:pBdr>
        <w:spacing w:after="120" w:line="360" w:lineRule="auto"/>
        <w:jc w:val="both"/>
        <w:rPr>
          <w:rFonts w:ascii="Arial" w:eastAsia="Arial" w:hAnsi="Arial" w:cs="Arial"/>
          <w:color w:val="010000"/>
          <w:sz w:val="20"/>
          <w:szCs w:val="20"/>
        </w:rPr>
      </w:pPr>
      <w:r w:rsidRPr="00A44E1B">
        <w:rPr>
          <w:rFonts w:ascii="Arial" w:hAnsi="Arial" w:cs="Arial"/>
          <w:color w:val="010000"/>
          <w:sz w:val="20"/>
        </w:rPr>
        <w:t>Production and business plan for 2024;</w:t>
      </w:r>
    </w:p>
    <w:p w14:paraId="55765026" w14:textId="77777777" w:rsidR="003C06BE" w:rsidRPr="00A44E1B" w:rsidRDefault="004E1631" w:rsidP="00F10C21">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Unit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2"/>
        <w:gridCol w:w="2511"/>
        <w:gridCol w:w="2282"/>
        <w:gridCol w:w="2175"/>
        <w:gridCol w:w="1437"/>
      </w:tblGrid>
      <w:tr w:rsidR="003C06BE" w:rsidRPr="00A44E1B" w14:paraId="140A0758" w14:textId="77777777" w:rsidTr="004E1631">
        <w:tc>
          <w:tcPr>
            <w:tcW w:w="355" w:type="pct"/>
            <w:shd w:val="clear" w:color="auto" w:fill="auto"/>
            <w:tcMar>
              <w:top w:w="0" w:type="dxa"/>
              <w:bottom w:w="0" w:type="dxa"/>
            </w:tcMar>
            <w:vAlign w:val="center"/>
          </w:tcPr>
          <w:p w14:paraId="36EDA277"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No.</w:t>
            </w:r>
          </w:p>
        </w:tc>
        <w:tc>
          <w:tcPr>
            <w:tcW w:w="1388" w:type="pct"/>
            <w:shd w:val="clear" w:color="auto" w:fill="auto"/>
            <w:tcMar>
              <w:top w:w="0" w:type="dxa"/>
              <w:bottom w:w="0" w:type="dxa"/>
            </w:tcMar>
            <w:vAlign w:val="center"/>
          </w:tcPr>
          <w:p w14:paraId="557E85D9"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Target</w:t>
            </w:r>
          </w:p>
        </w:tc>
        <w:tc>
          <w:tcPr>
            <w:tcW w:w="1261" w:type="pct"/>
            <w:shd w:val="clear" w:color="auto" w:fill="auto"/>
            <w:tcMar>
              <w:top w:w="0" w:type="dxa"/>
              <w:bottom w:w="0" w:type="dxa"/>
            </w:tcMar>
            <w:vAlign w:val="center"/>
          </w:tcPr>
          <w:p w14:paraId="71E1AEC5"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2023 Results</w:t>
            </w:r>
          </w:p>
        </w:tc>
        <w:tc>
          <w:tcPr>
            <w:tcW w:w="1202" w:type="pct"/>
            <w:shd w:val="clear" w:color="auto" w:fill="auto"/>
            <w:tcMar>
              <w:top w:w="0" w:type="dxa"/>
              <w:bottom w:w="0" w:type="dxa"/>
            </w:tcMar>
            <w:vAlign w:val="center"/>
          </w:tcPr>
          <w:p w14:paraId="79FAACB4"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Plan for 2024</w:t>
            </w:r>
          </w:p>
        </w:tc>
        <w:tc>
          <w:tcPr>
            <w:tcW w:w="794" w:type="pct"/>
            <w:shd w:val="clear" w:color="auto" w:fill="auto"/>
            <w:tcMar>
              <w:top w:w="0" w:type="dxa"/>
              <w:bottom w:w="0" w:type="dxa"/>
            </w:tcMar>
            <w:vAlign w:val="center"/>
          </w:tcPr>
          <w:p w14:paraId="20C08063" w14:textId="6E2A1EBD"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 xml:space="preserve">2024 </w:t>
            </w:r>
            <w:r w:rsidR="00A44E1B" w:rsidRPr="00A44E1B">
              <w:rPr>
                <w:rFonts w:ascii="Arial" w:hAnsi="Arial" w:cs="Arial"/>
                <w:color w:val="010000"/>
                <w:sz w:val="20"/>
              </w:rPr>
              <w:t>P</w:t>
            </w:r>
            <w:r w:rsidRPr="00A44E1B">
              <w:rPr>
                <w:rFonts w:ascii="Arial" w:hAnsi="Arial" w:cs="Arial"/>
                <w:color w:val="010000"/>
                <w:sz w:val="20"/>
              </w:rPr>
              <w:t xml:space="preserve">lan/ 2023 </w:t>
            </w:r>
            <w:r w:rsidR="00A44E1B" w:rsidRPr="00A44E1B">
              <w:rPr>
                <w:rFonts w:ascii="Arial" w:hAnsi="Arial" w:cs="Arial"/>
                <w:color w:val="010000"/>
                <w:sz w:val="20"/>
              </w:rPr>
              <w:t>R</w:t>
            </w:r>
            <w:r w:rsidRPr="00A44E1B">
              <w:rPr>
                <w:rFonts w:ascii="Arial" w:hAnsi="Arial" w:cs="Arial"/>
                <w:color w:val="010000"/>
                <w:sz w:val="20"/>
              </w:rPr>
              <w:t>esults</w:t>
            </w:r>
          </w:p>
        </w:tc>
      </w:tr>
      <w:tr w:rsidR="003C06BE" w:rsidRPr="00A44E1B" w14:paraId="45E9BFF5" w14:textId="77777777" w:rsidTr="004E1631">
        <w:tc>
          <w:tcPr>
            <w:tcW w:w="355" w:type="pct"/>
            <w:shd w:val="clear" w:color="auto" w:fill="auto"/>
            <w:tcMar>
              <w:top w:w="0" w:type="dxa"/>
              <w:bottom w:w="0" w:type="dxa"/>
            </w:tcMar>
            <w:vAlign w:val="center"/>
          </w:tcPr>
          <w:p w14:paraId="5FC88958"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1</w:t>
            </w:r>
          </w:p>
        </w:tc>
        <w:tc>
          <w:tcPr>
            <w:tcW w:w="1388" w:type="pct"/>
            <w:shd w:val="clear" w:color="auto" w:fill="auto"/>
            <w:tcMar>
              <w:top w:w="0" w:type="dxa"/>
              <w:bottom w:w="0" w:type="dxa"/>
            </w:tcMar>
            <w:vAlign w:val="center"/>
          </w:tcPr>
          <w:p w14:paraId="2B49CEA9"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Net revenue</w:t>
            </w:r>
          </w:p>
        </w:tc>
        <w:tc>
          <w:tcPr>
            <w:tcW w:w="1261" w:type="pct"/>
            <w:shd w:val="clear" w:color="auto" w:fill="auto"/>
            <w:tcMar>
              <w:top w:w="0" w:type="dxa"/>
              <w:bottom w:w="0" w:type="dxa"/>
            </w:tcMar>
            <w:vAlign w:val="center"/>
          </w:tcPr>
          <w:p w14:paraId="4989ED21" w14:textId="77777777" w:rsidR="003C06BE" w:rsidRPr="00A44E1B" w:rsidRDefault="004E1631" w:rsidP="00D10E3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147,710,008,880</w:t>
            </w:r>
          </w:p>
        </w:tc>
        <w:tc>
          <w:tcPr>
            <w:tcW w:w="1202" w:type="pct"/>
            <w:shd w:val="clear" w:color="auto" w:fill="auto"/>
            <w:tcMar>
              <w:top w:w="0" w:type="dxa"/>
              <w:bottom w:w="0" w:type="dxa"/>
            </w:tcMar>
            <w:vAlign w:val="center"/>
          </w:tcPr>
          <w:p w14:paraId="4B5AEC9F" w14:textId="77777777" w:rsidR="003C06BE" w:rsidRPr="00A44E1B" w:rsidRDefault="004E1631" w:rsidP="00D10E3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166,378,512,176</w:t>
            </w:r>
          </w:p>
        </w:tc>
        <w:tc>
          <w:tcPr>
            <w:tcW w:w="794" w:type="pct"/>
            <w:shd w:val="clear" w:color="auto" w:fill="auto"/>
            <w:tcMar>
              <w:top w:w="0" w:type="dxa"/>
              <w:bottom w:w="0" w:type="dxa"/>
            </w:tcMar>
            <w:vAlign w:val="center"/>
          </w:tcPr>
          <w:p w14:paraId="7A345D3C" w14:textId="77777777" w:rsidR="003C06BE" w:rsidRPr="00A44E1B" w:rsidRDefault="004E1631" w:rsidP="00D10E3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112.6%</w:t>
            </w:r>
          </w:p>
        </w:tc>
      </w:tr>
      <w:tr w:rsidR="003C06BE" w:rsidRPr="00A44E1B" w14:paraId="6B1F2BA1" w14:textId="77777777" w:rsidTr="004E1631">
        <w:tc>
          <w:tcPr>
            <w:tcW w:w="355" w:type="pct"/>
            <w:shd w:val="clear" w:color="auto" w:fill="auto"/>
            <w:tcMar>
              <w:top w:w="0" w:type="dxa"/>
              <w:bottom w:w="0" w:type="dxa"/>
            </w:tcMar>
            <w:vAlign w:val="center"/>
          </w:tcPr>
          <w:p w14:paraId="3375E8E8"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2</w:t>
            </w:r>
          </w:p>
        </w:tc>
        <w:tc>
          <w:tcPr>
            <w:tcW w:w="1388" w:type="pct"/>
            <w:shd w:val="clear" w:color="auto" w:fill="auto"/>
            <w:tcMar>
              <w:top w:w="0" w:type="dxa"/>
              <w:bottom w:w="0" w:type="dxa"/>
            </w:tcMar>
            <w:vAlign w:val="center"/>
          </w:tcPr>
          <w:p w14:paraId="4D74CA06" w14:textId="60EA350A"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Profit before tax</w:t>
            </w:r>
          </w:p>
        </w:tc>
        <w:tc>
          <w:tcPr>
            <w:tcW w:w="1261" w:type="pct"/>
            <w:shd w:val="clear" w:color="auto" w:fill="auto"/>
            <w:tcMar>
              <w:top w:w="0" w:type="dxa"/>
              <w:bottom w:w="0" w:type="dxa"/>
            </w:tcMar>
            <w:vAlign w:val="center"/>
          </w:tcPr>
          <w:p w14:paraId="1477156F" w14:textId="77777777" w:rsidR="003C06BE" w:rsidRPr="00A44E1B" w:rsidRDefault="004E1631" w:rsidP="00D10E3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6,649,602,156</w:t>
            </w:r>
          </w:p>
        </w:tc>
        <w:tc>
          <w:tcPr>
            <w:tcW w:w="1202" w:type="pct"/>
            <w:shd w:val="clear" w:color="auto" w:fill="auto"/>
            <w:tcMar>
              <w:top w:w="0" w:type="dxa"/>
              <w:bottom w:w="0" w:type="dxa"/>
            </w:tcMar>
            <w:vAlign w:val="center"/>
          </w:tcPr>
          <w:p w14:paraId="377E0137" w14:textId="77777777" w:rsidR="003C06BE" w:rsidRPr="00A44E1B" w:rsidRDefault="004E1631" w:rsidP="00D10E3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601,686,707</w:t>
            </w:r>
          </w:p>
        </w:tc>
        <w:tc>
          <w:tcPr>
            <w:tcW w:w="794" w:type="pct"/>
            <w:shd w:val="clear" w:color="auto" w:fill="auto"/>
            <w:tcMar>
              <w:top w:w="0" w:type="dxa"/>
              <w:bottom w:w="0" w:type="dxa"/>
            </w:tcMar>
            <w:vAlign w:val="center"/>
          </w:tcPr>
          <w:p w14:paraId="7801762A" w14:textId="77777777" w:rsidR="003C06BE" w:rsidRPr="00A44E1B" w:rsidRDefault="004E1631" w:rsidP="00D10E3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9.0%</w:t>
            </w:r>
          </w:p>
        </w:tc>
      </w:tr>
      <w:tr w:rsidR="003C06BE" w:rsidRPr="00A44E1B" w14:paraId="7DD6909D" w14:textId="77777777" w:rsidTr="004E1631">
        <w:tc>
          <w:tcPr>
            <w:tcW w:w="355" w:type="pct"/>
            <w:shd w:val="clear" w:color="auto" w:fill="auto"/>
            <w:tcMar>
              <w:top w:w="0" w:type="dxa"/>
              <w:bottom w:w="0" w:type="dxa"/>
            </w:tcMar>
            <w:vAlign w:val="center"/>
          </w:tcPr>
          <w:p w14:paraId="25D9C1CA"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3</w:t>
            </w:r>
          </w:p>
        </w:tc>
        <w:tc>
          <w:tcPr>
            <w:tcW w:w="1388" w:type="pct"/>
            <w:shd w:val="clear" w:color="auto" w:fill="auto"/>
            <w:tcMar>
              <w:top w:w="0" w:type="dxa"/>
              <w:bottom w:w="0" w:type="dxa"/>
            </w:tcMar>
            <w:vAlign w:val="center"/>
          </w:tcPr>
          <w:p w14:paraId="2DEC376E"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Profit after tax</w:t>
            </w:r>
          </w:p>
        </w:tc>
        <w:tc>
          <w:tcPr>
            <w:tcW w:w="1261" w:type="pct"/>
            <w:shd w:val="clear" w:color="auto" w:fill="auto"/>
            <w:tcMar>
              <w:top w:w="0" w:type="dxa"/>
              <w:bottom w:w="0" w:type="dxa"/>
            </w:tcMar>
            <w:vAlign w:val="center"/>
          </w:tcPr>
          <w:p w14:paraId="5A1730A8" w14:textId="77777777" w:rsidR="003C06BE" w:rsidRPr="00A44E1B" w:rsidRDefault="004E1631" w:rsidP="00D10E3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4,899,971,021</w:t>
            </w:r>
          </w:p>
        </w:tc>
        <w:tc>
          <w:tcPr>
            <w:tcW w:w="1202" w:type="pct"/>
            <w:shd w:val="clear" w:color="auto" w:fill="auto"/>
            <w:tcMar>
              <w:top w:w="0" w:type="dxa"/>
              <w:bottom w:w="0" w:type="dxa"/>
            </w:tcMar>
            <w:vAlign w:val="center"/>
          </w:tcPr>
          <w:p w14:paraId="46B271A0" w14:textId="77777777" w:rsidR="003C06BE" w:rsidRPr="00A44E1B" w:rsidRDefault="004E1631" w:rsidP="00D10E3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121,349,365</w:t>
            </w:r>
          </w:p>
        </w:tc>
        <w:tc>
          <w:tcPr>
            <w:tcW w:w="794" w:type="pct"/>
            <w:shd w:val="clear" w:color="auto" w:fill="auto"/>
            <w:tcMar>
              <w:top w:w="0" w:type="dxa"/>
              <w:bottom w:w="0" w:type="dxa"/>
            </w:tcMar>
            <w:vAlign w:val="center"/>
          </w:tcPr>
          <w:p w14:paraId="46BDE3BC" w14:textId="77777777" w:rsidR="003C06BE" w:rsidRPr="00A44E1B" w:rsidRDefault="004E1631" w:rsidP="00D10E3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2.5%</w:t>
            </w:r>
          </w:p>
        </w:tc>
      </w:tr>
    </w:tbl>
    <w:p w14:paraId="2B76D7C3" w14:textId="77777777" w:rsidR="003C06BE" w:rsidRPr="00A44E1B" w:rsidRDefault="004E1631" w:rsidP="00F10C21">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A44E1B">
        <w:rPr>
          <w:rFonts w:ascii="Arial" w:hAnsi="Arial" w:cs="Arial"/>
          <w:color w:val="010000"/>
          <w:sz w:val="20"/>
        </w:rPr>
        <w:t>‎‎Article 2.</w:t>
      </w:r>
      <w:proofErr w:type="gramEnd"/>
      <w:r w:rsidRPr="00A44E1B">
        <w:rPr>
          <w:rFonts w:ascii="Arial" w:hAnsi="Arial" w:cs="Arial"/>
          <w:color w:val="010000"/>
          <w:sz w:val="20"/>
        </w:rPr>
        <w:t xml:space="preserve"> Approve the report on activities of the Supervisory Board in 2023</w:t>
      </w:r>
    </w:p>
    <w:p w14:paraId="09403015" w14:textId="77777777" w:rsidR="003C06BE" w:rsidRPr="00A44E1B" w:rsidRDefault="004E1631" w:rsidP="00F10C21">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A44E1B">
        <w:rPr>
          <w:rFonts w:ascii="Arial" w:hAnsi="Arial" w:cs="Arial"/>
          <w:color w:val="010000"/>
          <w:sz w:val="20"/>
        </w:rPr>
        <w:t>‎‎Article 3.</w:t>
      </w:r>
      <w:proofErr w:type="gramEnd"/>
      <w:r w:rsidRPr="00A44E1B">
        <w:rPr>
          <w:rFonts w:ascii="Arial" w:hAnsi="Arial" w:cs="Arial"/>
          <w:color w:val="010000"/>
          <w:sz w:val="20"/>
        </w:rPr>
        <w:t xml:space="preserve"> Approve the Audited Financial Statements 2023;</w:t>
      </w:r>
    </w:p>
    <w:p w14:paraId="7E8139BE" w14:textId="77777777" w:rsidR="003C06BE" w:rsidRPr="00A44E1B" w:rsidRDefault="004E1631" w:rsidP="00F10C21">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A44E1B">
        <w:rPr>
          <w:rFonts w:ascii="Arial" w:hAnsi="Arial" w:cs="Arial"/>
          <w:color w:val="010000"/>
          <w:sz w:val="20"/>
        </w:rPr>
        <w:t>‎‎Article 4.</w:t>
      </w:r>
      <w:proofErr w:type="gramEnd"/>
      <w:r w:rsidRPr="00A44E1B">
        <w:rPr>
          <w:rFonts w:ascii="Arial" w:hAnsi="Arial" w:cs="Arial"/>
          <w:color w:val="010000"/>
          <w:sz w:val="20"/>
        </w:rPr>
        <w:t xml:space="preserve"> Approve the Proposal on selecting an audit company for the fiscal year 2024.</w:t>
      </w:r>
    </w:p>
    <w:p w14:paraId="3E911CFE" w14:textId="77777777" w:rsidR="003C06BE" w:rsidRPr="00A44E1B" w:rsidRDefault="004E1631" w:rsidP="00F10C21">
      <w:pPr>
        <w:pBdr>
          <w:top w:val="nil"/>
          <w:left w:val="nil"/>
          <w:bottom w:val="nil"/>
          <w:right w:val="nil"/>
          <w:between w:val="nil"/>
        </w:pBdr>
        <w:spacing w:after="120" w:line="360" w:lineRule="auto"/>
        <w:jc w:val="both"/>
        <w:rPr>
          <w:rFonts w:ascii="Arial" w:eastAsia="Arial" w:hAnsi="Arial" w:cs="Arial"/>
          <w:color w:val="010000"/>
          <w:sz w:val="20"/>
          <w:szCs w:val="20"/>
        </w:rPr>
      </w:pPr>
      <w:r w:rsidRPr="00A44E1B">
        <w:rPr>
          <w:rFonts w:ascii="Arial" w:hAnsi="Arial" w:cs="Arial"/>
          <w:color w:val="010000"/>
          <w:sz w:val="20"/>
        </w:rPr>
        <w:t>The General Meeting of Shareholders authorizes the Board of Directors to select an independent auditing company for the fiscal year 2024 and other relevant periods of the Company like the independent auditing company of Saigon Beer - Alcohol - Beverage Corporation</w:t>
      </w:r>
    </w:p>
    <w:p w14:paraId="6012168F" w14:textId="77777777" w:rsidR="003C06BE" w:rsidRPr="00A44E1B" w:rsidRDefault="004E1631" w:rsidP="00F10C21">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A44E1B">
        <w:rPr>
          <w:rFonts w:ascii="Arial" w:hAnsi="Arial" w:cs="Arial"/>
          <w:color w:val="010000"/>
          <w:sz w:val="20"/>
        </w:rPr>
        <w:t>‎‎Article 5.</w:t>
      </w:r>
      <w:proofErr w:type="gramEnd"/>
      <w:r w:rsidRPr="00A44E1B">
        <w:rPr>
          <w:rFonts w:ascii="Arial" w:hAnsi="Arial" w:cs="Arial"/>
          <w:color w:val="010000"/>
          <w:sz w:val="20"/>
        </w:rPr>
        <w:t xml:space="preserve"> Approve the Proposal on profit distribution in 2023;</w:t>
      </w:r>
    </w:p>
    <w:tbl>
      <w:tblPr>
        <w:tblStyle w:val="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3859"/>
        <w:gridCol w:w="644"/>
        <w:gridCol w:w="1505"/>
        <w:gridCol w:w="704"/>
        <w:gridCol w:w="1683"/>
      </w:tblGrid>
      <w:tr w:rsidR="003C06BE" w:rsidRPr="00A44E1B" w14:paraId="2D734B4B" w14:textId="77777777" w:rsidTr="00A44E1B">
        <w:tc>
          <w:tcPr>
            <w:tcW w:w="360" w:type="pct"/>
            <w:vMerge w:val="restart"/>
            <w:shd w:val="clear" w:color="auto" w:fill="auto"/>
            <w:tcMar>
              <w:top w:w="0" w:type="dxa"/>
              <w:bottom w:w="0" w:type="dxa"/>
            </w:tcMar>
            <w:vAlign w:val="center"/>
          </w:tcPr>
          <w:p w14:paraId="30F8676F"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No.</w:t>
            </w:r>
          </w:p>
        </w:tc>
        <w:tc>
          <w:tcPr>
            <w:tcW w:w="2133" w:type="pct"/>
            <w:vMerge w:val="restart"/>
            <w:shd w:val="clear" w:color="auto" w:fill="auto"/>
            <w:tcMar>
              <w:top w:w="0" w:type="dxa"/>
              <w:bottom w:w="0" w:type="dxa"/>
            </w:tcMar>
            <w:vAlign w:val="center"/>
          </w:tcPr>
          <w:p w14:paraId="44A4CDFD"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Explanation</w:t>
            </w:r>
          </w:p>
        </w:tc>
        <w:tc>
          <w:tcPr>
            <w:tcW w:w="1188" w:type="pct"/>
            <w:gridSpan w:val="2"/>
            <w:shd w:val="clear" w:color="auto" w:fill="auto"/>
            <w:tcMar>
              <w:top w:w="0" w:type="dxa"/>
              <w:bottom w:w="0" w:type="dxa"/>
            </w:tcMar>
            <w:vAlign w:val="center"/>
          </w:tcPr>
          <w:p w14:paraId="017F3363"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Plan in 2023</w:t>
            </w:r>
          </w:p>
        </w:tc>
        <w:tc>
          <w:tcPr>
            <w:tcW w:w="1319" w:type="pct"/>
            <w:gridSpan w:val="2"/>
            <w:shd w:val="clear" w:color="auto" w:fill="auto"/>
            <w:tcMar>
              <w:top w:w="0" w:type="dxa"/>
              <w:bottom w:w="0" w:type="dxa"/>
            </w:tcMar>
            <w:vAlign w:val="center"/>
          </w:tcPr>
          <w:p w14:paraId="07E31397"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Results of 2023</w:t>
            </w:r>
          </w:p>
        </w:tc>
      </w:tr>
      <w:tr w:rsidR="003C06BE" w:rsidRPr="00A44E1B" w14:paraId="74335755" w14:textId="77777777" w:rsidTr="00A44E1B">
        <w:tc>
          <w:tcPr>
            <w:tcW w:w="360" w:type="pct"/>
            <w:vMerge/>
            <w:shd w:val="clear" w:color="auto" w:fill="auto"/>
            <w:tcMar>
              <w:top w:w="0" w:type="dxa"/>
              <w:bottom w:w="0" w:type="dxa"/>
            </w:tcMar>
            <w:vAlign w:val="center"/>
          </w:tcPr>
          <w:p w14:paraId="3B1C4D82" w14:textId="77777777" w:rsidR="003C06BE" w:rsidRPr="00A44E1B" w:rsidRDefault="003C06BE" w:rsidP="004E1631">
            <w:pPr>
              <w:pBdr>
                <w:top w:val="nil"/>
                <w:left w:val="nil"/>
                <w:bottom w:val="nil"/>
                <w:right w:val="nil"/>
                <w:between w:val="nil"/>
              </w:pBdr>
              <w:spacing w:after="120" w:line="360" w:lineRule="auto"/>
              <w:rPr>
                <w:rFonts w:ascii="Arial" w:eastAsia="Arial" w:hAnsi="Arial" w:cs="Arial"/>
                <w:color w:val="010000"/>
                <w:sz w:val="20"/>
                <w:szCs w:val="20"/>
              </w:rPr>
            </w:pPr>
          </w:p>
        </w:tc>
        <w:tc>
          <w:tcPr>
            <w:tcW w:w="2133" w:type="pct"/>
            <w:vMerge/>
            <w:shd w:val="clear" w:color="auto" w:fill="auto"/>
            <w:tcMar>
              <w:top w:w="0" w:type="dxa"/>
              <w:bottom w:w="0" w:type="dxa"/>
            </w:tcMar>
            <w:vAlign w:val="center"/>
          </w:tcPr>
          <w:p w14:paraId="47D63A79" w14:textId="77777777" w:rsidR="003C06BE" w:rsidRPr="00A44E1B" w:rsidRDefault="003C06BE" w:rsidP="004E1631">
            <w:pPr>
              <w:pBdr>
                <w:top w:val="nil"/>
                <w:left w:val="nil"/>
                <w:bottom w:val="nil"/>
                <w:right w:val="nil"/>
                <w:between w:val="nil"/>
              </w:pBdr>
              <w:spacing w:after="120" w:line="360" w:lineRule="auto"/>
              <w:rPr>
                <w:rFonts w:ascii="Arial" w:eastAsia="Arial" w:hAnsi="Arial" w:cs="Arial"/>
                <w:color w:val="010000"/>
                <w:sz w:val="20"/>
                <w:szCs w:val="20"/>
              </w:rPr>
            </w:pPr>
          </w:p>
        </w:tc>
        <w:tc>
          <w:tcPr>
            <w:tcW w:w="356" w:type="pct"/>
            <w:shd w:val="clear" w:color="auto" w:fill="auto"/>
            <w:tcMar>
              <w:top w:w="0" w:type="dxa"/>
              <w:bottom w:w="0" w:type="dxa"/>
            </w:tcMar>
            <w:vAlign w:val="center"/>
          </w:tcPr>
          <w:p w14:paraId="008E05A2"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Rate</w:t>
            </w:r>
          </w:p>
        </w:tc>
        <w:tc>
          <w:tcPr>
            <w:tcW w:w="832" w:type="pct"/>
            <w:shd w:val="clear" w:color="auto" w:fill="auto"/>
            <w:tcMar>
              <w:top w:w="0" w:type="dxa"/>
              <w:bottom w:w="0" w:type="dxa"/>
            </w:tcMar>
            <w:vAlign w:val="center"/>
          </w:tcPr>
          <w:p w14:paraId="637ACAE0"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Amount (Million VND)</w:t>
            </w:r>
          </w:p>
        </w:tc>
        <w:tc>
          <w:tcPr>
            <w:tcW w:w="389" w:type="pct"/>
            <w:shd w:val="clear" w:color="auto" w:fill="auto"/>
            <w:tcMar>
              <w:top w:w="0" w:type="dxa"/>
              <w:bottom w:w="0" w:type="dxa"/>
            </w:tcMar>
            <w:vAlign w:val="center"/>
          </w:tcPr>
          <w:p w14:paraId="78C5E7F6"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Rate</w:t>
            </w:r>
          </w:p>
        </w:tc>
        <w:tc>
          <w:tcPr>
            <w:tcW w:w="930" w:type="pct"/>
            <w:shd w:val="clear" w:color="auto" w:fill="auto"/>
            <w:tcMar>
              <w:top w:w="0" w:type="dxa"/>
              <w:bottom w:w="0" w:type="dxa"/>
            </w:tcMar>
            <w:vAlign w:val="center"/>
          </w:tcPr>
          <w:p w14:paraId="5B60C5F2"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Amount</w:t>
            </w:r>
          </w:p>
          <w:p w14:paraId="2A96BF3D" w14:textId="1CEF817D" w:rsidR="003C06BE" w:rsidRPr="00A44E1B" w:rsidRDefault="00A44E1B"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w:t>
            </w:r>
            <w:r w:rsidR="004E1631" w:rsidRPr="00A44E1B">
              <w:rPr>
                <w:rFonts w:ascii="Arial" w:hAnsi="Arial" w:cs="Arial"/>
                <w:color w:val="010000"/>
                <w:sz w:val="20"/>
              </w:rPr>
              <w:t>Million VND</w:t>
            </w:r>
            <w:r w:rsidRPr="00A44E1B">
              <w:rPr>
                <w:rFonts w:ascii="Arial" w:hAnsi="Arial" w:cs="Arial"/>
                <w:color w:val="010000"/>
                <w:sz w:val="20"/>
              </w:rPr>
              <w:t>)</w:t>
            </w:r>
          </w:p>
        </w:tc>
      </w:tr>
      <w:tr w:rsidR="003C06BE" w:rsidRPr="00A44E1B" w14:paraId="3937199A" w14:textId="77777777" w:rsidTr="00A44E1B">
        <w:tc>
          <w:tcPr>
            <w:tcW w:w="360" w:type="pct"/>
            <w:shd w:val="clear" w:color="auto" w:fill="auto"/>
            <w:tcMar>
              <w:top w:w="0" w:type="dxa"/>
              <w:bottom w:w="0" w:type="dxa"/>
            </w:tcMar>
            <w:vAlign w:val="center"/>
          </w:tcPr>
          <w:p w14:paraId="70AA3F5A"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1</w:t>
            </w:r>
          </w:p>
        </w:tc>
        <w:tc>
          <w:tcPr>
            <w:tcW w:w="2133" w:type="pct"/>
            <w:shd w:val="clear" w:color="auto" w:fill="auto"/>
            <w:tcMar>
              <w:top w:w="0" w:type="dxa"/>
              <w:bottom w:w="0" w:type="dxa"/>
            </w:tcMar>
            <w:vAlign w:val="center"/>
          </w:tcPr>
          <w:p w14:paraId="4E4D5A0D"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Undistributed profit in the opening period</w:t>
            </w:r>
          </w:p>
        </w:tc>
        <w:tc>
          <w:tcPr>
            <w:tcW w:w="356" w:type="pct"/>
            <w:shd w:val="clear" w:color="auto" w:fill="auto"/>
            <w:tcMar>
              <w:top w:w="0" w:type="dxa"/>
              <w:bottom w:w="0" w:type="dxa"/>
            </w:tcMar>
            <w:vAlign w:val="center"/>
          </w:tcPr>
          <w:p w14:paraId="08849665" w14:textId="77777777" w:rsidR="003C06BE" w:rsidRPr="00A44E1B" w:rsidRDefault="003C06BE" w:rsidP="004E1631">
            <w:pPr>
              <w:spacing w:after="120" w:line="360" w:lineRule="auto"/>
              <w:rPr>
                <w:rFonts w:ascii="Arial" w:eastAsia="Arial" w:hAnsi="Arial" w:cs="Arial"/>
                <w:color w:val="010000"/>
                <w:sz w:val="20"/>
                <w:szCs w:val="20"/>
              </w:rPr>
            </w:pPr>
          </w:p>
        </w:tc>
        <w:tc>
          <w:tcPr>
            <w:tcW w:w="832" w:type="pct"/>
            <w:shd w:val="clear" w:color="auto" w:fill="auto"/>
            <w:tcMar>
              <w:top w:w="0" w:type="dxa"/>
              <w:bottom w:w="0" w:type="dxa"/>
            </w:tcMar>
            <w:vAlign w:val="center"/>
          </w:tcPr>
          <w:p w14:paraId="618A42DB" w14:textId="77777777" w:rsidR="003C06BE" w:rsidRPr="00A44E1B" w:rsidRDefault="004E1631" w:rsidP="00D10E3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35,155.2</w:t>
            </w:r>
          </w:p>
        </w:tc>
        <w:tc>
          <w:tcPr>
            <w:tcW w:w="389" w:type="pct"/>
            <w:shd w:val="clear" w:color="auto" w:fill="auto"/>
            <w:tcMar>
              <w:top w:w="0" w:type="dxa"/>
              <w:bottom w:w="0" w:type="dxa"/>
            </w:tcMar>
            <w:vAlign w:val="center"/>
          </w:tcPr>
          <w:p w14:paraId="1033C52C" w14:textId="77777777" w:rsidR="003C06BE" w:rsidRPr="00A44E1B" w:rsidRDefault="003C06BE" w:rsidP="00D10E34">
            <w:pPr>
              <w:spacing w:after="120" w:line="360" w:lineRule="auto"/>
              <w:jc w:val="right"/>
              <w:rPr>
                <w:rFonts w:ascii="Arial" w:eastAsia="Arial" w:hAnsi="Arial" w:cs="Arial"/>
                <w:color w:val="010000"/>
                <w:sz w:val="20"/>
                <w:szCs w:val="20"/>
              </w:rPr>
            </w:pPr>
          </w:p>
        </w:tc>
        <w:tc>
          <w:tcPr>
            <w:tcW w:w="930" w:type="pct"/>
            <w:shd w:val="clear" w:color="auto" w:fill="auto"/>
            <w:tcMar>
              <w:top w:w="0" w:type="dxa"/>
              <w:bottom w:w="0" w:type="dxa"/>
            </w:tcMar>
            <w:vAlign w:val="center"/>
          </w:tcPr>
          <w:p w14:paraId="2D1FD4E5" w14:textId="77777777" w:rsidR="003C06BE" w:rsidRPr="00A44E1B" w:rsidRDefault="004E1631" w:rsidP="00D10E3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35,155.2</w:t>
            </w:r>
          </w:p>
        </w:tc>
      </w:tr>
      <w:tr w:rsidR="003C06BE" w:rsidRPr="00A44E1B" w14:paraId="03775122" w14:textId="77777777" w:rsidTr="00A44E1B">
        <w:tc>
          <w:tcPr>
            <w:tcW w:w="360" w:type="pct"/>
            <w:shd w:val="clear" w:color="auto" w:fill="auto"/>
            <w:tcMar>
              <w:top w:w="0" w:type="dxa"/>
              <w:bottom w:w="0" w:type="dxa"/>
            </w:tcMar>
            <w:vAlign w:val="center"/>
          </w:tcPr>
          <w:p w14:paraId="11DDFC92"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2</w:t>
            </w:r>
          </w:p>
        </w:tc>
        <w:tc>
          <w:tcPr>
            <w:tcW w:w="2133" w:type="pct"/>
            <w:shd w:val="clear" w:color="auto" w:fill="auto"/>
            <w:tcMar>
              <w:top w:w="0" w:type="dxa"/>
              <w:bottom w:w="0" w:type="dxa"/>
            </w:tcMar>
            <w:vAlign w:val="center"/>
          </w:tcPr>
          <w:p w14:paraId="0C2F156E"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Profit after tax</w:t>
            </w:r>
          </w:p>
        </w:tc>
        <w:tc>
          <w:tcPr>
            <w:tcW w:w="356" w:type="pct"/>
            <w:shd w:val="clear" w:color="auto" w:fill="auto"/>
            <w:tcMar>
              <w:top w:w="0" w:type="dxa"/>
              <w:bottom w:w="0" w:type="dxa"/>
            </w:tcMar>
            <w:vAlign w:val="center"/>
          </w:tcPr>
          <w:p w14:paraId="0555CCC5" w14:textId="77777777" w:rsidR="003C06BE" w:rsidRPr="00A44E1B" w:rsidRDefault="003C06BE" w:rsidP="004E1631">
            <w:pPr>
              <w:spacing w:after="120" w:line="360" w:lineRule="auto"/>
              <w:rPr>
                <w:rFonts w:ascii="Arial" w:eastAsia="Arial" w:hAnsi="Arial" w:cs="Arial"/>
                <w:color w:val="010000"/>
                <w:sz w:val="20"/>
                <w:szCs w:val="20"/>
              </w:rPr>
            </w:pPr>
          </w:p>
        </w:tc>
        <w:tc>
          <w:tcPr>
            <w:tcW w:w="832" w:type="pct"/>
            <w:shd w:val="clear" w:color="auto" w:fill="auto"/>
            <w:tcMar>
              <w:top w:w="0" w:type="dxa"/>
              <w:bottom w:w="0" w:type="dxa"/>
            </w:tcMar>
            <w:vAlign w:val="center"/>
          </w:tcPr>
          <w:p w14:paraId="479D50B2" w14:textId="77777777" w:rsidR="003C06BE" w:rsidRPr="00A44E1B" w:rsidRDefault="004E1631" w:rsidP="00D10E3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9,161.8</w:t>
            </w:r>
          </w:p>
        </w:tc>
        <w:tc>
          <w:tcPr>
            <w:tcW w:w="389" w:type="pct"/>
            <w:shd w:val="clear" w:color="auto" w:fill="auto"/>
            <w:tcMar>
              <w:top w:w="0" w:type="dxa"/>
              <w:bottom w:w="0" w:type="dxa"/>
            </w:tcMar>
            <w:vAlign w:val="center"/>
          </w:tcPr>
          <w:p w14:paraId="792DA02A" w14:textId="77777777" w:rsidR="003C06BE" w:rsidRPr="00A44E1B" w:rsidRDefault="003C06BE" w:rsidP="00D10E34">
            <w:pPr>
              <w:spacing w:after="120" w:line="360" w:lineRule="auto"/>
              <w:jc w:val="right"/>
              <w:rPr>
                <w:rFonts w:ascii="Arial" w:eastAsia="Arial" w:hAnsi="Arial" w:cs="Arial"/>
                <w:color w:val="010000"/>
                <w:sz w:val="20"/>
                <w:szCs w:val="20"/>
              </w:rPr>
            </w:pPr>
          </w:p>
        </w:tc>
        <w:tc>
          <w:tcPr>
            <w:tcW w:w="930" w:type="pct"/>
            <w:shd w:val="clear" w:color="auto" w:fill="auto"/>
            <w:tcMar>
              <w:top w:w="0" w:type="dxa"/>
              <w:bottom w:w="0" w:type="dxa"/>
            </w:tcMar>
            <w:vAlign w:val="center"/>
          </w:tcPr>
          <w:p w14:paraId="666673DA" w14:textId="77777777" w:rsidR="003C06BE" w:rsidRPr="00A44E1B" w:rsidRDefault="004E1631" w:rsidP="00D10E3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4,900.0</w:t>
            </w:r>
          </w:p>
        </w:tc>
      </w:tr>
      <w:tr w:rsidR="003C06BE" w:rsidRPr="00A44E1B" w14:paraId="58DA1FEA" w14:textId="77777777" w:rsidTr="00A44E1B">
        <w:tc>
          <w:tcPr>
            <w:tcW w:w="360" w:type="pct"/>
            <w:shd w:val="clear" w:color="auto" w:fill="auto"/>
            <w:tcMar>
              <w:top w:w="0" w:type="dxa"/>
              <w:bottom w:w="0" w:type="dxa"/>
            </w:tcMar>
            <w:vAlign w:val="center"/>
          </w:tcPr>
          <w:p w14:paraId="13703E26"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lastRenderedPageBreak/>
              <w:t>3</w:t>
            </w:r>
          </w:p>
        </w:tc>
        <w:tc>
          <w:tcPr>
            <w:tcW w:w="2133" w:type="pct"/>
            <w:shd w:val="clear" w:color="auto" w:fill="auto"/>
            <w:tcMar>
              <w:top w:w="0" w:type="dxa"/>
              <w:bottom w:w="0" w:type="dxa"/>
            </w:tcMar>
            <w:vAlign w:val="center"/>
          </w:tcPr>
          <w:p w14:paraId="540D0581"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Profit distribution</w:t>
            </w:r>
          </w:p>
        </w:tc>
        <w:tc>
          <w:tcPr>
            <w:tcW w:w="356" w:type="pct"/>
            <w:shd w:val="clear" w:color="auto" w:fill="auto"/>
            <w:tcMar>
              <w:top w:w="0" w:type="dxa"/>
              <w:bottom w:w="0" w:type="dxa"/>
            </w:tcMar>
            <w:vAlign w:val="center"/>
          </w:tcPr>
          <w:p w14:paraId="12990D91" w14:textId="77777777" w:rsidR="003C06BE" w:rsidRPr="00A44E1B" w:rsidRDefault="003C06BE" w:rsidP="004E1631">
            <w:pPr>
              <w:spacing w:after="120" w:line="360" w:lineRule="auto"/>
              <w:rPr>
                <w:rFonts w:ascii="Arial" w:eastAsia="Arial" w:hAnsi="Arial" w:cs="Arial"/>
                <w:color w:val="010000"/>
                <w:sz w:val="20"/>
                <w:szCs w:val="20"/>
              </w:rPr>
            </w:pPr>
          </w:p>
        </w:tc>
        <w:tc>
          <w:tcPr>
            <w:tcW w:w="832" w:type="pct"/>
            <w:shd w:val="clear" w:color="auto" w:fill="auto"/>
            <w:tcMar>
              <w:top w:w="0" w:type="dxa"/>
              <w:bottom w:w="0" w:type="dxa"/>
            </w:tcMar>
            <w:vAlign w:val="center"/>
          </w:tcPr>
          <w:p w14:paraId="14AA3624" w14:textId="77777777" w:rsidR="003C06BE" w:rsidRPr="00A44E1B" w:rsidRDefault="004E1631" w:rsidP="00D10E3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6,922.2</w:t>
            </w:r>
          </w:p>
        </w:tc>
        <w:tc>
          <w:tcPr>
            <w:tcW w:w="389" w:type="pct"/>
            <w:shd w:val="clear" w:color="auto" w:fill="auto"/>
            <w:tcMar>
              <w:top w:w="0" w:type="dxa"/>
              <w:bottom w:w="0" w:type="dxa"/>
            </w:tcMar>
            <w:vAlign w:val="center"/>
          </w:tcPr>
          <w:p w14:paraId="60EBBAF9" w14:textId="77777777" w:rsidR="003C06BE" w:rsidRPr="00A44E1B" w:rsidRDefault="003C06BE" w:rsidP="00D10E34">
            <w:pPr>
              <w:spacing w:after="120" w:line="360" w:lineRule="auto"/>
              <w:jc w:val="right"/>
              <w:rPr>
                <w:rFonts w:ascii="Arial" w:eastAsia="Arial" w:hAnsi="Arial" w:cs="Arial"/>
                <w:color w:val="010000"/>
                <w:sz w:val="20"/>
                <w:szCs w:val="20"/>
              </w:rPr>
            </w:pPr>
          </w:p>
        </w:tc>
        <w:tc>
          <w:tcPr>
            <w:tcW w:w="930" w:type="pct"/>
            <w:shd w:val="clear" w:color="auto" w:fill="auto"/>
            <w:tcMar>
              <w:top w:w="0" w:type="dxa"/>
              <w:bottom w:w="0" w:type="dxa"/>
            </w:tcMar>
            <w:vAlign w:val="center"/>
          </w:tcPr>
          <w:p w14:paraId="4E70CFA1" w14:textId="77777777" w:rsidR="003C06BE" w:rsidRPr="00A44E1B" w:rsidRDefault="004E1631" w:rsidP="00D10E3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6,006.0</w:t>
            </w:r>
          </w:p>
        </w:tc>
      </w:tr>
      <w:tr w:rsidR="003C06BE" w:rsidRPr="00A44E1B" w14:paraId="19DCE810" w14:textId="77777777" w:rsidTr="00A44E1B">
        <w:tc>
          <w:tcPr>
            <w:tcW w:w="360" w:type="pct"/>
            <w:shd w:val="clear" w:color="auto" w:fill="auto"/>
            <w:tcMar>
              <w:top w:w="0" w:type="dxa"/>
              <w:bottom w:w="0" w:type="dxa"/>
            </w:tcMar>
            <w:vAlign w:val="center"/>
          </w:tcPr>
          <w:p w14:paraId="43073856" w14:textId="77777777" w:rsidR="003C06BE" w:rsidRPr="00997CA4" w:rsidRDefault="004E1631" w:rsidP="004E1631">
            <w:pPr>
              <w:pBdr>
                <w:top w:val="nil"/>
                <w:left w:val="nil"/>
                <w:bottom w:val="nil"/>
                <w:right w:val="nil"/>
                <w:between w:val="nil"/>
              </w:pBdr>
              <w:spacing w:after="120" w:line="360" w:lineRule="auto"/>
              <w:rPr>
                <w:rFonts w:ascii="Arial" w:eastAsia="Arial" w:hAnsi="Arial" w:cs="Arial"/>
                <w:i/>
                <w:color w:val="010000"/>
                <w:sz w:val="20"/>
                <w:szCs w:val="20"/>
              </w:rPr>
            </w:pPr>
            <w:r w:rsidRPr="00997CA4">
              <w:rPr>
                <w:rFonts w:ascii="Arial" w:hAnsi="Arial" w:cs="Arial"/>
                <w:i/>
                <w:color w:val="010000"/>
                <w:sz w:val="20"/>
              </w:rPr>
              <w:t>3.1</w:t>
            </w:r>
          </w:p>
        </w:tc>
        <w:tc>
          <w:tcPr>
            <w:tcW w:w="2133" w:type="pct"/>
            <w:shd w:val="clear" w:color="auto" w:fill="auto"/>
            <w:tcMar>
              <w:top w:w="0" w:type="dxa"/>
              <w:bottom w:w="0" w:type="dxa"/>
            </w:tcMar>
            <w:vAlign w:val="center"/>
          </w:tcPr>
          <w:p w14:paraId="07091D67" w14:textId="77777777" w:rsidR="003C06BE" w:rsidRPr="00997CA4" w:rsidRDefault="004E1631" w:rsidP="004E1631">
            <w:pPr>
              <w:pBdr>
                <w:top w:val="nil"/>
                <w:left w:val="nil"/>
                <w:bottom w:val="nil"/>
                <w:right w:val="nil"/>
                <w:between w:val="nil"/>
              </w:pBdr>
              <w:spacing w:after="120" w:line="360" w:lineRule="auto"/>
              <w:rPr>
                <w:rFonts w:ascii="Arial" w:eastAsia="Arial" w:hAnsi="Arial" w:cs="Arial"/>
                <w:i/>
                <w:color w:val="010000"/>
                <w:sz w:val="20"/>
                <w:szCs w:val="20"/>
              </w:rPr>
            </w:pPr>
            <w:r w:rsidRPr="00997CA4">
              <w:rPr>
                <w:rFonts w:ascii="Arial" w:hAnsi="Arial" w:cs="Arial"/>
                <w:i/>
                <w:color w:val="010000"/>
                <w:sz w:val="20"/>
              </w:rPr>
              <w:t>Dividend payment in cash (%/charter capital)</w:t>
            </w:r>
          </w:p>
        </w:tc>
        <w:tc>
          <w:tcPr>
            <w:tcW w:w="356" w:type="pct"/>
            <w:shd w:val="clear" w:color="auto" w:fill="auto"/>
            <w:tcMar>
              <w:top w:w="0" w:type="dxa"/>
              <w:bottom w:w="0" w:type="dxa"/>
            </w:tcMar>
            <w:vAlign w:val="center"/>
          </w:tcPr>
          <w:p w14:paraId="03B9A9F3" w14:textId="77777777" w:rsidR="003C06BE" w:rsidRPr="00997CA4" w:rsidRDefault="004E1631" w:rsidP="00997CA4">
            <w:pPr>
              <w:pBdr>
                <w:top w:val="nil"/>
                <w:left w:val="nil"/>
                <w:bottom w:val="nil"/>
                <w:right w:val="nil"/>
                <w:between w:val="nil"/>
              </w:pBdr>
              <w:spacing w:after="120" w:line="360" w:lineRule="auto"/>
              <w:jc w:val="center"/>
              <w:rPr>
                <w:rFonts w:ascii="Arial" w:eastAsia="Arial" w:hAnsi="Arial" w:cs="Arial"/>
                <w:i/>
                <w:color w:val="010000"/>
                <w:sz w:val="20"/>
                <w:szCs w:val="20"/>
              </w:rPr>
            </w:pPr>
            <w:r w:rsidRPr="00997CA4">
              <w:rPr>
                <w:rFonts w:ascii="Arial" w:hAnsi="Arial" w:cs="Arial"/>
                <w:i/>
                <w:color w:val="010000"/>
                <w:sz w:val="20"/>
              </w:rPr>
              <w:t>5%</w:t>
            </w:r>
          </w:p>
        </w:tc>
        <w:tc>
          <w:tcPr>
            <w:tcW w:w="832" w:type="pct"/>
            <w:shd w:val="clear" w:color="auto" w:fill="auto"/>
            <w:tcMar>
              <w:top w:w="0" w:type="dxa"/>
              <w:bottom w:w="0" w:type="dxa"/>
            </w:tcMar>
            <w:vAlign w:val="center"/>
          </w:tcPr>
          <w:p w14:paraId="04B9853B" w14:textId="77777777" w:rsidR="003C06BE" w:rsidRPr="00997CA4" w:rsidRDefault="004E1631" w:rsidP="00D10E34">
            <w:pPr>
              <w:pBdr>
                <w:top w:val="nil"/>
                <w:left w:val="nil"/>
                <w:bottom w:val="nil"/>
                <w:right w:val="nil"/>
                <w:between w:val="nil"/>
              </w:pBdr>
              <w:spacing w:after="120" w:line="360" w:lineRule="auto"/>
              <w:jc w:val="right"/>
              <w:rPr>
                <w:rFonts w:ascii="Arial" w:eastAsia="Arial" w:hAnsi="Arial" w:cs="Arial"/>
                <w:i/>
                <w:color w:val="010000"/>
                <w:sz w:val="20"/>
                <w:szCs w:val="20"/>
              </w:rPr>
            </w:pPr>
            <w:r w:rsidRPr="00997CA4">
              <w:rPr>
                <w:rFonts w:ascii="Arial" w:hAnsi="Arial" w:cs="Arial"/>
                <w:i/>
                <w:color w:val="010000"/>
                <w:sz w:val="20"/>
              </w:rPr>
              <w:t>6,006.0</w:t>
            </w:r>
          </w:p>
        </w:tc>
        <w:tc>
          <w:tcPr>
            <w:tcW w:w="389" w:type="pct"/>
            <w:shd w:val="clear" w:color="auto" w:fill="auto"/>
            <w:tcMar>
              <w:top w:w="0" w:type="dxa"/>
              <w:bottom w:w="0" w:type="dxa"/>
            </w:tcMar>
            <w:vAlign w:val="center"/>
          </w:tcPr>
          <w:p w14:paraId="5C38D384" w14:textId="77777777" w:rsidR="003C06BE" w:rsidRPr="00997CA4" w:rsidRDefault="004E1631" w:rsidP="00D10E34">
            <w:pPr>
              <w:pBdr>
                <w:top w:val="nil"/>
                <w:left w:val="nil"/>
                <w:bottom w:val="nil"/>
                <w:right w:val="nil"/>
                <w:between w:val="nil"/>
              </w:pBdr>
              <w:spacing w:after="120" w:line="360" w:lineRule="auto"/>
              <w:jc w:val="right"/>
              <w:rPr>
                <w:rFonts w:ascii="Arial" w:eastAsia="Arial" w:hAnsi="Arial" w:cs="Arial"/>
                <w:i/>
                <w:color w:val="010000"/>
                <w:sz w:val="20"/>
                <w:szCs w:val="20"/>
              </w:rPr>
            </w:pPr>
            <w:r w:rsidRPr="00997CA4">
              <w:rPr>
                <w:rFonts w:ascii="Arial" w:hAnsi="Arial" w:cs="Arial"/>
                <w:i/>
                <w:color w:val="010000"/>
                <w:sz w:val="20"/>
              </w:rPr>
              <w:t>5%</w:t>
            </w:r>
          </w:p>
        </w:tc>
        <w:tc>
          <w:tcPr>
            <w:tcW w:w="930" w:type="pct"/>
            <w:shd w:val="clear" w:color="auto" w:fill="auto"/>
            <w:tcMar>
              <w:top w:w="0" w:type="dxa"/>
              <w:bottom w:w="0" w:type="dxa"/>
            </w:tcMar>
            <w:vAlign w:val="center"/>
          </w:tcPr>
          <w:p w14:paraId="0B1759CE" w14:textId="77777777" w:rsidR="003C06BE" w:rsidRPr="00997CA4" w:rsidRDefault="004E1631" w:rsidP="00D10E34">
            <w:pPr>
              <w:pBdr>
                <w:top w:val="nil"/>
                <w:left w:val="nil"/>
                <w:bottom w:val="nil"/>
                <w:right w:val="nil"/>
                <w:between w:val="nil"/>
              </w:pBdr>
              <w:spacing w:after="120" w:line="360" w:lineRule="auto"/>
              <w:jc w:val="right"/>
              <w:rPr>
                <w:rFonts w:ascii="Arial" w:eastAsia="Arial" w:hAnsi="Arial" w:cs="Arial"/>
                <w:i/>
                <w:color w:val="010000"/>
                <w:sz w:val="20"/>
                <w:szCs w:val="20"/>
              </w:rPr>
            </w:pPr>
            <w:r w:rsidRPr="00997CA4">
              <w:rPr>
                <w:rFonts w:ascii="Arial" w:hAnsi="Arial" w:cs="Arial"/>
                <w:i/>
                <w:color w:val="010000"/>
                <w:sz w:val="20"/>
              </w:rPr>
              <w:t>6,006.0</w:t>
            </w:r>
          </w:p>
        </w:tc>
      </w:tr>
      <w:tr w:rsidR="003C06BE" w:rsidRPr="00A44E1B" w14:paraId="7956E1F5" w14:textId="77777777" w:rsidTr="00A44E1B">
        <w:tc>
          <w:tcPr>
            <w:tcW w:w="360" w:type="pct"/>
            <w:shd w:val="clear" w:color="auto" w:fill="auto"/>
            <w:tcMar>
              <w:top w:w="0" w:type="dxa"/>
              <w:bottom w:w="0" w:type="dxa"/>
            </w:tcMar>
            <w:vAlign w:val="center"/>
          </w:tcPr>
          <w:p w14:paraId="4ABF7871" w14:textId="77777777" w:rsidR="003C06BE" w:rsidRPr="00997CA4" w:rsidRDefault="004E1631" w:rsidP="004E1631">
            <w:pPr>
              <w:pBdr>
                <w:top w:val="nil"/>
                <w:left w:val="nil"/>
                <w:bottom w:val="nil"/>
                <w:right w:val="nil"/>
                <w:between w:val="nil"/>
              </w:pBdr>
              <w:spacing w:after="120" w:line="360" w:lineRule="auto"/>
              <w:rPr>
                <w:rFonts w:ascii="Arial" w:eastAsia="Arial" w:hAnsi="Arial" w:cs="Arial"/>
                <w:i/>
                <w:color w:val="010000"/>
                <w:sz w:val="20"/>
                <w:szCs w:val="20"/>
              </w:rPr>
            </w:pPr>
            <w:r w:rsidRPr="00997CA4">
              <w:rPr>
                <w:rFonts w:ascii="Arial" w:hAnsi="Arial" w:cs="Arial"/>
                <w:i/>
                <w:color w:val="010000"/>
                <w:sz w:val="20"/>
              </w:rPr>
              <w:t>3.2</w:t>
            </w:r>
          </w:p>
        </w:tc>
        <w:tc>
          <w:tcPr>
            <w:tcW w:w="2133" w:type="pct"/>
            <w:shd w:val="clear" w:color="auto" w:fill="auto"/>
            <w:tcMar>
              <w:top w:w="0" w:type="dxa"/>
              <w:bottom w:w="0" w:type="dxa"/>
            </w:tcMar>
            <w:vAlign w:val="center"/>
          </w:tcPr>
          <w:p w14:paraId="2E7C5D98" w14:textId="77777777" w:rsidR="003C06BE" w:rsidRPr="00997CA4" w:rsidRDefault="004E1631" w:rsidP="004E1631">
            <w:pPr>
              <w:pBdr>
                <w:top w:val="nil"/>
                <w:left w:val="nil"/>
                <w:bottom w:val="nil"/>
                <w:right w:val="nil"/>
                <w:between w:val="nil"/>
              </w:pBdr>
              <w:spacing w:after="120" w:line="360" w:lineRule="auto"/>
              <w:rPr>
                <w:rFonts w:ascii="Arial" w:eastAsia="Arial" w:hAnsi="Arial" w:cs="Arial"/>
                <w:i/>
                <w:color w:val="010000"/>
                <w:sz w:val="20"/>
                <w:szCs w:val="20"/>
              </w:rPr>
            </w:pPr>
            <w:r w:rsidRPr="00997CA4">
              <w:rPr>
                <w:rFonts w:ascii="Arial" w:hAnsi="Arial" w:cs="Arial"/>
                <w:i/>
                <w:color w:val="010000"/>
                <w:sz w:val="20"/>
              </w:rPr>
              <w:t>Appropriation for bonus fund for the Broad of Directors and the Supervisory Board</w:t>
            </w:r>
          </w:p>
        </w:tc>
        <w:tc>
          <w:tcPr>
            <w:tcW w:w="356" w:type="pct"/>
            <w:shd w:val="clear" w:color="auto" w:fill="auto"/>
            <w:tcMar>
              <w:top w:w="0" w:type="dxa"/>
              <w:bottom w:w="0" w:type="dxa"/>
            </w:tcMar>
            <w:vAlign w:val="center"/>
          </w:tcPr>
          <w:p w14:paraId="741F6230" w14:textId="77777777" w:rsidR="003C06BE" w:rsidRPr="00997CA4" w:rsidRDefault="004E1631" w:rsidP="00997CA4">
            <w:pPr>
              <w:pBdr>
                <w:top w:val="nil"/>
                <w:left w:val="nil"/>
                <w:bottom w:val="nil"/>
                <w:right w:val="nil"/>
                <w:between w:val="nil"/>
              </w:pBdr>
              <w:spacing w:after="120" w:line="360" w:lineRule="auto"/>
              <w:jc w:val="center"/>
              <w:rPr>
                <w:rFonts w:ascii="Arial" w:eastAsia="Arial" w:hAnsi="Arial" w:cs="Arial"/>
                <w:i/>
                <w:color w:val="010000"/>
                <w:sz w:val="20"/>
                <w:szCs w:val="20"/>
              </w:rPr>
            </w:pPr>
            <w:r w:rsidRPr="00997CA4">
              <w:rPr>
                <w:rFonts w:ascii="Arial" w:hAnsi="Arial" w:cs="Arial"/>
                <w:i/>
                <w:color w:val="010000"/>
                <w:sz w:val="20"/>
              </w:rPr>
              <w:t>5%</w:t>
            </w:r>
          </w:p>
        </w:tc>
        <w:tc>
          <w:tcPr>
            <w:tcW w:w="832" w:type="pct"/>
            <w:shd w:val="clear" w:color="auto" w:fill="auto"/>
            <w:tcMar>
              <w:top w:w="0" w:type="dxa"/>
              <w:bottom w:w="0" w:type="dxa"/>
            </w:tcMar>
            <w:vAlign w:val="center"/>
          </w:tcPr>
          <w:p w14:paraId="7306C0B3" w14:textId="77777777" w:rsidR="003C06BE" w:rsidRPr="00997CA4" w:rsidRDefault="004E1631" w:rsidP="00D10E34">
            <w:pPr>
              <w:pBdr>
                <w:top w:val="nil"/>
                <w:left w:val="nil"/>
                <w:bottom w:val="nil"/>
                <w:right w:val="nil"/>
                <w:between w:val="nil"/>
              </w:pBdr>
              <w:spacing w:after="120" w:line="360" w:lineRule="auto"/>
              <w:jc w:val="right"/>
              <w:rPr>
                <w:rFonts w:ascii="Arial" w:eastAsia="Arial" w:hAnsi="Arial" w:cs="Arial"/>
                <w:i/>
                <w:color w:val="010000"/>
                <w:sz w:val="20"/>
                <w:szCs w:val="20"/>
              </w:rPr>
            </w:pPr>
            <w:r w:rsidRPr="00997CA4">
              <w:rPr>
                <w:rFonts w:ascii="Arial" w:hAnsi="Arial" w:cs="Arial"/>
                <w:i/>
                <w:color w:val="010000"/>
                <w:sz w:val="20"/>
              </w:rPr>
              <w:t>458.1</w:t>
            </w:r>
          </w:p>
        </w:tc>
        <w:tc>
          <w:tcPr>
            <w:tcW w:w="389" w:type="pct"/>
            <w:shd w:val="clear" w:color="auto" w:fill="auto"/>
            <w:tcMar>
              <w:top w:w="0" w:type="dxa"/>
              <w:bottom w:w="0" w:type="dxa"/>
            </w:tcMar>
            <w:vAlign w:val="center"/>
          </w:tcPr>
          <w:p w14:paraId="651B7734" w14:textId="77777777" w:rsidR="003C06BE" w:rsidRPr="00997CA4" w:rsidRDefault="004E1631" w:rsidP="00D10E34">
            <w:pPr>
              <w:pBdr>
                <w:top w:val="nil"/>
                <w:left w:val="nil"/>
                <w:bottom w:val="nil"/>
                <w:right w:val="nil"/>
                <w:between w:val="nil"/>
              </w:pBdr>
              <w:spacing w:after="120" w:line="360" w:lineRule="auto"/>
              <w:jc w:val="right"/>
              <w:rPr>
                <w:rFonts w:ascii="Arial" w:eastAsia="Arial" w:hAnsi="Arial" w:cs="Arial"/>
                <w:i/>
                <w:color w:val="010000"/>
                <w:sz w:val="20"/>
                <w:szCs w:val="20"/>
              </w:rPr>
            </w:pPr>
            <w:r w:rsidRPr="00997CA4">
              <w:rPr>
                <w:rFonts w:ascii="Arial" w:hAnsi="Arial" w:cs="Arial"/>
                <w:i/>
                <w:color w:val="010000"/>
                <w:sz w:val="20"/>
              </w:rPr>
              <w:t>0%</w:t>
            </w:r>
          </w:p>
        </w:tc>
        <w:tc>
          <w:tcPr>
            <w:tcW w:w="930" w:type="pct"/>
            <w:shd w:val="clear" w:color="auto" w:fill="auto"/>
            <w:tcMar>
              <w:top w:w="0" w:type="dxa"/>
              <w:bottom w:w="0" w:type="dxa"/>
            </w:tcMar>
            <w:vAlign w:val="center"/>
          </w:tcPr>
          <w:p w14:paraId="69B9008C" w14:textId="77777777" w:rsidR="003C06BE" w:rsidRPr="00997CA4" w:rsidRDefault="004E1631" w:rsidP="00D10E34">
            <w:pPr>
              <w:pBdr>
                <w:top w:val="nil"/>
                <w:left w:val="nil"/>
                <w:bottom w:val="nil"/>
                <w:right w:val="nil"/>
                <w:between w:val="nil"/>
              </w:pBdr>
              <w:spacing w:after="120" w:line="360" w:lineRule="auto"/>
              <w:jc w:val="right"/>
              <w:rPr>
                <w:rFonts w:ascii="Arial" w:eastAsia="Arial" w:hAnsi="Arial" w:cs="Arial"/>
                <w:i/>
                <w:color w:val="010000"/>
                <w:sz w:val="20"/>
                <w:szCs w:val="20"/>
              </w:rPr>
            </w:pPr>
            <w:r w:rsidRPr="00997CA4">
              <w:rPr>
                <w:rFonts w:ascii="Arial" w:hAnsi="Arial" w:cs="Arial"/>
                <w:i/>
                <w:color w:val="010000"/>
                <w:sz w:val="20"/>
              </w:rPr>
              <w:t>0.0</w:t>
            </w:r>
          </w:p>
        </w:tc>
      </w:tr>
      <w:tr w:rsidR="003C06BE" w:rsidRPr="00A44E1B" w14:paraId="4C6FAF62" w14:textId="77777777" w:rsidTr="00A44E1B">
        <w:tc>
          <w:tcPr>
            <w:tcW w:w="360" w:type="pct"/>
            <w:shd w:val="clear" w:color="auto" w:fill="auto"/>
            <w:tcMar>
              <w:top w:w="0" w:type="dxa"/>
              <w:bottom w:w="0" w:type="dxa"/>
            </w:tcMar>
            <w:vAlign w:val="center"/>
          </w:tcPr>
          <w:p w14:paraId="152771D0" w14:textId="77777777" w:rsidR="003C06BE" w:rsidRPr="00997CA4" w:rsidRDefault="004E1631" w:rsidP="004E1631">
            <w:pPr>
              <w:pBdr>
                <w:top w:val="nil"/>
                <w:left w:val="nil"/>
                <w:bottom w:val="nil"/>
                <w:right w:val="nil"/>
                <w:between w:val="nil"/>
              </w:pBdr>
              <w:spacing w:after="120" w:line="360" w:lineRule="auto"/>
              <w:rPr>
                <w:rFonts w:ascii="Arial" w:eastAsia="Arial" w:hAnsi="Arial" w:cs="Arial"/>
                <w:i/>
                <w:color w:val="010000"/>
                <w:sz w:val="20"/>
                <w:szCs w:val="20"/>
              </w:rPr>
            </w:pPr>
            <w:r w:rsidRPr="00997CA4">
              <w:rPr>
                <w:rFonts w:ascii="Arial" w:hAnsi="Arial" w:cs="Arial"/>
                <w:i/>
                <w:color w:val="010000"/>
                <w:sz w:val="20"/>
              </w:rPr>
              <w:t>3.3</w:t>
            </w:r>
          </w:p>
        </w:tc>
        <w:tc>
          <w:tcPr>
            <w:tcW w:w="2133" w:type="pct"/>
            <w:shd w:val="clear" w:color="auto" w:fill="auto"/>
            <w:tcMar>
              <w:top w:w="0" w:type="dxa"/>
              <w:bottom w:w="0" w:type="dxa"/>
            </w:tcMar>
            <w:vAlign w:val="center"/>
          </w:tcPr>
          <w:p w14:paraId="2545EB24" w14:textId="77777777" w:rsidR="003C06BE" w:rsidRPr="00997CA4" w:rsidRDefault="004E1631" w:rsidP="004E1631">
            <w:pPr>
              <w:pBdr>
                <w:top w:val="nil"/>
                <w:left w:val="nil"/>
                <w:bottom w:val="nil"/>
                <w:right w:val="nil"/>
                <w:between w:val="nil"/>
              </w:pBdr>
              <w:spacing w:after="120" w:line="360" w:lineRule="auto"/>
              <w:rPr>
                <w:rFonts w:ascii="Arial" w:eastAsia="Arial" w:hAnsi="Arial" w:cs="Arial"/>
                <w:i/>
                <w:color w:val="010000"/>
                <w:sz w:val="20"/>
                <w:szCs w:val="20"/>
              </w:rPr>
            </w:pPr>
            <w:r w:rsidRPr="00997CA4">
              <w:rPr>
                <w:rFonts w:ascii="Arial" w:hAnsi="Arial" w:cs="Arial"/>
                <w:i/>
                <w:color w:val="010000"/>
                <w:sz w:val="20"/>
              </w:rPr>
              <w:t>Deduction from social security fund</w:t>
            </w:r>
          </w:p>
        </w:tc>
        <w:tc>
          <w:tcPr>
            <w:tcW w:w="356" w:type="pct"/>
            <w:shd w:val="clear" w:color="auto" w:fill="auto"/>
            <w:tcMar>
              <w:top w:w="0" w:type="dxa"/>
              <w:bottom w:w="0" w:type="dxa"/>
            </w:tcMar>
            <w:vAlign w:val="center"/>
          </w:tcPr>
          <w:p w14:paraId="065A8EDC" w14:textId="77777777" w:rsidR="003C06BE" w:rsidRPr="00997CA4" w:rsidRDefault="004E1631" w:rsidP="00997CA4">
            <w:pPr>
              <w:pBdr>
                <w:top w:val="nil"/>
                <w:left w:val="nil"/>
                <w:bottom w:val="nil"/>
                <w:right w:val="nil"/>
                <w:between w:val="nil"/>
              </w:pBdr>
              <w:spacing w:after="120" w:line="360" w:lineRule="auto"/>
              <w:jc w:val="center"/>
              <w:rPr>
                <w:rFonts w:ascii="Arial" w:eastAsia="Arial" w:hAnsi="Arial" w:cs="Arial"/>
                <w:i/>
                <w:color w:val="010000"/>
                <w:sz w:val="20"/>
                <w:szCs w:val="20"/>
              </w:rPr>
            </w:pPr>
            <w:r w:rsidRPr="00997CA4">
              <w:rPr>
                <w:rFonts w:ascii="Arial" w:hAnsi="Arial" w:cs="Arial"/>
                <w:i/>
                <w:color w:val="010000"/>
                <w:sz w:val="20"/>
              </w:rPr>
              <w:t>5%</w:t>
            </w:r>
          </w:p>
        </w:tc>
        <w:tc>
          <w:tcPr>
            <w:tcW w:w="832" w:type="pct"/>
            <w:shd w:val="clear" w:color="auto" w:fill="auto"/>
            <w:tcMar>
              <w:top w:w="0" w:type="dxa"/>
              <w:bottom w:w="0" w:type="dxa"/>
            </w:tcMar>
            <w:vAlign w:val="center"/>
          </w:tcPr>
          <w:p w14:paraId="5B274C09" w14:textId="77777777" w:rsidR="003C06BE" w:rsidRPr="00997CA4" w:rsidRDefault="004E1631" w:rsidP="00D10E34">
            <w:pPr>
              <w:pBdr>
                <w:top w:val="nil"/>
                <w:left w:val="nil"/>
                <w:bottom w:val="nil"/>
                <w:right w:val="nil"/>
                <w:between w:val="nil"/>
              </w:pBdr>
              <w:spacing w:after="120" w:line="360" w:lineRule="auto"/>
              <w:jc w:val="right"/>
              <w:rPr>
                <w:rFonts w:ascii="Arial" w:eastAsia="Arial" w:hAnsi="Arial" w:cs="Arial"/>
                <w:i/>
                <w:color w:val="010000"/>
                <w:sz w:val="20"/>
                <w:szCs w:val="20"/>
              </w:rPr>
            </w:pPr>
            <w:r w:rsidRPr="00997CA4">
              <w:rPr>
                <w:rFonts w:ascii="Arial" w:hAnsi="Arial" w:cs="Arial"/>
                <w:i/>
                <w:color w:val="010000"/>
                <w:sz w:val="20"/>
              </w:rPr>
              <w:t>458.1</w:t>
            </w:r>
          </w:p>
        </w:tc>
        <w:tc>
          <w:tcPr>
            <w:tcW w:w="389" w:type="pct"/>
            <w:shd w:val="clear" w:color="auto" w:fill="auto"/>
            <w:tcMar>
              <w:top w:w="0" w:type="dxa"/>
              <w:bottom w:w="0" w:type="dxa"/>
            </w:tcMar>
            <w:vAlign w:val="center"/>
          </w:tcPr>
          <w:p w14:paraId="0D9CE55E" w14:textId="77777777" w:rsidR="003C06BE" w:rsidRPr="00997CA4" w:rsidRDefault="004E1631" w:rsidP="00D10E34">
            <w:pPr>
              <w:pBdr>
                <w:top w:val="nil"/>
                <w:left w:val="nil"/>
                <w:bottom w:val="nil"/>
                <w:right w:val="nil"/>
                <w:between w:val="nil"/>
              </w:pBdr>
              <w:spacing w:after="120" w:line="360" w:lineRule="auto"/>
              <w:jc w:val="right"/>
              <w:rPr>
                <w:rFonts w:ascii="Arial" w:eastAsia="Arial" w:hAnsi="Arial" w:cs="Arial"/>
                <w:i/>
                <w:color w:val="010000"/>
                <w:sz w:val="20"/>
                <w:szCs w:val="20"/>
              </w:rPr>
            </w:pPr>
            <w:r w:rsidRPr="00997CA4">
              <w:rPr>
                <w:rFonts w:ascii="Arial" w:hAnsi="Arial" w:cs="Arial"/>
                <w:i/>
                <w:color w:val="010000"/>
                <w:sz w:val="20"/>
              </w:rPr>
              <w:t>0%</w:t>
            </w:r>
          </w:p>
        </w:tc>
        <w:tc>
          <w:tcPr>
            <w:tcW w:w="930" w:type="pct"/>
            <w:shd w:val="clear" w:color="auto" w:fill="auto"/>
            <w:tcMar>
              <w:top w:w="0" w:type="dxa"/>
              <w:bottom w:w="0" w:type="dxa"/>
            </w:tcMar>
            <w:vAlign w:val="center"/>
          </w:tcPr>
          <w:p w14:paraId="5717F06F" w14:textId="77777777" w:rsidR="003C06BE" w:rsidRPr="00997CA4" w:rsidRDefault="004E1631" w:rsidP="00D10E34">
            <w:pPr>
              <w:pBdr>
                <w:top w:val="nil"/>
                <w:left w:val="nil"/>
                <w:bottom w:val="nil"/>
                <w:right w:val="nil"/>
                <w:between w:val="nil"/>
              </w:pBdr>
              <w:spacing w:after="120" w:line="360" w:lineRule="auto"/>
              <w:jc w:val="right"/>
              <w:rPr>
                <w:rFonts w:ascii="Arial" w:eastAsia="Arial" w:hAnsi="Arial" w:cs="Arial"/>
                <w:i/>
                <w:color w:val="010000"/>
                <w:sz w:val="20"/>
                <w:szCs w:val="20"/>
              </w:rPr>
            </w:pPr>
            <w:r w:rsidRPr="00997CA4">
              <w:rPr>
                <w:rFonts w:ascii="Arial" w:hAnsi="Arial" w:cs="Arial"/>
                <w:i/>
                <w:color w:val="010000"/>
                <w:sz w:val="20"/>
              </w:rPr>
              <w:t>0.0</w:t>
            </w:r>
          </w:p>
        </w:tc>
      </w:tr>
      <w:tr w:rsidR="003C06BE" w:rsidRPr="00A44E1B" w14:paraId="5C692279" w14:textId="77777777" w:rsidTr="00A44E1B">
        <w:tc>
          <w:tcPr>
            <w:tcW w:w="360" w:type="pct"/>
            <w:shd w:val="clear" w:color="auto" w:fill="auto"/>
            <w:tcMar>
              <w:top w:w="0" w:type="dxa"/>
              <w:bottom w:w="0" w:type="dxa"/>
            </w:tcMar>
            <w:vAlign w:val="center"/>
          </w:tcPr>
          <w:p w14:paraId="73A8335E"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4</w:t>
            </w:r>
          </w:p>
        </w:tc>
        <w:tc>
          <w:tcPr>
            <w:tcW w:w="2133" w:type="pct"/>
            <w:shd w:val="clear" w:color="auto" w:fill="auto"/>
            <w:tcMar>
              <w:top w:w="0" w:type="dxa"/>
              <w:bottom w:w="0" w:type="dxa"/>
            </w:tcMar>
            <w:vAlign w:val="center"/>
          </w:tcPr>
          <w:p w14:paraId="16C78527"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Undistributed profit in the closing period</w:t>
            </w:r>
          </w:p>
        </w:tc>
        <w:tc>
          <w:tcPr>
            <w:tcW w:w="356" w:type="pct"/>
            <w:shd w:val="clear" w:color="auto" w:fill="auto"/>
            <w:tcMar>
              <w:top w:w="0" w:type="dxa"/>
              <w:bottom w:w="0" w:type="dxa"/>
            </w:tcMar>
            <w:vAlign w:val="center"/>
          </w:tcPr>
          <w:p w14:paraId="7F4BE123" w14:textId="77777777" w:rsidR="003C06BE" w:rsidRPr="00A44E1B" w:rsidRDefault="003C06BE" w:rsidP="004E1631">
            <w:pPr>
              <w:spacing w:after="120" w:line="360" w:lineRule="auto"/>
              <w:rPr>
                <w:rFonts w:ascii="Arial" w:eastAsia="Arial" w:hAnsi="Arial" w:cs="Arial"/>
                <w:color w:val="010000"/>
                <w:sz w:val="20"/>
                <w:szCs w:val="20"/>
              </w:rPr>
            </w:pPr>
          </w:p>
        </w:tc>
        <w:tc>
          <w:tcPr>
            <w:tcW w:w="832" w:type="pct"/>
            <w:shd w:val="clear" w:color="auto" w:fill="auto"/>
            <w:tcMar>
              <w:top w:w="0" w:type="dxa"/>
              <w:bottom w:w="0" w:type="dxa"/>
            </w:tcMar>
            <w:vAlign w:val="center"/>
          </w:tcPr>
          <w:p w14:paraId="1D08EFDB" w14:textId="77777777" w:rsidR="003C06BE" w:rsidRPr="00A44E1B" w:rsidRDefault="004E1631" w:rsidP="00D10E3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37,394.8</w:t>
            </w:r>
          </w:p>
        </w:tc>
        <w:tc>
          <w:tcPr>
            <w:tcW w:w="389" w:type="pct"/>
            <w:shd w:val="clear" w:color="auto" w:fill="auto"/>
            <w:tcMar>
              <w:top w:w="0" w:type="dxa"/>
              <w:bottom w:w="0" w:type="dxa"/>
            </w:tcMar>
            <w:vAlign w:val="center"/>
          </w:tcPr>
          <w:p w14:paraId="7AE66D03" w14:textId="77777777" w:rsidR="003C06BE" w:rsidRPr="00A44E1B" w:rsidRDefault="003C06BE" w:rsidP="00D10E34">
            <w:pPr>
              <w:spacing w:after="120" w:line="360" w:lineRule="auto"/>
              <w:jc w:val="right"/>
              <w:rPr>
                <w:rFonts w:ascii="Arial" w:eastAsia="Arial" w:hAnsi="Arial" w:cs="Arial"/>
                <w:color w:val="010000"/>
                <w:sz w:val="20"/>
                <w:szCs w:val="20"/>
              </w:rPr>
            </w:pPr>
          </w:p>
        </w:tc>
        <w:tc>
          <w:tcPr>
            <w:tcW w:w="930" w:type="pct"/>
            <w:shd w:val="clear" w:color="auto" w:fill="auto"/>
            <w:tcMar>
              <w:top w:w="0" w:type="dxa"/>
              <w:bottom w:w="0" w:type="dxa"/>
            </w:tcMar>
            <w:vAlign w:val="center"/>
          </w:tcPr>
          <w:p w14:paraId="74F0FEBA" w14:textId="77777777" w:rsidR="003C06BE" w:rsidRPr="00A44E1B" w:rsidRDefault="004E1631" w:rsidP="00D10E3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34,049.2</w:t>
            </w:r>
          </w:p>
        </w:tc>
      </w:tr>
    </w:tbl>
    <w:p w14:paraId="485C745E" w14:textId="77777777" w:rsidR="003C06BE" w:rsidRPr="00A44E1B" w:rsidRDefault="004E1631" w:rsidP="00F10C21">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A44E1B">
        <w:rPr>
          <w:rFonts w:ascii="Arial" w:hAnsi="Arial" w:cs="Arial"/>
          <w:color w:val="010000"/>
          <w:sz w:val="20"/>
        </w:rPr>
        <w:t>‎‎Article 6.</w:t>
      </w:r>
      <w:proofErr w:type="gramEnd"/>
      <w:r w:rsidRPr="00A44E1B">
        <w:rPr>
          <w:rFonts w:ascii="Arial" w:hAnsi="Arial" w:cs="Arial"/>
          <w:color w:val="010000"/>
          <w:sz w:val="20"/>
        </w:rPr>
        <w:t xml:space="preserve"> - Approve the Proposal on the profit distribution plan for 2024.</w:t>
      </w:r>
    </w:p>
    <w:tbl>
      <w:tblPr>
        <w:tblStyle w:val="a2"/>
        <w:tblW w:w="5000" w:type="pct"/>
        <w:tblLook w:val="0000" w:firstRow="0" w:lastRow="0" w:firstColumn="0" w:lastColumn="0" w:noHBand="0" w:noVBand="0"/>
      </w:tblPr>
      <w:tblGrid>
        <w:gridCol w:w="635"/>
        <w:gridCol w:w="3881"/>
        <w:gridCol w:w="581"/>
        <w:gridCol w:w="1614"/>
        <w:gridCol w:w="691"/>
        <w:gridCol w:w="1645"/>
      </w:tblGrid>
      <w:tr w:rsidR="003C06BE" w:rsidRPr="00A44E1B" w14:paraId="297BD4C5" w14:textId="77777777" w:rsidTr="004E1631">
        <w:tc>
          <w:tcPr>
            <w:tcW w:w="351" w:type="pct"/>
            <w:vMerge w:val="restart"/>
            <w:tcBorders>
              <w:top w:val="single" w:sz="4" w:space="0" w:color="000000"/>
              <w:left w:val="single" w:sz="4" w:space="0" w:color="000000"/>
            </w:tcBorders>
            <w:shd w:val="clear" w:color="auto" w:fill="auto"/>
            <w:tcMar>
              <w:top w:w="0" w:type="dxa"/>
              <w:bottom w:w="0" w:type="dxa"/>
            </w:tcMar>
            <w:vAlign w:val="center"/>
          </w:tcPr>
          <w:p w14:paraId="1DE91005"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No.</w:t>
            </w:r>
          </w:p>
        </w:tc>
        <w:tc>
          <w:tcPr>
            <w:tcW w:w="2145" w:type="pct"/>
            <w:vMerge w:val="restart"/>
            <w:tcBorders>
              <w:top w:val="single" w:sz="4" w:space="0" w:color="000000"/>
              <w:left w:val="single" w:sz="4" w:space="0" w:color="000000"/>
            </w:tcBorders>
            <w:shd w:val="clear" w:color="auto" w:fill="auto"/>
            <w:tcMar>
              <w:top w:w="0" w:type="dxa"/>
              <w:bottom w:w="0" w:type="dxa"/>
            </w:tcMar>
            <w:vAlign w:val="center"/>
          </w:tcPr>
          <w:p w14:paraId="11184971"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Explanation</w:t>
            </w:r>
          </w:p>
        </w:tc>
        <w:tc>
          <w:tcPr>
            <w:tcW w:w="1213" w:type="pct"/>
            <w:gridSpan w:val="2"/>
            <w:tcBorders>
              <w:top w:val="single" w:sz="4" w:space="0" w:color="000000"/>
              <w:left w:val="single" w:sz="4" w:space="0" w:color="000000"/>
            </w:tcBorders>
            <w:shd w:val="clear" w:color="auto" w:fill="auto"/>
            <w:tcMar>
              <w:top w:w="0" w:type="dxa"/>
              <w:bottom w:w="0" w:type="dxa"/>
            </w:tcMar>
            <w:vAlign w:val="center"/>
          </w:tcPr>
          <w:p w14:paraId="6BC61B50"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Results of 2023</w:t>
            </w:r>
          </w:p>
        </w:tc>
        <w:tc>
          <w:tcPr>
            <w:tcW w:w="1291"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A12ACCC"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Plan in 2024</w:t>
            </w:r>
          </w:p>
        </w:tc>
      </w:tr>
      <w:tr w:rsidR="003C06BE" w:rsidRPr="00A44E1B" w14:paraId="34D9C4C5" w14:textId="77777777" w:rsidTr="004E1631">
        <w:tc>
          <w:tcPr>
            <w:tcW w:w="351" w:type="pct"/>
            <w:vMerge/>
            <w:tcBorders>
              <w:top w:val="single" w:sz="4" w:space="0" w:color="000000"/>
              <w:left w:val="single" w:sz="4" w:space="0" w:color="000000"/>
            </w:tcBorders>
            <w:shd w:val="clear" w:color="auto" w:fill="auto"/>
            <w:tcMar>
              <w:top w:w="0" w:type="dxa"/>
              <w:bottom w:w="0" w:type="dxa"/>
            </w:tcMar>
            <w:vAlign w:val="center"/>
          </w:tcPr>
          <w:p w14:paraId="0E9E480F" w14:textId="77777777" w:rsidR="003C06BE" w:rsidRPr="00A44E1B" w:rsidRDefault="003C06BE" w:rsidP="004E1631">
            <w:pPr>
              <w:pBdr>
                <w:top w:val="nil"/>
                <w:left w:val="nil"/>
                <w:bottom w:val="nil"/>
                <w:right w:val="nil"/>
                <w:between w:val="nil"/>
              </w:pBdr>
              <w:spacing w:after="120" w:line="360" w:lineRule="auto"/>
              <w:rPr>
                <w:rFonts w:ascii="Arial" w:eastAsia="Arial" w:hAnsi="Arial" w:cs="Arial"/>
                <w:color w:val="010000"/>
                <w:sz w:val="20"/>
                <w:szCs w:val="20"/>
              </w:rPr>
            </w:pPr>
          </w:p>
        </w:tc>
        <w:tc>
          <w:tcPr>
            <w:tcW w:w="2145" w:type="pct"/>
            <w:vMerge/>
            <w:tcBorders>
              <w:top w:val="single" w:sz="4" w:space="0" w:color="000000"/>
              <w:left w:val="single" w:sz="4" w:space="0" w:color="000000"/>
            </w:tcBorders>
            <w:shd w:val="clear" w:color="auto" w:fill="auto"/>
            <w:tcMar>
              <w:top w:w="0" w:type="dxa"/>
              <w:bottom w:w="0" w:type="dxa"/>
            </w:tcMar>
            <w:vAlign w:val="center"/>
          </w:tcPr>
          <w:p w14:paraId="693F2DA8" w14:textId="77777777" w:rsidR="003C06BE" w:rsidRPr="00A44E1B" w:rsidRDefault="003C06BE" w:rsidP="004E1631">
            <w:pPr>
              <w:pBdr>
                <w:top w:val="nil"/>
                <w:left w:val="nil"/>
                <w:bottom w:val="nil"/>
                <w:right w:val="nil"/>
                <w:between w:val="nil"/>
              </w:pBdr>
              <w:spacing w:after="120" w:line="360" w:lineRule="auto"/>
              <w:rPr>
                <w:rFonts w:ascii="Arial" w:eastAsia="Arial" w:hAnsi="Arial" w:cs="Arial"/>
                <w:color w:val="010000"/>
                <w:sz w:val="20"/>
                <w:szCs w:val="20"/>
              </w:rPr>
            </w:pPr>
          </w:p>
        </w:tc>
        <w:tc>
          <w:tcPr>
            <w:tcW w:w="321" w:type="pct"/>
            <w:tcBorders>
              <w:top w:val="single" w:sz="4" w:space="0" w:color="000000"/>
              <w:left w:val="single" w:sz="4" w:space="0" w:color="000000"/>
            </w:tcBorders>
            <w:shd w:val="clear" w:color="auto" w:fill="auto"/>
            <w:tcMar>
              <w:top w:w="0" w:type="dxa"/>
              <w:bottom w:w="0" w:type="dxa"/>
            </w:tcMar>
            <w:vAlign w:val="center"/>
          </w:tcPr>
          <w:p w14:paraId="37C76770"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Rate</w:t>
            </w:r>
          </w:p>
        </w:tc>
        <w:tc>
          <w:tcPr>
            <w:tcW w:w="892" w:type="pct"/>
            <w:tcBorders>
              <w:top w:val="single" w:sz="4" w:space="0" w:color="000000"/>
              <w:left w:val="single" w:sz="4" w:space="0" w:color="000000"/>
            </w:tcBorders>
            <w:shd w:val="clear" w:color="auto" w:fill="auto"/>
            <w:tcMar>
              <w:top w:w="0" w:type="dxa"/>
              <w:bottom w:w="0" w:type="dxa"/>
            </w:tcMar>
            <w:vAlign w:val="center"/>
          </w:tcPr>
          <w:p w14:paraId="77D8129E"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Amount</w:t>
            </w:r>
          </w:p>
          <w:p w14:paraId="374F3CEC"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(Million VND)</w:t>
            </w:r>
          </w:p>
        </w:tc>
        <w:tc>
          <w:tcPr>
            <w:tcW w:w="382" w:type="pct"/>
            <w:tcBorders>
              <w:top w:val="single" w:sz="4" w:space="0" w:color="000000"/>
              <w:left w:val="single" w:sz="4" w:space="0" w:color="000000"/>
            </w:tcBorders>
            <w:shd w:val="clear" w:color="auto" w:fill="auto"/>
            <w:tcMar>
              <w:top w:w="0" w:type="dxa"/>
              <w:bottom w:w="0" w:type="dxa"/>
            </w:tcMar>
            <w:vAlign w:val="center"/>
          </w:tcPr>
          <w:p w14:paraId="75E0F795"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Rate</w:t>
            </w:r>
          </w:p>
        </w:tc>
        <w:tc>
          <w:tcPr>
            <w:tcW w:w="90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28704C4"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Amount</w:t>
            </w:r>
          </w:p>
          <w:p w14:paraId="20CEB3F0"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(Million VND)</w:t>
            </w:r>
          </w:p>
        </w:tc>
      </w:tr>
      <w:tr w:rsidR="003C06BE" w:rsidRPr="00A44E1B" w14:paraId="313F559D" w14:textId="77777777" w:rsidTr="004E1631">
        <w:tc>
          <w:tcPr>
            <w:tcW w:w="351" w:type="pct"/>
            <w:tcBorders>
              <w:top w:val="single" w:sz="4" w:space="0" w:color="000000"/>
              <w:left w:val="single" w:sz="4" w:space="0" w:color="000000"/>
            </w:tcBorders>
            <w:shd w:val="clear" w:color="auto" w:fill="auto"/>
            <w:tcMar>
              <w:top w:w="0" w:type="dxa"/>
              <w:bottom w:w="0" w:type="dxa"/>
            </w:tcMar>
            <w:vAlign w:val="center"/>
          </w:tcPr>
          <w:p w14:paraId="215E9774"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1</w:t>
            </w:r>
          </w:p>
        </w:tc>
        <w:tc>
          <w:tcPr>
            <w:tcW w:w="2145" w:type="pct"/>
            <w:tcBorders>
              <w:top w:val="single" w:sz="4" w:space="0" w:color="000000"/>
              <w:left w:val="single" w:sz="4" w:space="0" w:color="000000"/>
            </w:tcBorders>
            <w:shd w:val="clear" w:color="auto" w:fill="auto"/>
            <w:tcMar>
              <w:top w:w="0" w:type="dxa"/>
              <w:bottom w:w="0" w:type="dxa"/>
            </w:tcMar>
            <w:vAlign w:val="center"/>
          </w:tcPr>
          <w:p w14:paraId="44E50778"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Undistributed profit in the opening period</w:t>
            </w:r>
          </w:p>
        </w:tc>
        <w:tc>
          <w:tcPr>
            <w:tcW w:w="321" w:type="pct"/>
            <w:tcBorders>
              <w:top w:val="single" w:sz="4" w:space="0" w:color="000000"/>
              <w:left w:val="single" w:sz="4" w:space="0" w:color="000000"/>
            </w:tcBorders>
            <w:shd w:val="clear" w:color="auto" w:fill="auto"/>
            <w:tcMar>
              <w:top w:w="0" w:type="dxa"/>
              <w:bottom w:w="0" w:type="dxa"/>
            </w:tcMar>
            <w:vAlign w:val="center"/>
          </w:tcPr>
          <w:p w14:paraId="215C67A1" w14:textId="77777777" w:rsidR="003C06BE" w:rsidRPr="00A44E1B" w:rsidRDefault="003C06BE" w:rsidP="004E1631">
            <w:pPr>
              <w:spacing w:after="120" w:line="360" w:lineRule="auto"/>
              <w:rPr>
                <w:rFonts w:ascii="Arial" w:eastAsia="Arial" w:hAnsi="Arial" w:cs="Arial"/>
                <w:color w:val="010000"/>
                <w:sz w:val="20"/>
                <w:szCs w:val="20"/>
              </w:rPr>
            </w:pPr>
          </w:p>
        </w:tc>
        <w:tc>
          <w:tcPr>
            <w:tcW w:w="892" w:type="pct"/>
            <w:tcBorders>
              <w:top w:val="single" w:sz="4" w:space="0" w:color="000000"/>
              <w:left w:val="single" w:sz="4" w:space="0" w:color="000000"/>
            </w:tcBorders>
            <w:shd w:val="clear" w:color="auto" w:fill="auto"/>
            <w:tcMar>
              <w:top w:w="0" w:type="dxa"/>
              <w:bottom w:w="0" w:type="dxa"/>
            </w:tcMar>
            <w:vAlign w:val="center"/>
          </w:tcPr>
          <w:p w14:paraId="71004794" w14:textId="77777777" w:rsidR="003C06BE" w:rsidRPr="00A44E1B" w:rsidRDefault="004E1631" w:rsidP="00997CA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35,155.2</w:t>
            </w:r>
          </w:p>
        </w:tc>
        <w:tc>
          <w:tcPr>
            <w:tcW w:w="382" w:type="pct"/>
            <w:tcBorders>
              <w:top w:val="single" w:sz="4" w:space="0" w:color="000000"/>
              <w:left w:val="single" w:sz="4" w:space="0" w:color="000000"/>
            </w:tcBorders>
            <w:shd w:val="clear" w:color="auto" w:fill="auto"/>
            <w:tcMar>
              <w:top w:w="0" w:type="dxa"/>
              <w:bottom w:w="0" w:type="dxa"/>
            </w:tcMar>
            <w:vAlign w:val="center"/>
          </w:tcPr>
          <w:p w14:paraId="32C6EC88" w14:textId="77777777" w:rsidR="003C06BE" w:rsidRPr="00A44E1B" w:rsidRDefault="003C06BE" w:rsidP="00997CA4">
            <w:pPr>
              <w:spacing w:after="120" w:line="360" w:lineRule="auto"/>
              <w:jc w:val="right"/>
              <w:rPr>
                <w:rFonts w:ascii="Arial" w:eastAsia="Arial" w:hAnsi="Arial" w:cs="Arial"/>
                <w:color w:val="010000"/>
                <w:sz w:val="20"/>
                <w:szCs w:val="20"/>
              </w:rPr>
            </w:pPr>
          </w:p>
        </w:tc>
        <w:tc>
          <w:tcPr>
            <w:tcW w:w="90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46CE950" w14:textId="77777777" w:rsidR="003C06BE" w:rsidRPr="00A44E1B" w:rsidRDefault="004E1631" w:rsidP="00997CA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34,049.2</w:t>
            </w:r>
          </w:p>
        </w:tc>
      </w:tr>
      <w:tr w:rsidR="003C06BE" w:rsidRPr="00A44E1B" w14:paraId="199774CD" w14:textId="77777777" w:rsidTr="004E1631">
        <w:tc>
          <w:tcPr>
            <w:tcW w:w="351" w:type="pct"/>
            <w:tcBorders>
              <w:top w:val="single" w:sz="4" w:space="0" w:color="000000"/>
              <w:left w:val="single" w:sz="4" w:space="0" w:color="000000"/>
            </w:tcBorders>
            <w:shd w:val="clear" w:color="auto" w:fill="auto"/>
            <w:tcMar>
              <w:top w:w="0" w:type="dxa"/>
              <w:bottom w:w="0" w:type="dxa"/>
            </w:tcMar>
            <w:vAlign w:val="center"/>
          </w:tcPr>
          <w:p w14:paraId="65C440AC"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2</w:t>
            </w:r>
          </w:p>
        </w:tc>
        <w:tc>
          <w:tcPr>
            <w:tcW w:w="2145" w:type="pct"/>
            <w:tcBorders>
              <w:top w:val="single" w:sz="4" w:space="0" w:color="000000"/>
              <w:left w:val="single" w:sz="4" w:space="0" w:color="000000"/>
            </w:tcBorders>
            <w:shd w:val="clear" w:color="auto" w:fill="auto"/>
            <w:tcMar>
              <w:top w:w="0" w:type="dxa"/>
              <w:bottom w:w="0" w:type="dxa"/>
            </w:tcMar>
            <w:vAlign w:val="center"/>
          </w:tcPr>
          <w:p w14:paraId="34F2021E"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Profit after tax</w:t>
            </w:r>
          </w:p>
        </w:tc>
        <w:tc>
          <w:tcPr>
            <w:tcW w:w="321" w:type="pct"/>
            <w:tcBorders>
              <w:top w:val="single" w:sz="4" w:space="0" w:color="000000"/>
              <w:left w:val="single" w:sz="4" w:space="0" w:color="000000"/>
            </w:tcBorders>
            <w:shd w:val="clear" w:color="auto" w:fill="auto"/>
            <w:tcMar>
              <w:top w:w="0" w:type="dxa"/>
              <w:bottom w:w="0" w:type="dxa"/>
            </w:tcMar>
            <w:vAlign w:val="center"/>
          </w:tcPr>
          <w:p w14:paraId="43480780" w14:textId="77777777" w:rsidR="003C06BE" w:rsidRPr="00A44E1B" w:rsidRDefault="003C06BE" w:rsidP="004E1631">
            <w:pPr>
              <w:spacing w:after="120" w:line="360" w:lineRule="auto"/>
              <w:rPr>
                <w:rFonts w:ascii="Arial" w:eastAsia="Arial" w:hAnsi="Arial" w:cs="Arial"/>
                <w:color w:val="010000"/>
                <w:sz w:val="20"/>
                <w:szCs w:val="20"/>
              </w:rPr>
            </w:pPr>
          </w:p>
        </w:tc>
        <w:tc>
          <w:tcPr>
            <w:tcW w:w="892" w:type="pct"/>
            <w:tcBorders>
              <w:top w:val="single" w:sz="4" w:space="0" w:color="000000"/>
              <w:left w:val="single" w:sz="4" w:space="0" w:color="000000"/>
            </w:tcBorders>
            <w:shd w:val="clear" w:color="auto" w:fill="auto"/>
            <w:tcMar>
              <w:top w:w="0" w:type="dxa"/>
              <w:bottom w:w="0" w:type="dxa"/>
            </w:tcMar>
            <w:vAlign w:val="center"/>
          </w:tcPr>
          <w:p w14:paraId="3D5481BB" w14:textId="77777777" w:rsidR="003C06BE" w:rsidRPr="00A44E1B" w:rsidRDefault="004E1631" w:rsidP="00997CA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4,900.0</w:t>
            </w:r>
          </w:p>
        </w:tc>
        <w:tc>
          <w:tcPr>
            <w:tcW w:w="382" w:type="pct"/>
            <w:tcBorders>
              <w:top w:val="single" w:sz="4" w:space="0" w:color="000000"/>
              <w:left w:val="single" w:sz="4" w:space="0" w:color="000000"/>
            </w:tcBorders>
            <w:shd w:val="clear" w:color="auto" w:fill="auto"/>
            <w:tcMar>
              <w:top w:w="0" w:type="dxa"/>
              <w:bottom w:w="0" w:type="dxa"/>
            </w:tcMar>
            <w:vAlign w:val="center"/>
          </w:tcPr>
          <w:p w14:paraId="6E01C0AB" w14:textId="77777777" w:rsidR="003C06BE" w:rsidRPr="00A44E1B" w:rsidRDefault="003C06BE" w:rsidP="00997CA4">
            <w:pPr>
              <w:spacing w:after="120" w:line="360" w:lineRule="auto"/>
              <w:jc w:val="right"/>
              <w:rPr>
                <w:rFonts w:ascii="Arial" w:eastAsia="Arial" w:hAnsi="Arial" w:cs="Arial"/>
                <w:color w:val="010000"/>
                <w:sz w:val="20"/>
                <w:szCs w:val="20"/>
              </w:rPr>
            </w:pPr>
          </w:p>
        </w:tc>
        <w:tc>
          <w:tcPr>
            <w:tcW w:w="90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44942E0" w14:textId="77777777" w:rsidR="003C06BE" w:rsidRPr="00A44E1B" w:rsidRDefault="004E1631" w:rsidP="00997CA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121.3</w:t>
            </w:r>
          </w:p>
        </w:tc>
      </w:tr>
      <w:tr w:rsidR="003C06BE" w:rsidRPr="00A44E1B" w14:paraId="12D3F3ED" w14:textId="77777777" w:rsidTr="004E1631">
        <w:tc>
          <w:tcPr>
            <w:tcW w:w="351" w:type="pct"/>
            <w:tcBorders>
              <w:top w:val="single" w:sz="4" w:space="0" w:color="000000"/>
              <w:left w:val="single" w:sz="4" w:space="0" w:color="000000"/>
            </w:tcBorders>
            <w:shd w:val="clear" w:color="auto" w:fill="auto"/>
            <w:tcMar>
              <w:top w:w="0" w:type="dxa"/>
              <w:bottom w:w="0" w:type="dxa"/>
            </w:tcMar>
            <w:vAlign w:val="center"/>
          </w:tcPr>
          <w:p w14:paraId="6268A5C0"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3</w:t>
            </w:r>
          </w:p>
        </w:tc>
        <w:tc>
          <w:tcPr>
            <w:tcW w:w="2145" w:type="pct"/>
            <w:tcBorders>
              <w:top w:val="single" w:sz="4" w:space="0" w:color="000000"/>
              <w:left w:val="single" w:sz="4" w:space="0" w:color="000000"/>
            </w:tcBorders>
            <w:shd w:val="clear" w:color="auto" w:fill="auto"/>
            <w:tcMar>
              <w:top w:w="0" w:type="dxa"/>
              <w:bottom w:w="0" w:type="dxa"/>
            </w:tcMar>
            <w:vAlign w:val="center"/>
          </w:tcPr>
          <w:p w14:paraId="63ABA950"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Profit distribution</w:t>
            </w:r>
          </w:p>
        </w:tc>
        <w:tc>
          <w:tcPr>
            <w:tcW w:w="321" w:type="pct"/>
            <w:tcBorders>
              <w:top w:val="single" w:sz="4" w:space="0" w:color="000000"/>
              <w:left w:val="single" w:sz="4" w:space="0" w:color="000000"/>
            </w:tcBorders>
            <w:shd w:val="clear" w:color="auto" w:fill="auto"/>
            <w:tcMar>
              <w:top w:w="0" w:type="dxa"/>
              <w:bottom w:w="0" w:type="dxa"/>
            </w:tcMar>
            <w:vAlign w:val="center"/>
          </w:tcPr>
          <w:p w14:paraId="4B8B57D9" w14:textId="77777777" w:rsidR="003C06BE" w:rsidRPr="00A44E1B" w:rsidRDefault="003C06BE" w:rsidP="004E1631">
            <w:pPr>
              <w:spacing w:after="120" w:line="360" w:lineRule="auto"/>
              <w:rPr>
                <w:rFonts w:ascii="Arial" w:eastAsia="Arial" w:hAnsi="Arial" w:cs="Arial"/>
                <w:color w:val="010000"/>
                <w:sz w:val="20"/>
                <w:szCs w:val="20"/>
              </w:rPr>
            </w:pPr>
          </w:p>
        </w:tc>
        <w:tc>
          <w:tcPr>
            <w:tcW w:w="892" w:type="pct"/>
            <w:tcBorders>
              <w:top w:val="single" w:sz="4" w:space="0" w:color="000000"/>
              <w:left w:val="single" w:sz="4" w:space="0" w:color="000000"/>
            </w:tcBorders>
            <w:shd w:val="clear" w:color="auto" w:fill="auto"/>
            <w:tcMar>
              <w:top w:w="0" w:type="dxa"/>
              <w:bottom w:w="0" w:type="dxa"/>
            </w:tcMar>
            <w:vAlign w:val="center"/>
          </w:tcPr>
          <w:p w14:paraId="3BB60E5A" w14:textId="77777777" w:rsidR="003C06BE" w:rsidRPr="00A44E1B" w:rsidRDefault="004E1631" w:rsidP="00997CA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6,006.0</w:t>
            </w:r>
          </w:p>
        </w:tc>
        <w:tc>
          <w:tcPr>
            <w:tcW w:w="382" w:type="pct"/>
            <w:tcBorders>
              <w:top w:val="single" w:sz="4" w:space="0" w:color="000000"/>
              <w:left w:val="single" w:sz="4" w:space="0" w:color="000000"/>
            </w:tcBorders>
            <w:shd w:val="clear" w:color="auto" w:fill="auto"/>
            <w:tcMar>
              <w:top w:w="0" w:type="dxa"/>
              <w:bottom w:w="0" w:type="dxa"/>
            </w:tcMar>
            <w:vAlign w:val="center"/>
          </w:tcPr>
          <w:p w14:paraId="52516976" w14:textId="77777777" w:rsidR="003C06BE" w:rsidRPr="00A44E1B" w:rsidRDefault="003C06BE" w:rsidP="00997CA4">
            <w:pPr>
              <w:spacing w:after="120" w:line="360" w:lineRule="auto"/>
              <w:jc w:val="right"/>
              <w:rPr>
                <w:rFonts w:ascii="Arial" w:eastAsia="Arial" w:hAnsi="Arial" w:cs="Arial"/>
                <w:color w:val="010000"/>
                <w:sz w:val="20"/>
                <w:szCs w:val="20"/>
              </w:rPr>
            </w:pPr>
          </w:p>
        </w:tc>
        <w:tc>
          <w:tcPr>
            <w:tcW w:w="90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847BABF" w14:textId="77777777" w:rsidR="003C06BE" w:rsidRPr="00A44E1B" w:rsidRDefault="003C06BE" w:rsidP="00997CA4">
            <w:pPr>
              <w:spacing w:after="120" w:line="360" w:lineRule="auto"/>
              <w:jc w:val="right"/>
              <w:rPr>
                <w:rFonts w:ascii="Arial" w:eastAsia="Arial" w:hAnsi="Arial" w:cs="Arial"/>
                <w:color w:val="010000"/>
                <w:sz w:val="20"/>
                <w:szCs w:val="20"/>
              </w:rPr>
            </w:pPr>
          </w:p>
        </w:tc>
      </w:tr>
      <w:tr w:rsidR="003C06BE" w:rsidRPr="00A44E1B" w14:paraId="5293D0DF" w14:textId="77777777" w:rsidTr="004E1631">
        <w:tc>
          <w:tcPr>
            <w:tcW w:w="351" w:type="pct"/>
            <w:tcBorders>
              <w:top w:val="single" w:sz="4" w:space="0" w:color="000000"/>
              <w:left w:val="single" w:sz="4" w:space="0" w:color="000000"/>
            </w:tcBorders>
            <w:shd w:val="clear" w:color="auto" w:fill="auto"/>
            <w:tcMar>
              <w:top w:w="0" w:type="dxa"/>
              <w:bottom w:w="0" w:type="dxa"/>
            </w:tcMar>
            <w:vAlign w:val="center"/>
          </w:tcPr>
          <w:p w14:paraId="684189F6" w14:textId="77777777" w:rsidR="003C06BE" w:rsidRPr="00997CA4" w:rsidRDefault="004E1631" w:rsidP="004E1631">
            <w:pPr>
              <w:pBdr>
                <w:top w:val="nil"/>
                <w:left w:val="nil"/>
                <w:bottom w:val="nil"/>
                <w:right w:val="nil"/>
                <w:between w:val="nil"/>
              </w:pBdr>
              <w:spacing w:after="120" w:line="360" w:lineRule="auto"/>
              <w:rPr>
                <w:rFonts w:ascii="Arial" w:eastAsia="Arial" w:hAnsi="Arial" w:cs="Arial"/>
                <w:i/>
                <w:color w:val="010000"/>
                <w:sz w:val="20"/>
                <w:szCs w:val="20"/>
              </w:rPr>
            </w:pPr>
            <w:r w:rsidRPr="00997CA4">
              <w:rPr>
                <w:rFonts w:ascii="Arial" w:hAnsi="Arial" w:cs="Arial"/>
                <w:i/>
                <w:color w:val="010000"/>
                <w:sz w:val="20"/>
              </w:rPr>
              <w:t>3.1</w:t>
            </w:r>
          </w:p>
        </w:tc>
        <w:tc>
          <w:tcPr>
            <w:tcW w:w="2145" w:type="pct"/>
            <w:tcBorders>
              <w:top w:val="single" w:sz="4" w:space="0" w:color="000000"/>
              <w:left w:val="single" w:sz="4" w:space="0" w:color="000000"/>
            </w:tcBorders>
            <w:shd w:val="clear" w:color="auto" w:fill="auto"/>
            <w:tcMar>
              <w:top w:w="0" w:type="dxa"/>
              <w:bottom w:w="0" w:type="dxa"/>
            </w:tcMar>
            <w:vAlign w:val="center"/>
          </w:tcPr>
          <w:p w14:paraId="35568B6B" w14:textId="77777777" w:rsidR="003C06BE" w:rsidRPr="00997CA4" w:rsidRDefault="004E1631" w:rsidP="004E1631">
            <w:pPr>
              <w:pBdr>
                <w:top w:val="nil"/>
                <w:left w:val="nil"/>
                <w:bottom w:val="nil"/>
                <w:right w:val="nil"/>
                <w:between w:val="nil"/>
              </w:pBdr>
              <w:spacing w:after="120" w:line="360" w:lineRule="auto"/>
              <w:rPr>
                <w:rFonts w:ascii="Arial" w:eastAsia="Arial" w:hAnsi="Arial" w:cs="Arial"/>
                <w:i/>
                <w:color w:val="010000"/>
                <w:sz w:val="20"/>
                <w:szCs w:val="20"/>
              </w:rPr>
            </w:pPr>
            <w:r w:rsidRPr="00997CA4">
              <w:rPr>
                <w:rFonts w:ascii="Arial" w:hAnsi="Arial" w:cs="Arial"/>
                <w:i/>
                <w:color w:val="010000"/>
                <w:sz w:val="20"/>
              </w:rPr>
              <w:t>Dividend payment in cash (%/Charter capital)</w:t>
            </w:r>
          </w:p>
        </w:tc>
        <w:tc>
          <w:tcPr>
            <w:tcW w:w="321" w:type="pct"/>
            <w:tcBorders>
              <w:top w:val="single" w:sz="4" w:space="0" w:color="000000"/>
              <w:left w:val="single" w:sz="4" w:space="0" w:color="000000"/>
            </w:tcBorders>
            <w:shd w:val="clear" w:color="auto" w:fill="auto"/>
            <w:tcMar>
              <w:top w:w="0" w:type="dxa"/>
              <w:bottom w:w="0" w:type="dxa"/>
            </w:tcMar>
            <w:vAlign w:val="center"/>
          </w:tcPr>
          <w:p w14:paraId="542F54AC" w14:textId="77777777" w:rsidR="003C06BE" w:rsidRPr="00997CA4" w:rsidRDefault="004E1631" w:rsidP="00997CA4">
            <w:pPr>
              <w:pBdr>
                <w:top w:val="nil"/>
                <w:left w:val="nil"/>
                <w:bottom w:val="nil"/>
                <w:right w:val="nil"/>
                <w:between w:val="nil"/>
              </w:pBdr>
              <w:spacing w:after="120" w:line="360" w:lineRule="auto"/>
              <w:jc w:val="center"/>
              <w:rPr>
                <w:rFonts w:ascii="Arial" w:eastAsia="Arial" w:hAnsi="Arial" w:cs="Arial"/>
                <w:i/>
                <w:color w:val="010000"/>
                <w:sz w:val="20"/>
                <w:szCs w:val="20"/>
              </w:rPr>
            </w:pPr>
            <w:r w:rsidRPr="00997CA4">
              <w:rPr>
                <w:rFonts w:ascii="Arial" w:hAnsi="Arial" w:cs="Arial"/>
                <w:i/>
                <w:color w:val="010000"/>
                <w:sz w:val="20"/>
              </w:rPr>
              <w:t>5%</w:t>
            </w:r>
          </w:p>
        </w:tc>
        <w:tc>
          <w:tcPr>
            <w:tcW w:w="892" w:type="pct"/>
            <w:tcBorders>
              <w:top w:val="single" w:sz="4" w:space="0" w:color="000000"/>
              <w:left w:val="single" w:sz="4" w:space="0" w:color="000000"/>
            </w:tcBorders>
            <w:shd w:val="clear" w:color="auto" w:fill="auto"/>
            <w:tcMar>
              <w:top w:w="0" w:type="dxa"/>
              <w:bottom w:w="0" w:type="dxa"/>
            </w:tcMar>
            <w:vAlign w:val="center"/>
          </w:tcPr>
          <w:p w14:paraId="36D02B4B" w14:textId="77777777" w:rsidR="003C06BE" w:rsidRPr="00997CA4" w:rsidRDefault="004E1631" w:rsidP="00997CA4">
            <w:pPr>
              <w:pBdr>
                <w:top w:val="nil"/>
                <w:left w:val="nil"/>
                <w:bottom w:val="nil"/>
                <w:right w:val="nil"/>
                <w:between w:val="nil"/>
              </w:pBdr>
              <w:spacing w:after="120" w:line="360" w:lineRule="auto"/>
              <w:jc w:val="right"/>
              <w:rPr>
                <w:rFonts w:ascii="Arial" w:eastAsia="Arial" w:hAnsi="Arial" w:cs="Arial"/>
                <w:i/>
                <w:color w:val="010000"/>
                <w:sz w:val="20"/>
                <w:szCs w:val="20"/>
              </w:rPr>
            </w:pPr>
            <w:r w:rsidRPr="00997CA4">
              <w:rPr>
                <w:rFonts w:ascii="Arial" w:hAnsi="Arial" w:cs="Arial"/>
                <w:i/>
                <w:color w:val="010000"/>
                <w:sz w:val="20"/>
              </w:rPr>
              <w:t>6,006.0</w:t>
            </w:r>
          </w:p>
        </w:tc>
        <w:tc>
          <w:tcPr>
            <w:tcW w:w="1291"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B19A9CB" w14:textId="77777777" w:rsidR="003C06BE" w:rsidRPr="00997CA4" w:rsidRDefault="004E1631" w:rsidP="00997CA4">
            <w:pPr>
              <w:pBdr>
                <w:top w:val="nil"/>
                <w:left w:val="nil"/>
                <w:bottom w:val="nil"/>
                <w:right w:val="nil"/>
                <w:between w:val="nil"/>
              </w:pBdr>
              <w:spacing w:after="120" w:line="360" w:lineRule="auto"/>
              <w:jc w:val="right"/>
              <w:rPr>
                <w:rFonts w:ascii="Arial" w:eastAsia="Arial" w:hAnsi="Arial" w:cs="Arial"/>
                <w:i/>
                <w:color w:val="010000"/>
                <w:sz w:val="20"/>
                <w:szCs w:val="20"/>
              </w:rPr>
            </w:pPr>
            <w:r w:rsidRPr="00997CA4">
              <w:rPr>
                <w:rFonts w:ascii="Arial" w:hAnsi="Arial" w:cs="Arial"/>
                <w:i/>
                <w:color w:val="010000"/>
                <w:sz w:val="20"/>
              </w:rPr>
              <w:t>(*)</w:t>
            </w:r>
          </w:p>
        </w:tc>
      </w:tr>
      <w:tr w:rsidR="003C06BE" w:rsidRPr="00A44E1B" w14:paraId="21711DEF" w14:textId="77777777" w:rsidTr="004E1631">
        <w:tc>
          <w:tcPr>
            <w:tcW w:w="351" w:type="pct"/>
            <w:tcBorders>
              <w:top w:val="single" w:sz="4" w:space="0" w:color="000000"/>
              <w:left w:val="single" w:sz="4" w:space="0" w:color="000000"/>
            </w:tcBorders>
            <w:shd w:val="clear" w:color="auto" w:fill="auto"/>
            <w:tcMar>
              <w:top w:w="0" w:type="dxa"/>
              <w:bottom w:w="0" w:type="dxa"/>
            </w:tcMar>
            <w:vAlign w:val="center"/>
          </w:tcPr>
          <w:p w14:paraId="0BC0EC3B" w14:textId="77777777" w:rsidR="003C06BE" w:rsidRPr="00997CA4" w:rsidRDefault="004E1631" w:rsidP="004E1631">
            <w:pPr>
              <w:pBdr>
                <w:top w:val="nil"/>
                <w:left w:val="nil"/>
                <w:bottom w:val="nil"/>
                <w:right w:val="nil"/>
                <w:between w:val="nil"/>
              </w:pBdr>
              <w:spacing w:after="120" w:line="360" w:lineRule="auto"/>
              <w:rPr>
                <w:rFonts w:ascii="Arial" w:eastAsia="Arial" w:hAnsi="Arial" w:cs="Arial"/>
                <w:i/>
                <w:color w:val="010000"/>
                <w:sz w:val="20"/>
                <w:szCs w:val="20"/>
              </w:rPr>
            </w:pPr>
            <w:r w:rsidRPr="00997CA4">
              <w:rPr>
                <w:rFonts w:ascii="Arial" w:hAnsi="Arial" w:cs="Arial"/>
                <w:i/>
                <w:color w:val="010000"/>
                <w:sz w:val="20"/>
              </w:rPr>
              <w:t>3.2</w:t>
            </w:r>
          </w:p>
        </w:tc>
        <w:tc>
          <w:tcPr>
            <w:tcW w:w="2145" w:type="pct"/>
            <w:tcBorders>
              <w:top w:val="single" w:sz="4" w:space="0" w:color="000000"/>
              <w:left w:val="single" w:sz="4" w:space="0" w:color="000000"/>
            </w:tcBorders>
            <w:shd w:val="clear" w:color="auto" w:fill="auto"/>
            <w:tcMar>
              <w:top w:w="0" w:type="dxa"/>
              <w:bottom w:w="0" w:type="dxa"/>
            </w:tcMar>
            <w:vAlign w:val="center"/>
          </w:tcPr>
          <w:p w14:paraId="03335886" w14:textId="77777777" w:rsidR="003C06BE" w:rsidRPr="00997CA4" w:rsidRDefault="004E1631" w:rsidP="004E1631">
            <w:pPr>
              <w:pBdr>
                <w:top w:val="nil"/>
                <w:left w:val="nil"/>
                <w:bottom w:val="nil"/>
                <w:right w:val="nil"/>
                <w:between w:val="nil"/>
              </w:pBdr>
              <w:spacing w:after="120" w:line="360" w:lineRule="auto"/>
              <w:rPr>
                <w:rFonts w:ascii="Arial" w:eastAsia="Arial" w:hAnsi="Arial" w:cs="Arial"/>
                <w:i/>
                <w:color w:val="010000"/>
                <w:sz w:val="20"/>
                <w:szCs w:val="20"/>
              </w:rPr>
            </w:pPr>
            <w:r w:rsidRPr="00997CA4">
              <w:rPr>
                <w:rFonts w:ascii="Arial" w:hAnsi="Arial" w:cs="Arial"/>
                <w:i/>
                <w:color w:val="010000"/>
                <w:sz w:val="20"/>
              </w:rPr>
              <w:t>Appropriation for bonus fund for the Board of Directors and Supervisory Board (%/Profit after tax)</w:t>
            </w:r>
          </w:p>
        </w:tc>
        <w:tc>
          <w:tcPr>
            <w:tcW w:w="321" w:type="pct"/>
            <w:tcBorders>
              <w:top w:val="single" w:sz="4" w:space="0" w:color="000000"/>
              <w:left w:val="single" w:sz="4" w:space="0" w:color="000000"/>
            </w:tcBorders>
            <w:shd w:val="clear" w:color="auto" w:fill="auto"/>
            <w:tcMar>
              <w:top w:w="0" w:type="dxa"/>
              <w:bottom w:w="0" w:type="dxa"/>
            </w:tcMar>
            <w:vAlign w:val="center"/>
          </w:tcPr>
          <w:p w14:paraId="63D7ABEC" w14:textId="77777777" w:rsidR="003C06BE" w:rsidRPr="00997CA4" w:rsidRDefault="004E1631" w:rsidP="00997CA4">
            <w:pPr>
              <w:pBdr>
                <w:top w:val="nil"/>
                <w:left w:val="nil"/>
                <w:bottom w:val="nil"/>
                <w:right w:val="nil"/>
                <w:between w:val="nil"/>
              </w:pBdr>
              <w:spacing w:after="120" w:line="360" w:lineRule="auto"/>
              <w:jc w:val="center"/>
              <w:rPr>
                <w:rFonts w:ascii="Arial" w:eastAsia="Arial" w:hAnsi="Arial" w:cs="Arial"/>
                <w:i/>
                <w:color w:val="010000"/>
                <w:sz w:val="20"/>
                <w:szCs w:val="20"/>
              </w:rPr>
            </w:pPr>
            <w:r w:rsidRPr="00997CA4">
              <w:rPr>
                <w:rFonts w:ascii="Arial" w:hAnsi="Arial" w:cs="Arial"/>
                <w:i/>
                <w:color w:val="010000"/>
                <w:sz w:val="20"/>
              </w:rPr>
              <w:t>0%</w:t>
            </w:r>
          </w:p>
        </w:tc>
        <w:tc>
          <w:tcPr>
            <w:tcW w:w="892" w:type="pct"/>
            <w:tcBorders>
              <w:top w:val="single" w:sz="4" w:space="0" w:color="000000"/>
              <w:left w:val="single" w:sz="4" w:space="0" w:color="000000"/>
            </w:tcBorders>
            <w:shd w:val="clear" w:color="auto" w:fill="auto"/>
            <w:tcMar>
              <w:top w:w="0" w:type="dxa"/>
              <w:bottom w:w="0" w:type="dxa"/>
            </w:tcMar>
            <w:vAlign w:val="center"/>
          </w:tcPr>
          <w:p w14:paraId="63EB731F" w14:textId="77777777" w:rsidR="003C06BE" w:rsidRPr="00997CA4" w:rsidRDefault="004E1631" w:rsidP="00997CA4">
            <w:pPr>
              <w:pBdr>
                <w:top w:val="nil"/>
                <w:left w:val="nil"/>
                <w:bottom w:val="nil"/>
                <w:right w:val="nil"/>
                <w:between w:val="nil"/>
              </w:pBdr>
              <w:spacing w:after="120" w:line="360" w:lineRule="auto"/>
              <w:jc w:val="right"/>
              <w:rPr>
                <w:rFonts w:ascii="Arial" w:eastAsia="Arial" w:hAnsi="Arial" w:cs="Arial"/>
                <w:i/>
                <w:color w:val="010000"/>
                <w:sz w:val="20"/>
                <w:szCs w:val="20"/>
              </w:rPr>
            </w:pPr>
            <w:r w:rsidRPr="00997CA4">
              <w:rPr>
                <w:rFonts w:ascii="Arial" w:hAnsi="Arial" w:cs="Arial"/>
                <w:i/>
                <w:color w:val="010000"/>
                <w:sz w:val="20"/>
              </w:rPr>
              <w:t>0.0</w:t>
            </w:r>
          </w:p>
        </w:tc>
        <w:tc>
          <w:tcPr>
            <w:tcW w:w="1291"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5AAC5CCD" w14:textId="77777777" w:rsidR="003C06BE" w:rsidRPr="00997CA4" w:rsidRDefault="004E1631" w:rsidP="00997CA4">
            <w:pPr>
              <w:spacing w:after="120" w:line="360" w:lineRule="auto"/>
              <w:jc w:val="right"/>
              <w:rPr>
                <w:rFonts w:ascii="Arial" w:eastAsia="Arial" w:hAnsi="Arial" w:cs="Arial"/>
                <w:i/>
                <w:color w:val="010000"/>
                <w:sz w:val="20"/>
                <w:szCs w:val="20"/>
              </w:rPr>
            </w:pPr>
            <w:r w:rsidRPr="00997CA4">
              <w:rPr>
                <w:rFonts w:ascii="Arial" w:hAnsi="Arial" w:cs="Arial"/>
                <w:i/>
                <w:color w:val="010000"/>
                <w:sz w:val="20"/>
              </w:rPr>
              <w:t>(*)</w:t>
            </w:r>
          </w:p>
        </w:tc>
      </w:tr>
      <w:tr w:rsidR="003C06BE" w:rsidRPr="00A44E1B" w14:paraId="2A86C785" w14:textId="77777777" w:rsidTr="004E1631">
        <w:tc>
          <w:tcPr>
            <w:tcW w:w="3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961E2A"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4</w:t>
            </w:r>
          </w:p>
        </w:tc>
        <w:tc>
          <w:tcPr>
            <w:tcW w:w="214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0FD78D"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Undistributed profit in the end of the period</w:t>
            </w:r>
          </w:p>
        </w:tc>
        <w:tc>
          <w:tcPr>
            <w:tcW w:w="32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CCE8BC" w14:textId="77777777" w:rsidR="003C06BE" w:rsidRPr="00A44E1B" w:rsidRDefault="003C06BE" w:rsidP="004E1631">
            <w:pPr>
              <w:spacing w:after="120" w:line="360" w:lineRule="auto"/>
              <w:rPr>
                <w:rFonts w:ascii="Arial" w:eastAsia="Arial" w:hAnsi="Arial" w:cs="Arial"/>
                <w:color w:val="010000"/>
                <w:sz w:val="20"/>
                <w:szCs w:val="20"/>
              </w:rPr>
            </w:pPr>
          </w:p>
        </w:tc>
        <w:tc>
          <w:tcPr>
            <w:tcW w:w="89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30923BA" w14:textId="77777777" w:rsidR="003C06BE" w:rsidRPr="00A44E1B" w:rsidRDefault="004E1631" w:rsidP="00997CA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34,049.2</w:t>
            </w:r>
          </w:p>
        </w:tc>
        <w:tc>
          <w:tcPr>
            <w:tcW w:w="3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AC6F96" w14:textId="77777777" w:rsidR="003C06BE" w:rsidRPr="00A44E1B" w:rsidRDefault="003C06BE" w:rsidP="00997CA4">
            <w:pPr>
              <w:spacing w:after="120" w:line="360" w:lineRule="auto"/>
              <w:jc w:val="right"/>
              <w:rPr>
                <w:rFonts w:ascii="Arial" w:eastAsia="Arial" w:hAnsi="Arial" w:cs="Arial"/>
                <w:color w:val="010000"/>
                <w:sz w:val="20"/>
                <w:szCs w:val="20"/>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419F3E" w14:textId="77777777" w:rsidR="003C06BE" w:rsidRPr="00A44E1B" w:rsidRDefault="004E1631" w:rsidP="00997CA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34,170.5</w:t>
            </w:r>
          </w:p>
        </w:tc>
      </w:tr>
    </w:tbl>
    <w:p w14:paraId="0FA1036D" w14:textId="08AF5656" w:rsidR="003C06BE" w:rsidRPr="00A44E1B" w:rsidRDefault="004E1631" w:rsidP="00F10C21">
      <w:pPr>
        <w:pBdr>
          <w:top w:val="nil"/>
          <w:left w:val="nil"/>
          <w:bottom w:val="nil"/>
          <w:right w:val="nil"/>
          <w:between w:val="nil"/>
        </w:pBdr>
        <w:spacing w:after="120" w:line="360" w:lineRule="auto"/>
        <w:jc w:val="both"/>
        <w:rPr>
          <w:rFonts w:ascii="Arial" w:eastAsia="Arial" w:hAnsi="Arial" w:cs="Arial"/>
          <w:color w:val="010000"/>
          <w:sz w:val="20"/>
          <w:szCs w:val="20"/>
        </w:rPr>
      </w:pPr>
      <w:r w:rsidRPr="00A44E1B">
        <w:rPr>
          <w:rFonts w:ascii="Arial" w:hAnsi="Arial" w:cs="Arial"/>
          <w:color w:val="010000"/>
          <w:sz w:val="20"/>
        </w:rPr>
        <w:t xml:space="preserve">(*) If </w:t>
      </w:r>
      <w:r w:rsidR="00A44E1B" w:rsidRPr="00A44E1B">
        <w:rPr>
          <w:rFonts w:ascii="Arial" w:hAnsi="Arial" w:cs="Arial"/>
          <w:color w:val="010000"/>
          <w:sz w:val="20"/>
        </w:rPr>
        <w:t xml:space="preserve">the </w:t>
      </w:r>
      <w:r w:rsidRPr="00A44E1B">
        <w:rPr>
          <w:rFonts w:ascii="Arial" w:hAnsi="Arial" w:cs="Arial"/>
          <w:color w:val="010000"/>
          <w:sz w:val="20"/>
        </w:rPr>
        <w:t>business results in 2024 are good, the Board of Directors will submit to the General Meeting of Shareholders the issue of dividends and bonus fund deductions.</w:t>
      </w:r>
    </w:p>
    <w:p w14:paraId="2F0D295E" w14:textId="77777777" w:rsidR="003C06BE" w:rsidRPr="00A44E1B" w:rsidRDefault="004E1631" w:rsidP="00F10C21">
      <w:pPr>
        <w:pBdr>
          <w:top w:val="nil"/>
          <w:left w:val="nil"/>
          <w:bottom w:val="nil"/>
          <w:right w:val="nil"/>
          <w:between w:val="nil"/>
        </w:pBdr>
        <w:spacing w:after="120" w:line="360" w:lineRule="auto"/>
        <w:jc w:val="both"/>
        <w:rPr>
          <w:rFonts w:ascii="Arial" w:eastAsia="Arial" w:hAnsi="Arial" w:cs="Arial"/>
          <w:color w:val="010000"/>
          <w:sz w:val="20"/>
          <w:szCs w:val="20"/>
        </w:rPr>
      </w:pPr>
      <w:r w:rsidRPr="00A44E1B">
        <w:rPr>
          <w:rFonts w:ascii="Arial" w:hAnsi="Arial" w:cs="Arial"/>
          <w:color w:val="010000"/>
          <w:sz w:val="20"/>
        </w:rPr>
        <w:t>Article 7: Approving the Proposal on the Remuneration Settlement in 2023 of the Board of Directors and the Supervisory Board;</w:t>
      </w:r>
    </w:p>
    <w:p w14:paraId="26F8BA8A" w14:textId="77777777" w:rsidR="003C06BE" w:rsidRPr="00A44E1B" w:rsidRDefault="004E1631" w:rsidP="00F10C21">
      <w:pPr>
        <w:pBdr>
          <w:top w:val="nil"/>
          <w:left w:val="nil"/>
          <w:bottom w:val="nil"/>
          <w:right w:val="nil"/>
          <w:between w:val="nil"/>
        </w:pBdr>
        <w:spacing w:after="120" w:line="360" w:lineRule="auto"/>
        <w:jc w:val="both"/>
        <w:rPr>
          <w:rFonts w:ascii="Arial" w:eastAsia="Arial" w:hAnsi="Arial" w:cs="Arial"/>
          <w:color w:val="010000"/>
          <w:sz w:val="20"/>
          <w:szCs w:val="20"/>
        </w:rPr>
      </w:pPr>
      <w:r w:rsidRPr="00A44E1B">
        <w:rPr>
          <w:rFonts w:ascii="Arial" w:hAnsi="Arial" w:cs="Arial"/>
          <w:color w:val="010000"/>
          <w:sz w:val="20"/>
        </w:rPr>
        <w:t>For members of the Board of Directors: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4"/>
        <w:gridCol w:w="3592"/>
        <w:gridCol w:w="1149"/>
        <w:gridCol w:w="1860"/>
        <w:gridCol w:w="1802"/>
      </w:tblGrid>
      <w:tr w:rsidR="003C06BE" w:rsidRPr="00A44E1B" w14:paraId="2147D852" w14:textId="77777777" w:rsidTr="004E1631">
        <w:tc>
          <w:tcPr>
            <w:tcW w:w="356" w:type="pct"/>
            <w:vMerge w:val="restart"/>
            <w:shd w:val="clear" w:color="auto" w:fill="auto"/>
            <w:tcMar>
              <w:top w:w="0" w:type="dxa"/>
              <w:bottom w:w="0" w:type="dxa"/>
            </w:tcMar>
            <w:vAlign w:val="center"/>
          </w:tcPr>
          <w:p w14:paraId="2F190D3C"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No.</w:t>
            </w:r>
          </w:p>
        </w:tc>
        <w:tc>
          <w:tcPr>
            <w:tcW w:w="1985" w:type="pct"/>
            <w:vMerge w:val="restart"/>
            <w:shd w:val="clear" w:color="auto" w:fill="auto"/>
            <w:tcMar>
              <w:top w:w="0" w:type="dxa"/>
              <w:bottom w:w="0" w:type="dxa"/>
            </w:tcMar>
            <w:vAlign w:val="center"/>
          </w:tcPr>
          <w:p w14:paraId="6F1D8D1D"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Explanation</w:t>
            </w:r>
          </w:p>
        </w:tc>
        <w:tc>
          <w:tcPr>
            <w:tcW w:w="635" w:type="pct"/>
            <w:vMerge w:val="restart"/>
            <w:shd w:val="clear" w:color="auto" w:fill="auto"/>
            <w:tcMar>
              <w:top w:w="0" w:type="dxa"/>
              <w:bottom w:w="0" w:type="dxa"/>
            </w:tcMar>
            <w:vAlign w:val="center"/>
          </w:tcPr>
          <w:p w14:paraId="5BBB74F7"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Unit</w:t>
            </w:r>
          </w:p>
        </w:tc>
        <w:tc>
          <w:tcPr>
            <w:tcW w:w="1028" w:type="pct"/>
            <w:shd w:val="clear" w:color="auto" w:fill="auto"/>
            <w:tcMar>
              <w:top w:w="0" w:type="dxa"/>
              <w:bottom w:w="0" w:type="dxa"/>
            </w:tcMar>
            <w:vAlign w:val="center"/>
          </w:tcPr>
          <w:p w14:paraId="41830311"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Plan</w:t>
            </w:r>
          </w:p>
        </w:tc>
        <w:tc>
          <w:tcPr>
            <w:tcW w:w="996" w:type="pct"/>
            <w:shd w:val="clear" w:color="auto" w:fill="auto"/>
            <w:tcMar>
              <w:top w:w="0" w:type="dxa"/>
              <w:bottom w:w="0" w:type="dxa"/>
            </w:tcMar>
            <w:vAlign w:val="center"/>
          </w:tcPr>
          <w:p w14:paraId="5A198D20" w14:textId="41A3FD55" w:rsidR="003C06BE" w:rsidRPr="00A44E1B" w:rsidRDefault="00A44E1B"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Results</w:t>
            </w:r>
          </w:p>
        </w:tc>
      </w:tr>
      <w:tr w:rsidR="003C06BE" w:rsidRPr="00A44E1B" w14:paraId="4F38017C" w14:textId="77777777" w:rsidTr="004E1631">
        <w:tc>
          <w:tcPr>
            <w:tcW w:w="356" w:type="pct"/>
            <w:vMerge/>
            <w:shd w:val="clear" w:color="auto" w:fill="auto"/>
            <w:tcMar>
              <w:top w:w="0" w:type="dxa"/>
              <w:bottom w:w="0" w:type="dxa"/>
            </w:tcMar>
            <w:vAlign w:val="center"/>
          </w:tcPr>
          <w:p w14:paraId="5C429781" w14:textId="77777777" w:rsidR="003C06BE" w:rsidRPr="00A44E1B" w:rsidRDefault="003C06BE" w:rsidP="004E1631">
            <w:pPr>
              <w:pBdr>
                <w:top w:val="nil"/>
                <w:left w:val="nil"/>
                <w:bottom w:val="nil"/>
                <w:right w:val="nil"/>
                <w:between w:val="nil"/>
              </w:pBdr>
              <w:spacing w:after="120" w:line="360" w:lineRule="auto"/>
              <w:rPr>
                <w:rFonts w:ascii="Arial" w:eastAsia="Arial" w:hAnsi="Arial" w:cs="Arial"/>
                <w:color w:val="010000"/>
                <w:sz w:val="20"/>
                <w:szCs w:val="20"/>
              </w:rPr>
            </w:pPr>
          </w:p>
        </w:tc>
        <w:tc>
          <w:tcPr>
            <w:tcW w:w="1985" w:type="pct"/>
            <w:vMerge/>
            <w:shd w:val="clear" w:color="auto" w:fill="auto"/>
            <w:tcMar>
              <w:top w:w="0" w:type="dxa"/>
              <w:bottom w:w="0" w:type="dxa"/>
            </w:tcMar>
            <w:vAlign w:val="center"/>
          </w:tcPr>
          <w:p w14:paraId="01BB2847" w14:textId="77777777" w:rsidR="003C06BE" w:rsidRPr="00A44E1B" w:rsidRDefault="003C06BE" w:rsidP="004E1631">
            <w:pPr>
              <w:pBdr>
                <w:top w:val="nil"/>
                <w:left w:val="nil"/>
                <w:bottom w:val="nil"/>
                <w:right w:val="nil"/>
                <w:between w:val="nil"/>
              </w:pBdr>
              <w:spacing w:after="120" w:line="360" w:lineRule="auto"/>
              <w:rPr>
                <w:rFonts w:ascii="Arial" w:eastAsia="Arial" w:hAnsi="Arial" w:cs="Arial"/>
                <w:color w:val="010000"/>
                <w:sz w:val="20"/>
                <w:szCs w:val="20"/>
              </w:rPr>
            </w:pPr>
          </w:p>
        </w:tc>
        <w:tc>
          <w:tcPr>
            <w:tcW w:w="635" w:type="pct"/>
            <w:vMerge/>
            <w:shd w:val="clear" w:color="auto" w:fill="auto"/>
            <w:tcMar>
              <w:top w:w="0" w:type="dxa"/>
              <w:bottom w:w="0" w:type="dxa"/>
            </w:tcMar>
            <w:vAlign w:val="center"/>
          </w:tcPr>
          <w:p w14:paraId="0404DB4D" w14:textId="77777777" w:rsidR="003C06BE" w:rsidRPr="00A44E1B" w:rsidRDefault="003C06BE" w:rsidP="004E1631">
            <w:pPr>
              <w:pBdr>
                <w:top w:val="nil"/>
                <w:left w:val="nil"/>
                <w:bottom w:val="nil"/>
                <w:right w:val="nil"/>
                <w:between w:val="nil"/>
              </w:pBdr>
              <w:spacing w:after="120" w:line="360" w:lineRule="auto"/>
              <w:rPr>
                <w:rFonts w:ascii="Arial" w:eastAsia="Arial" w:hAnsi="Arial" w:cs="Arial"/>
                <w:color w:val="010000"/>
                <w:sz w:val="20"/>
                <w:szCs w:val="20"/>
              </w:rPr>
            </w:pPr>
          </w:p>
        </w:tc>
        <w:tc>
          <w:tcPr>
            <w:tcW w:w="1028" w:type="pct"/>
            <w:shd w:val="clear" w:color="auto" w:fill="auto"/>
            <w:tcMar>
              <w:top w:w="0" w:type="dxa"/>
              <w:bottom w:w="0" w:type="dxa"/>
            </w:tcMar>
            <w:vAlign w:val="center"/>
          </w:tcPr>
          <w:p w14:paraId="495DD298"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2023</w:t>
            </w:r>
          </w:p>
        </w:tc>
        <w:tc>
          <w:tcPr>
            <w:tcW w:w="996" w:type="pct"/>
            <w:shd w:val="clear" w:color="auto" w:fill="auto"/>
            <w:tcMar>
              <w:top w:w="0" w:type="dxa"/>
              <w:bottom w:w="0" w:type="dxa"/>
            </w:tcMar>
            <w:vAlign w:val="center"/>
          </w:tcPr>
          <w:p w14:paraId="2F64F5D7"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2023</w:t>
            </w:r>
          </w:p>
        </w:tc>
      </w:tr>
      <w:tr w:rsidR="003C06BE" w:rsidRPr="00A44E1B" w14:paraId="0FCF07C9" w14:textId="77777777" w:rsidTr="004E1631">
        <w:tc>
          <w:tcPr>
            <w:tcW w:w="356" w:type="pct"/>
            <w:shd w:val="clear" w:color="auto" w:fill="auto"/>
            <w:tcMar>
              <w:top w:w="0" w:type="dxa"/>
              <w:bottom w:w="0" w:type="dxa"/>
            </w:tcMar>
            <w:vAlign w:val="center"/>
          </w:tcPr>
          <w:p w14:paraId="329DDDB8"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1</w:t>
            </w:r>
          </w:p>
        </w:tc>
        <w:tc>
          <w:tcPr>
            <w:tcW w:w="1985" w:type="pct"/>
            <w:shd w:val="clear" w:color="auto" w:fill="auto"/>
            <w:tcMar>
              <w:top w:w="0" w:type="dxa"/>
              <w:bottom w:w="0" w:type="dxa"/>
            </w:tcMar>
            <w:vAlign w:val="center"/>
          </w:tcPr>
          <w:p w14:paraId="6D4FB65B"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Number of executive members of the Board of Directors</w:t>
            </w:r>
          </w:p>
        </w:tc>
        <w:tc>
          <w:tcPr>
            <w:tcW w:w="635" w:type="pct"/>
            <w:shd w:val="clear" w:color="auto" w:fill="auto"/>
            <w:tcMar>
              <w:top w:w="0" w:type="dxa"/>
              <w:bottom w:w="0" w:type="dxa"/>
            </w:tcMar>
            <w:vAlign w:val="center"/>
          </w:tcPr>
          <w:p w14:paraId="2613AB16"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Person</w:t>
            </w:r>
          </w:p>
        </w:tc>
        <w:tc>
          <w:tcPr>
            <w:tcW w:w="1028" w:type="pct"/>
            <w:shd w:val="clear" w:color="auto" w:fill="auto"/>
            <w:tcMar>
              <w:top w:w="0" w:type="dxa"/>
              <w:bottom w:w="0" w:type="dxa"/>
            </w:tcMar>
            <w:vAlign w:val="center"/>
          </w:tcPr>
          <w:p w14:paraId="5B971F5E" w14:textId="77777777" w:rsidR="003C06BE" w:rsidRPr="00A44E1B" w:rsidRDefault="004E1631" w:rsidP="00997CA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05</w:t>
            </w:r>
          </w:p>
        </w:tc>
        <w:tc>
          <w:tcPr>
            <w:tcW w:w="996" w:type="pct"/>
            <w:shd w:val="clear" w:color="auto" w:fill="auto"/>
            <w:tcMar>
              <w:top w:w="0" w:type="dxa"/>
              <w:bottom w:w="0" w:type="dxa"/>
            </w:tcMar>
            <w:vAlign w:val="center"/>
          </w:tcPr>
          <w:p w14:paraId="4F9B31B7" w14:textId="77777777" w:rsidR="003C06BE" w:rsidRPr="00A44E1B" w:rsidRDefault="004E1631" w:rsidP="00997CA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05</w:t>
            </w:r>
          </w:p>
        </w:tc>
      </w:tr>
      <w:tr w:rsidR="003C06BE" w:rsidRPr="00A44E1B" w14:paraId="4DDCF377" w14:textId="77777777" w:rsidTr="004E1631">
        <w:tc>
          <w:tcPr>
            <w:tcW w:w="356" w:type="pct"/>
            <w:shd w:val="clear" w:color="auto" w:fill="auto"/>
            <w:tcMar>
              <w:top w:w="0" w:type="dxa"/>
              <w:bottom w:w="0" w:type="dxa"/>
            </w:tcMar>
            <w:vAlign w:val="center"/>
          </w:tcPr>
          <w:p w14:paraId="146A5661"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2</w:t>
            </w:r>
          </w:p>
        </w:tc>
        <w:tc>
          <w:tcPr>
            <w:tcW w:w="1985" w:type="pct"/>
            <w:shd w:val="clear" w:color="auto" w:fill="auto"/>
            <w:tcMar>
              <w:top w:w="0" w:type="dxa"/>
              <w:bottom w:w="0" w:type="dxa"/>
            </w:tcMar>
            <w:vAlign w:val="center"/>
          </w:tcPr>
          <w:p w14:paraId="4E808F18"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Remuneration</w:t>
            </w:r>
          </w:p>
        </w:tc>
        <w:tc>
          <w:tcPr>
            <w:tcW w:w="635" w:type="pct"/>
            <w:shd w:val="clear" w:color="auto" w:fill="auto"/>
            <w:tcMar>
              <w:top w:w="0" w:type="dxa"/>
              <w:bottom w:w="0" w:type="dxa"/>
            </w:tcMar>
            <w:vAlign w:val="center"/>
          </w:tcPr>
          <w:p w14:paraId="34FE6CFA"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VND</w:t>
            </w:r>
          </w:p>
        </w:tc>
        <w:tc>
          <w:tcPr>
            <w:tcW w:w="1028" w:type="pct"/>
            <w:shd w:val="clear" w:color="auto" w:fill="auto"/>
            <w:tcMar>
              <w:top w:w="0" w:type="dxa"/>
              <w:bottom w:w="0" w:type="dxa"/>
            </w:tcMar>
            <w:vAlign w:val="center"/>
          </w:tcPr>
          <w:p w14:paraId="1FA783D2" w14:textId="77777777" w:rsidR="003C06BE" w:rsidRPr="00A44E1B" w:rsidRDefault="004E1631" w:rsidP="00997CA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1,020,000,000</w:t>
            </w:r>
          </w:p>
        </w:tc>
        <w:tc>
          <w:tcPr>
            <w:tcW w:w="996" w:type="pct"/>
            <w:shd w:val="clear" w:color="auto" w:fill="auto"/>
            <w:tcMar>
              <w:top w:w="0" w:type="dxa"/>
              <w:bottom w:w="0" w:type="dxa"/>
            </w:tcMar>
            <w:vAlign w:val="center"/>
          </w:tcPr>
          <w:p w14:paraId="7878D053" w14:textId="77777777" w:rsidR="003C06BE" w:rsidRPr="00A44E1B" w:rsidRDefault="004E1631" w:rsidP="00997CA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1,020,000,000</w:t>
            </w:r>
          </w:p>
        </w:tc>
      </w:tr>
    </w:tbl>
    <w:p w14:paraId="30750B0D"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For members of the Supervisory Board:</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7"/>
        <w:gridCol w:w="3863"/>
        <w:gridCol w:w="1015"/>
        <w:gridCol w:w="1701"/>
        <w:gridCol w:w="1811"/>
      </w:tblGrid>
      <w:tr w:rsidR="003C06BE" w:rsidRPr="00A44E1B" w14:paraId="3D3CBB33" w14:textId="77777777" w:rsidTr="004E1631">
        <w:tc>
          <w:tcPr>
            <w:tcW w:w="363" w:type="pct"/>
            <w:vMerge w:val="restart"/>
            <w:shd w:val="clear" w:color="auto" w:fill="auto"/>
            <w:tcMar>
              <w:top w:w="0" w:type="dxa"/>
              <w:bottom w:w="0" w:type="dxa"/>
            </w:tcMar>
            <w:vAlign w:val="center"/>
          </w:tcPr>
          <w:p w14:paraId="1535BE01"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lastRenderedPageBreak/>
              <w:t>No.</w:t>
            </w:r>
          </w:p>
        </w:tc>
        <w:tc>
          <w:tcPr>
            <w:tcW w:w="2135" w:type="pct"/>
            <w:vMerge w:val="restart"/>
            <w:shd w:val="clear" w:color="auto" w:fill="auto"/>
            <w:tcMar>
              <w:top w:w="0" w:type="dxa"/>
              <w:bottom w:w="0" w:type="dxa"/>
            </w:tcMar>
            <w:vAlign w:val="center"/>
          </w:tcPr>
          <w:p w14:paraId="49C6DC64"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Explanation</w:t>
            </w:r>
          </w:p>
        </w:tc>
        <w:tc>
          <w:tcPr>
            <w:tcW w:w="561" w:type="pct"/>
            <w:vMerge w:val="restart"/>
            <w:shd w:val="clear" w:color="auto" w:fill="auto"/>
            <w:tcMar>
              <w:top w:w="0" w:type="dxa"/>
              <w:bottom w:w="0" w:type="dxa"/>
            </w:tcMar>
            <w:vAlign w:val="center"/>
          </w:tcPr>
          <w:p w14:paraId="6D01D2B9" w14:textId="425913C6"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Unit</w:t>
            </w:r>
          </w:p>
        </w:tc>
        <w:tc>
          <w:tcPr>
            <w:tcW w:w="940" w:type="pct"/>
            <w:shd w:val="clear" w:color="auto" w:fill="auto"/>
            <w:tcMar>
              <w:top w:w="0" w:type="dxa"/>
              <w:bottom w:w="0" w:type="dxa"/>
            </w:tcMar>
            <w:vAlign w:val="center"/>
          </w:tcPr>
          <w:p w14:paraId="79FE00B5"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Plan</w:t>
            </w:r>
          </w:p>
        </w:tc>
        <w:tc>
          <w:tcPr>
            <w:tcW w:w="1001" w:type="pct"/>
            <w:shd w:val="clear" w:color="auto" w:fill="auto"/>
            <w:tcMar>
              <w:top w:w="0" w:type="dxa"/>
              <w:bottom w:w="0" w:type="dxa"/>
            </w:tcMar>
            <w:vAlign w:val="center"/>
          </w:tcPr>
          <w:p w14:paraId="206E298D" w14:textId="407C4947" w:rsidR="003C06BE" w:rsidRPr="00A44E1B" w:rsidRDefault="00A44E1B"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Results</w:t>
            </w:r>
          </w:p>
        </w:tc>
      </w:tr>
      <w:tr w:rsidR="003C06BE" w:rsidRPr="00A44E1B" w14:paraId="39409DD1" w14:textId="77777777" w:rsidTr="004E1631">
        <w:tc>
          <w:tcPr>
            <w:tcW w:w="363" w:type="pct"/>
            <w:vMerge/>
            <w:shd w:val="clear" w:color="auto" w:fill="auto"/>
            <w:tcMar>
              <w:top w:w="0" w:type="dxa"/>
              <w:bottom w:w="0" w:type="dxa"/>
            </w:tcMar>
            <w:vAlign w:val="center"/>
          </w:tcPr>
          <w:p w14:paraId="5DE6571C" w14:textId="77777777" w:rsidR="003C06BE" w:rsidRPr="00A44E1B" w:rsidRDefault="003C06BE" w:rsidP="004E1631">
            <w:pPr>
              <w:pBdr>
                <w:top w:val="nil"/>
                <w:left w:val="nil"/>
                <w:bottom w:val="nil"/>
                <w:right w:val="nil"/>
                <w:between w:val="nil"/>
              </w:pBdr>
              <w:spacing w:after="120" w:line="360" w:lineRule="auto"/>
              <w:rPr>
                <w:rFonts w:ascii="Arial" w:eastAsia="Arial" w:hAnsi="Arial" w:cs="Arial"/>
                <w:color w:val="010000"/>
                <w:sz w:val="20"/>
                <w:szCs w:val="20"/>
              </w:rPr>
            </w:pPr>
          </w:p>
        </w:tc>
        <w:tc>
          <w:tcPr>
            <w:tcW w:w="2135" w:type="pct"/>
            <w:vMerge/>
            <w:shd w:val="clear" w:color="auto" w:fill="auto"/>
            <w:tcMar>
              <w:top w:w="0" w:type="dxa"/>
              <w:bottom w:w="0" w:type="dxa"/>
            </w:tcMar>
            <w:vAlign w:val="center"/>
          </w:tcPr>
          <w:p w14:paraId="68A8C73A" w14:textId="77777777" w:rsidR="003C06BE" w:rsidRPr="00A44E1B" w:rsidRDefault="003C06BE" w:rsidP="004E1631">
            <w:pPr>
              <w:pBdr>
                <w:top w:val="nil"/>
                <w:left w:val="nil"/>
                <w:bottom w:val="nil"/>
                <w:right w:val="nil"/>
                <w:between w:val="nil"/>
              </w:pBdr>
              <w:spacing w:after="120" w:line="360" w:lineRule="auto"/>
              <w:rPr>
                <w:rFonts w:ascii="Arial" w:eastAsia="Arial" w:hAnsi="Arial" w:cs="Arial"/>
                <w:color w:val="010000"/>
                <w:sz w:val="20"/>
                <w:szCs w:val="20"/>
              </w:rPr>
            </w:pPr>
          </w:p>
        </w:tc>
        <w:tc>
          <w:tcPr>
            <w:tcW w:w="561" w:type="pct"/>
            <w:vMerge/>
            <w:shd w:val="clear" w:color="auto" w:fill="auto"/>
            <w:tcMar>
              <w:top w:w="0" w:type="dxa"/>
              <w:bottom w:w="0" w:type="dxa"/>
            </w:tcMar>
            <w:vAlign w:val="center"/>
          </w:tcPr>
          <w:p w14:paraId="2DEFF827" w14:textId="77777777" w:rsidR="003C06BE" w:rsidRPr="00A44E1B" w:rsidRDefault="003C06BE" w:rsidP="004E1631">
            <w:pPr>
              <w:pBdr>
                <w:top w:val="nil"/>
                <w:left w:val="nil"/>
                <w:bottom w:val="nil"/>
                <w:right w:val="nil"/>
                <w:between w:val="nil"/>
              </w:pBdr>
              <w:spacing w:after="120" w:line="360" w:lineRule="auto"/>
              <w:rPr>
                <w:rFonts w:ascii="Arial" w:eastAsia="Arial" w:hAnsi="Arial" w:cs="Arial"/>
                <w:color w:val="010000"/>
                <w:sz w:val="20"/>
                <w:szCs w:val="20"/>
              </w:rPr>
            </w:pPr>
          </w:p>
        </w:tc>
        <w:tc>
          <w:tcPr>
            <w:tcW w:w="940" w:type="pct"/>
            <w:shd w:val="clear" w:color="auto" w:fill="auto"/>
            <w:tcMar>
              <w:top w:w="0" w:type="dxa"/>
              <w:bottom w:w="0" w:type="dxa"/>
            </w:tcMar>
            <w:vAlign w:val="center"/>
          </w:tcPr>
          <w:p w14:paraId="6A0FC236"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2023</w:t>
            </w:r>
          </w:p>
        </w:tc>
        <w:tc>
          <w:tcPr>
            <w:tcW w:w="1001" w:type="pct"/>
            <w:shd w:val="clear" w:color="auto" w:fill="auto"/>
            <w:tcMar>
              <w:top w:w="0" w:type="dxa"/>
              <w:bottom w:w="0" w:type="dxa"/>
            </w:tcMar>
            <w:vAlign w:val="center"/>
          </w:tcPr>
          <w:p w14:paraId="799A8DD8"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2023</w:t>
            </w:r>
          </w:p>
        </w:tc>
      </w:tr>
      <w:tr w:rsidR="003C06BE" w:rsidRPr="00A44E1B" w14:paraId="4FCB275B" w14:textId="77777777" w:rsidTr="004E1631">
        <w:tc>
          <w:tcPr>
            <w:tcW w:w="363" w:type="pct"/>
            <w:shd w:val="clear" w:color="auto" w:fill="auto"/>
            <w:tcMar>
              <w:top w:w="0" w:type="dxa"/>
              <w:bottom w:w="0" w:type="dxa"/>
            </w:tcMar>
            <w:vAlign w:val="center"/>
          </w:tcPr>
          <w:p w14:paraId="7EF3289F"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I</w:t>
            </w:r>
          </w:p>
        </w:tc>
        <w:tc>
          <w:tcPr>
            <w:tcW w:w="2135" w:type="pct"/>
            <w:shd w:val="clear" w:color="auto" w:fill="auto"/>
            <w:tcMar>
              <w:top w:w="0" w:type="dxa"/>
              <w:bottom w:w="0" w:type="dxa"/>
            </w:tcMar>
            <w:vAlign w:val="center"/>
          </w:tcPr>
          <w:p w14:paraId="516A69D3"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Executive member</w:t>
            </w:r>
          </w:p>
        </w:tc>
        <w:tc>
          <w:tcPr>
            <w:tcW w:w="561" w:type="pct"/>
            <w:shd w:val="clear" w:color="auto" w:fill="auto"/>
            <w:tcMar>
              <w:top w:w="0" w:type="dxa"/>
              <w:bottom w:w="0" w:type="dxa"/>
            </w:tcMar>
            <w:vAlign w:val="center"/>
          </w:tcPr>
          <w:p w14:paraId="7A6AAC79" w14:textId="77777777" w:rsidR="003C06BE" w:rsidRPr="00A44E1B" w:rsidRDefault="003C06BE" w:rsidP="004E1631">
            <w:pPr>
              <w:spacing w:after="120" w:line="360" w:lineRule="auto"/>
              <w:rPr>
                <w:rFonts w:ascii="Arial" w:eastAsia="Arial" w:hAnsi="Arial" w:cs="Arial"/>
                <w:color w:val="010000"/>
                <w:sz w:val="20"/>
                <w:szCs w:val="20"/>
              </w:rPr>
            </w:pPr>
          </w:p>
        </w:tc>
        <w:tc>
          <w:tcPr>
            <w:tcW w:w="940" w:type="pct"/>
            <w:shd w:val="clear" w:color="auto" w:fill="auto"/>
            <w:tcMar>
              <w:top w:w="0" w:type="dxa"/>
              <w:bottom w:w="0" w:type="dxa"/>
            </w:tcMar>
            <w:vAlign w:val="center"/>
          </w:tcPr>
          <w:p w14:paraId="6967A294" w14:textId="77777777" w:rsidR="003C06BE" w:rsidRPr="00A44E1B" w:rsidRDefault="003C06BE" w:rsidP="004E1631">
            <w:pPr>
              <w:spacing w:after="120" w:line="360" w:lineRule="auto"/>
              <w:rPr>
                <w:rFonts w:ascii="Arial" w:eastAsia="Arial" w:hAnsi="Arial" w:cs="Arial"/>
                <w:color w:val="010000"/>
                <w:sz w:val="20"/>
                <w:szCs w:val="20"/>
              </w:rPr>
            </w:pPr>
          </w:p>
        </w:tc>
        <w:tc>
          <w:tcPr>
            <w:tcW w:w="1001" w:type="pct"/>
            <w:shd w:val="clear" w:color="auto" w:fill="auto"/>
            <w:tcMar>
              <w:top w:w="0" w:type="dxa"/>
              <w:bottom w:w="0" w:type="dxa"/>
            </w:tcMar>
            <w:vAlign w:val="center"/>
          </w:tcPr>
          <w:p w14:paraId="47D4F516" w14:textId="77777777" w:rsidR="003C06BE" w:rsidRPr="00A44E1B" w:rsidRDefault="003C06BE" w:rsidP="004E1631">
            <w:pPr>
              <w:spacing w:after="120" w:line="360" w:lineRule="auto"/>
              <w:rPr>
                <w:rFonts w:ascii="Arial" w:eastAsia="Arial" w:hAnsi="Arial" w:cs="Arial"/>
                <w:color w:val="010000"/>
                <w:sz w:val="20"/>
                <w:szCs w:val="20"/>
              </w:rPr>
            </w:pPr>
          </w:p>
        </w:tc>
      </w:tr>
      <w:tr w:rsidR="003C06BE" w:rsidRPr="00A44E1B" w14:paraId="4C712434" w14:textId="77777777" w:rsidTr="004E1631">
        <w:tc>
          <w:tcPr>
            <w:tcW w:w="363" w:type="pct"/>
            <w:shd w:val="clear" w:color="auto" w:fill="auto"/>
            <w:tcMar>
              <w:top w:w="0" w:type="dxa"/>
              <w:bottom w:w="0" w:type="dxa"/>
            </w:tcMar>
            <w:vAlign w:val="center"/>
          </w:tcPr>
          <w:p w14:paraId="3FB1AA25"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1</w:t>
            </w:r>
          </w:p>
        </w:tc>
        <w:tc>
          <w:tcPr>
            <w:tcW w:w="2135" w:type="pct"/>
            <w:shd w:val="clear" w:color="auto" w:fill="auto"/>
            <w:tcMar>
              <w:top w:w="0" w:type="dxa"/>
              <w:bottom w:w="0" w:type="dxa"/>
            </w:tcMar>
            <w:vAlign w:val="center"/>
          </w:tcPr>
          <w:p w14:paraId="1DD93059"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Number of members</w:t>
            </w:r>
          </w:p>
        </w:tc>
        <w:tc>
          <w:tcPr>
            <w:tcW w:w="561" w:type="pct"/>
            <w:shd w:val="clear" w:color="auto" w:fill="auto"/>
            <w:tcMar>
              <w:top w:w="0" w:type="dxa"/>
              <w:bottom w:w="0" w:type="dxa"/>
            </w:tcMar>
            <w:vAlign w:val="center"/>
          </w:tcPr>
          <w:p w14:paraId="3020972E"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Person</w:t>
            </w:r>
          </w:p>
        </w:tc>
        <w:tc>
          <w:tcPr>
            <w:tcW w:w="940" w:type="pct"/>
            <w:shd w:val="clear" w:color="auto" w:fill="auto"/>
            <w:tcMar>
              <w:top w:w="0" w:type="dxa"/>
              <w:bottom w:w="0" w:type="dxa"/>
            </w:tcMar>
            <w:vAlign w:val="center"/>
          </w:tcPr>
          <w:p w14:paraId="6D54992C" w14:textId="77777777" w:rsidR="003C06BE" w:rsidRPr="00A44E1B" w:rsidRDefault="004E1631" w:rsidP="00997CA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01</w:t>
            </w:r>
          </w:p>
        </w:tc>
        <w:tc>
          <w:tcPr>
            <w:tcW w:w="1001" w:type="pct"/>
            <w:shd w:val="clear" w:color="auto" w:fill="auto"/>
            <w:tcMar>
              <w:top w:w="0" w:type="dxa"/>
              <w:bottom w:w="0" w:type="dxa"/>
            </w:tcMar>
            <w:vAlign w:val="center"/>
          </w:tcPr>
          <w:p w14:paraId="6185288A" w14:textId="77777777" w:rsidR="003C06BE" w:rsidRPr="00A44E1B" w:rsidRDefault="004E1631" w:rsidP="00997CA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01</w:t>
            </w:r>
          </w:p>
        </w:tc>
      </w:tr>
      <w:tr w:rsidR="003C06BE" w:rsidRPr="00A44E1B" w14:paraId="081A7124" w14:textId="77777777" w:rsidTr="004E1631">
        <w:tc>
          <w:tcPr>
            <w:tcW w:w="363" w:type="pct"/>
            <w:shd w:val="clear" w:color="auto" w:fill="auto"/>
            <w:tcMar>
              <w:top w:w="0" w:type="dxa"/>
              <w:bottom w:w="0" w:type="dxa"/>
            </w:tcMar>
            <w:vAlign w:val="center"/>
          </w:tcPr>
          <w:p w14:paraId="2B86B236"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2</w:t>
            </w:r>
          </w:p>
        </w:tc>
        <w:tc>
          <w:tcPr>
            <w:tcW w:w="2135" w:type="pct"/>
            <w:shd w:val="clear" w:color="auto" w:fill="auto"/>
            <w:tcMar>
              <w:top w:w="0" w:type="dxa"/>
              <w:bottom w:w="0" w:type="dxa"/>
            </w:tcMar>
            <w:vAlign w:val="center"/>
          </w:tcPr>
          <w:p w14:paraId="696F9ADB"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Remuneration</w:t>
            </w:r>
          </w:p>
        </w:tc>
        <w:tc>
          <w:tcPr>
            <w:tcW w:w="561" w:type="pct"/>
            <w:shd w:val="clear" w:color="auto" w:fill="auto"/>
            <w:tcMar>
              <w:top w:w="0" w:type="dxa"/>
              <w:bottom w:w="0" w:type="dxa"/>
            </w:tcMar>
            <w:vAlign w:val="center"/>
          </w:tcPr>
          <w:p w14:paraId="7994AA35"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VND</w:t>
            </w:r>
          </w:p>
        </w:tc>
        <w:tc>
          <w:tcPr>
            <w:tcW w:w="940" w:type="pct"/>
            <w:shd w:val="clear" w:color="auto" w:fill="auto"/>
            <w:tcMar>
              <w:top w:w="0" w:type="dxa"/>
              <w:bottom w:w="0" w:type="dxa"/>
            </w:tcMar>
            <w:vAlign w:val="center"/>
          </w:tcPr>
          <w:p w14:paraId="5752AD9C" w14:textId="77777777" w:rsidR="003C06BE" w:rsidRPr="00A44E1B" w:rsidRDefault="004E1631" w:rsidP="00997CA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180,000,000</w:t>
            </w:r>
          </w:p>
        </w:tc>
        <w:tc>
          <w:tcPr>
            <w:tcW w:w="1001" w:type="pct"/>
            <w:shd w:val="clear" w:color="auto" w:fill="auto"/>
            <w:tcMar>
              <w:top w:w="0" w:type="dxa"/>
              <w:bottom w:w="0" w:type="dxa"/>
            </w:tcMar>
            <w:vAlign w:val="center"/>
          </w:tcPr>
          <w:p w14:paraId="19DB2B57" w14:textId="77777777" w:rsidR="003C06BE" w:rsidRPr="00A44E1B" w:rsidRDefault="004E1631" w:rsidP="00997CA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180,000,000</w:t>
            </w:r>
          </w:p>
        </w:tc>
      </w:tr>
      <w:tr w:rsidR="003C06BE" w:rsidRPr="00A44E1B" w14:paraId="147FA21B" w14:textId="77777777" w:rsidTr="004E1631">
        <w:tc>
          <w:tcPr>
            <w:tcW w:w="363" w:type="pct"/>
            <w:shd w:val="clear" w:color="auto" w:fill="auto"/>
            <w:tcMar>
              <w:top w:w="0" w:type="dxa"/>
              <w:bottom w:w="0" w:type="dxa"/>
            </w:tcMar>
            <w:vAlign w:val="center"/>
          </w:tcPr>
          <w:p w14:paraId="79731EF5"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II</w:t>
            </w:r>
          </w:p>
        </w:tc>
        <w:tc>
          <w:tcPr>
            <w:tcW w:w="2135" w:type="pct"/>
            <w:shd w:val="clear" w:color="auto" w:fill="auto"/>
            <w:tcMar>
              <w:top w:w="0" w:type="dxa"/>
              <w:bottom w:w="0" w:type="dxa"/>
            </w:tcMar>
            <w:vAlign w:val="center"/>
          </w:tcPr>
          <w:p w14:paraId="507795A3"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Executive member</w:t>
            </w:r>
          </w:p>
        </w:tc>
        <w:tc>
          <w:tcPr>
            <w:tcW w:w="561" w:type="pct"/>
            <w:shd w:val="clear" w:color="auto" w:fill="auto"/>
            <w:tcMar>
              <w:top w:w="0" w:type="dxa"/>
              <w:bottom w:w="0" w:type="dxa"/>
            </w:tcMar>
            <w:vAlign w:val="center"/>
          </w:tcPr>
          <w:p w14:paraId="16B47924" w14:textId="77777777" w:rsidR="003C06BE" w:rsidRPr="00A44E1B" w:rsidRDefault="003C06BE" w:rsidP="004E1631">
            <w:pPr>
              <w:pBdr>
                <w:top w:val="nil"/>
                <w:left w:val="nil"/>
                <w:bottom w:val="nil"/>
                <w:right w:val="nil"/>
                <w:between w:val="nil"/>
              </w:pBdr>
              <w:spacing w:after="120" w:line="360" w:lineRule="auto"/>
              <w:rPr>
                <w:rFonts w:ascii="Arial" w:eastAsia="Arial" w:hAnsi="Arial" w:cs="Arial"/>
                <w:color w:val="010000"/>
                <w:sz w:val="20"/>
                <w:szCs w:val="20"/>
              </w:rPr>
            </w:pPr>
          </w:p>
        </w:tc>
        <w:tc>
          <w:tcPr>
            <w:tcW w:w="940" w:type="pct"/>
            <w:shd w:val="clear" w:color="auto" w:fill="auto"/>
            <w:tcMar>
              <w:top w:w="0" w:type="dxa"/>
              <w:bottom w:w="0" w:type="dxa"/>
            </w:tcMar>
            <w:vAlign w:val="center"/>
          </w:tcPr>
          <w:p w14:paraId="24981546" w14:textId="77777777" w:rsidR="003C06BE" w:rsidRPr="00A44E1B" w:rsidRDefault="003C06BE" w:rsidP="00997CA4">
            <w:pPr>
              <w:pBdr>
                <w:top w:val="nil"/>
                <w:left w:val="nil"/>
                <w:bottom w:val="nil"/>
                <w:right w:val="nil"/>
                <w:between w:val="nil"/>
              </w:pBdr>
              <w:spacing w:after="120" w:line="360" w:lineRule="auto"/>
              <w:jc w:val="right"/>
              <w:rPr>
                <w:rFonts w:ascii="Arial" w:eastAsia="Arial" w:hAnsi="Arial" w:cs="Arial"/>
                <w:color w:val="010000"/>
                <w:sz w:val="20"/>
                <w:szCs w:val="20"/>
              </w:rPr>
            </w:pPr>
          </w:p>
        </w:tc>
        <w:tc>
          <w:tcPr>
            <w:tcW w:w="1001" w:type="pct"/>
            <w:shd w:val="clear" w:color="auto" w:fill="auto"/>
            <w:tcMar>
              <w:top w:w="0" w:type="dxa"/>
              <w:bottom w:w="0" w:type="dxa"/>
            </w:tcMar>
            <w:vAlign w:val="center"/>
          </w:tcPr>
          <w:p w14:paraId="7974E4EF" w14:textId="77777777" w:rsidR="003C06BE" w:rsidRPr="00A44E1B" w:rsidRDefault="003C06BE" w:rsidP="00997CA4">
            <w:pPr>
              <w:pBdr>
                <w:top w:val="nil"/>
                <w:left w:val="nil"/>
                <w:bottom w:val="nil"/>
                <w:right w:val="nil"/>
                <w:between w:val="nil"/>
              </w:pBdr>
              <w:spacing w:after="120" w:line="360" w:lineRule="auto"/>
              <w:jc w:val="right"/>
              <w:rPr>
                <w:rFonts w:ascii="Arial" w:eastAsia="Arial" w:hAnsi="Arial" w:cs="Arial"/>
                <w:color w:val="010000"/>
                <w:sz w:val="20"/>
                <w:szCs w:val="20"/>
              </w:rPr>
            </w:pPr>
          </w:p>
        </w:tc>
      </w:tr>
      <w:tr w:rsidR="003C06BE" w:rsidRPr="00A44E1B" w14:paraId="7972304F" w14:textId="77777777" w:rsidTr="004E1631">
        <w:tc>
          <w:tcPr>
            <w:tcW w:w="363" w:type="pct"/>
            <w:shd w:val="clear" w:color="auto" w:fill="auto"/>
            <w:tcMar>
              <w:top w:w="0" w:type="dxa"/>
              <w:bottom w:w="0" w:type="dxa"/>
            </w:tcMar>
            <w:vAlign w:val="center"/>
          </w:tcPr>
          <w:p w14:paraId="7F7AB441"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1</w:t>
            </w:r>
          </w:p>
        </w:tc>
        <w:tc>
          <w:tcPr>
            <w:tcW w:w="2135" w:type="pct"/>
            <w:shd w:val="clear" w:color="auto" w:fill="auto"/>
            <w:tcMar>
              <w:top w:w="0" w:type="dxa"/>
              <w:bottom w:w="0" w:type="dxa"/>
            </w:tcMar>
            <w:vAlign w:val="center"/>
          </w:tcPr>
          <w:p w14:paraId="216228A3"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Number of members</w:t>
            </w:r>
          </w:p>
        </w:tc>
        <w:tc>
          <w:tcPr>
            <w:tcW w:w="561" w:type="pct"/>
            <w:shd w:val="clear" w:color="auto" w:fill="auto"/>
            <w:tcMar>
              <w:top w:w="0" w:type="dxa"/>
              <w:bottom w:w="0" w:type="dxa"/>
            </w:tcMar>
            <w:vAlign w:val="center"/>
          </w:tcPr>
          <w:p w14:paraId="4DBDB4FA"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Person</w:t>
            </w:r>
          </w:p>
        </w:tc>
        <w:tc>
          <w:tcPr>
            <w:tcW w:w="940" w:type="pct"/>
            <w:shd w:val="clear" w:color="auto" w:fill="auto"/>
            <w:tcMar>
              <w:top w:w="0" w:type="dxa"/>
              <w:bottom w:w="0" w:type="dxa"/>
            </w:tcMar>
            <w:vAlign w:val="center"/>
          </w:tcPr>
          <w:p w14:paraId="01D4CAC4" w14:textId="77777777" w:rsidR="003C06BE" w:rsidRPr="00A44E1B" w:rsidRDefault="004E1631" w:rsidP="00997CA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02</w:t>
            </w:r>
          </w:p>
        </w:tc>
        <w:tc>
          <w:tcPr>
            <w:tcW w:w="1001" w:type="pct"/>
            <w:shd w:val="clear" w:color="auto" w:fill="auto"/>
            <w:tcMar>
              <w:top w:w="0" w:type="dxa"/>
              <w:bottom w:w="0" w:type="dxa"/>
            </w:tcMar>
            <w:vAlign w:val="center"/>
          </w:tcPr>
          <w:p w14:paraId="5B7382EA" w14:textId="77777777" w:rsidR="003C06BE" w:rsidRPr="00A44E1B" w:rsidRDefault="004E1631" w:rsidP="00997CA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02</w:t>
            </w:r>
          </w:p>
        </w:tc>
      </w:tr>
      <w:tr w:rsidR="003C06BE" w:rsidRPr="00A44E1B" w14:paraId="45F0B416" w14:textId="77777777" w:rsidTr="004E1631">
        <w:tc>
          <w:tcPr>
            <w:tcW w:w="363" w:type="pct"/>
            <w:shd w:val="clear" w:color="auto" w:fill="auto"/>
            <w:tcMar>
              <w:top w:w="0" w:type="dxa"/>
              <w:bottom w:w="0" w:type="dxa"/>
            </w:tcMar>
            <w:vAlign w:val="center"/>
          </w:tcPr>
          <w:p w14:paraId="2CB44DB9"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2</w:t>
            </w:r>
          </w:p>
        </w:tc>
        <w:tc>
          <w:tcPr>
            <w:tcW w:w="2135" w:type="pct"/>
            <w:shd w:val="clear" w:color="auto" w:fill="auto"/>
            <w:tcMar>
              <w:top w:w="0" w:type="dxa"/>
              <w:bottom w:w="0" w:type="dxa"/>
            </w:tcMar>
            <w:vAlign w:val="center"/>
          </w:tcPr>
          <w:p w14:paraId="1C1671F9"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Remuneration</w:t>
            </w:r>
          </w:p>
        </w:tc>
        <w:tc>
          <w:tcPr>
            <w:tcW w:w="561" w:type="pct"/>
            <w:shd w:val="clear" w:color="auto" w:fill="auto"/>
            <w:tcMar>
              <w:top w:w="0" w:type="dxa"/>
              <w:bottom w:w="0" w:type="dxa"/>
            </w:tcMar>
            <w:vAlign w:val="center"/>
          </w:tcPr>
          <w:p w14:paraId="241F270A"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VND</w:t>
            </w:r>
          </w:p>
        </w:tc>
        <w:tc>
          <w:tcPr>
            <w:tcW w:w="940" w:type="pct"/>
            <w:shd w:val="clear" w:color="auto" w:fill="auto"/>
            <w:tcMar>
              <w:top w:w="0" w:type="dxa"/>
              <w:bottom w:w="0" w:type="dxa"/>
            </w:tcMar>
            <w:vAlign w:val="center"/>
          </w:tcPr>
          <w:p w14:paraId="5A296C58" w14:textId="77777777" w:rsidR="003C06BE" w:rsidRPr="00A44E1B" w:rsidRDefault="004E1631" w:rsidP="00997CA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144,000,000</w:t>
            </w:r>
          </w:p>
        </w:tc>
        <w:tc>
          <w:tcPr>
            <w:tcW w:w="1001" w:type="pct"/>
            <w:shd w:val="clear" w:color="auto" w:fill="auto"/>
            <w:tcMar>
              <w:top w:w="0" w:type="dxa"/>
              <w:bottom w:w="0" w:type="dxa"/>
            </w:tcMar>
            <w:vAlign w:val="center"/>
          </w:tcPr>
          <w:p w14:paraId="022E5147" w14:textId="77777777" w:rsidR="003C06BE" w:rsidRPr="00A44E1B" w:rsidRDefault="004E1631" w:rsidP="00997CA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144,000,000</w:t>
            </w:r>
          </w:p>
        </w:tc>
      </w:tr>
      <w:tr w:rsidR="003C06BE" w:rsidRPr="00A44E1B" w14:paraId="2D0767E7" w14:textId="77777777" w:rsidTr="004E1631">
        <w:tc>
          <w:tcPr>
            <w:tcW w:w="363" w:type="pct"/>
            <w:shd w:val="clear" w:color="auto" w:fill="auto"/>
            <w:tcMar>
              <w:top w:w="0" w:type="dxa"/>
              <w:bottom w:w="0" w:type="dxa"/>
            </w:tcMar>
            <w:vAlign w:val="center"/>
          </w:tcPr>
          <w:p w14:paraId="3E3978AD"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III</w:t>
            </w:r>
          </w:p>
        </w:tc>
        <w:tc>
          <w:tcPr>
            <w:tcW w:w="2135" w:type="pct"/>
            <w:shd w:val="clear" w:color="auto" w:fill="auto"/>
            <w:tcMar>
              <w:top w:w="0" w:type="dxa"/>
              <w:bottom w:w="0" w:type="dxa"/>
            </w:tcMar>
            <w:vAlign w:val="center"/>
          </w:tcPr>
          <w:p w14:paraId="3DD756AB"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Total amount</w:t>
            </w:r>
          </w:p>
        </w:tc>
        <w:tc>
          <w:tcPr>
            <w:tcW w:w="561" w:type="pct"/>
            <w:shd w:val="clear" w:color="auto" w:fill="auto"/>
            <w:tcMar>
              <w:top w:w="0" w:type="dxa"/>
              <w:bottom w:w="0" w:type="dxa"/>
            </w:tcMar>
            <w:vAlign w:val="center"/>
          </w:tcPr>
          <w:p w14:paraId="0924C573"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VND</w:t>
            </w:r>
          </w:p>
        </w:tc>
        <w:tc>
          <w:tcPr>
            <w:tcW w:w="940" w:type="pct"/>
            <w:shd w:val="clear" w:color="auto" w:fill="auto"/>
            <w:tcMar>
              <w:top w:w="0" w:type="dxa"/>
              <w:bottom w:w="0" w:type="dxa"/>
            </w:tcMar>
            <w:vAlign w:val="center"/>
          </w:tcPr>
          <w:p w14:paraId="62B792C2" w14:textId="77777777" w:rsidR="003C06BE" w:rsidRPr="00A44E1B" w:rsidRDefault="004E1631" w:rsidP="00997CA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324,000,000</w:t>
            </w:r>
          </w:p>
        </w:tc>
        <w:tc>
          <w:tcPr>
            <w:tcW w:w="1001" w:type="pct"/>
            <w:shd w:val="clear" w:color="auto" w:fill="auto"/>
            <w:tcMar>
              <w:top w:w="0" w:type="dxa"/>
              <w:bottom w:w="0" w:type="dxa"/>
            </w:tcMar>
            <w:vAlign w:val="center"/>
          </w:tcPr>
          <w:p w14:paraId="37860F58" w14:textId="77777777" w:rsidR="003C06BE" w:rsidRPr="00A44E1B" w:rsidRDefault="004E1631" w:rsidP="00997CA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324,000,000</w:t>
            </w:r>
          </w:p>
        </w:tc>
      </w:tr>
    </w:tbl>
    <w:p w14:paraId="1029E6F5" w14:textId="77777777" w:rsidR="003C06BE" w:rsidRPr="00A44E1B" w:rsidRDefault="004E1631" w:rsidP="00F10C21">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A44E1B">
        <w:rPr>
          <w:rFonts w:ascii="Arial" w:hAnsi="Arial" w:cs="Arial"/>
          <w:color w:val="010000"/>
          <w:sz w:val="20"/>
        </w:rPr>
        <w:t>‎‎Article 8.</w:t>
      </w:r>
      <w:proofErr w:type="gramEnd"/>
      <w:r w:rsidRPr="00A44E1B">
        <w:rPr>
          <w:rFonts w:ascii="Arial" w:hAnsi="Arial" w:cs="Arial"/>
          <w:color w:val="010000"/>
          <w:sz w:val="20"/>
        </w:rPr>
        <w:t xml:space="preserve"> Approve the Proposal on the Remuneration Plan in 2024 of the Board of Directors and the Supervisory Board;</w:t>
      </w:r>
    </w:p>
    <w:p w14:paraId="328DF6E8" w14:textId="77777777" w:rsidR="003C06BE" w:rsidRPr="00A44E1B" w:rsidRDefault="004E1631" w:rsidP="00F10C21">
      <w:pPr>
        <w:pBdr>
          <w:top w:val="nil"/>
          <w:left w:val="nil"/>
          <w:bottom w:val="nil"/>
          <w:right w:val="nil"/>
          <w:between w:val="nil"/>
        </w:pBdr>
        <w:spacing w:after="120" w:line="360" w:lineRule="auto"/>
        <w:jc w:val="both"/>
        <w:rPr>
          <w:rFonts w:ascii="Arial" w:eastAsia="Arial" w:hAnsi="Arial" w:cs="Arial"/>
          <w:color w:val="010000"/>
          <w:sz w:val="20"/>
          <w:szCs w:val="20"/>
        </w:rPr>
      </w:pPr>
      <w:r w:rsidRPr="00A44E1B">
        <w:rPr>
          <w:rFonts w:ascii="Arial" w:hAnsi="Arial" w:cs="Arial"/>
          <w:color w:val="010000"/>
          <w:sz w:val="20"/>
        </w:rPr>
        <w:t>For members of the Board of Directors:</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3"/>
        <w:gridCol w:w="3593"/>
        <w:gridCol w:w="1154"/>
        <w:gridCol w:w="1860"/>
        <w:gridCol w:w="1797"/>
      </w:tblGrid>
      <w:tr w:rsidR="003C06BE" w:rsidRPr="00A44E1B" w14:paraId="78C77903" w14:textId="77777777" w:rsidTr="004E1631">
        <w:tc>
          <w:tcPr>
            <w:tcW w:w="355" w:type="pct"/>
            <w:vMerge w:val="restart"/>
            <w:shd w:val="clear" w:color="auto" w:fill="auto"/>
            <w:tcMar>
              <w:top w:w="0" w:type="dxa"/>
              <w:bottom w:w="0" w:type="dxa"/>
            </w:tcMar>
            <w:vAlign w:val="center"/>
          </w:tcPr>
          <w:p w14:paraId="0B45FB13"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No.</w:t>
            </w:r>
          </w:p>
        </w:tc>
        <w:tc>
          <w:tcPr>
            <w:tcW w:w="1985" w:type="pct"/>
            <w:vMerge w:val="restart"/>
            <w:shd w:val="clear" w:color="auto" w:fill="auto"/>
            <w:tcMar>
              <w:top w:w="0" w:type="dxa"/>
              <w:bottom w:w="0" w:type="dxa"/>
            </w:tcMar>
            <w:vAlign w:val="center"/>
          </w:tcPr>
          <w:p w14:paraId="16BDC4BF"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Explanation</w:t>
            </w:r>
          </w:p>
        </w:tc>
        <w:tc>
          <w:tcPr>
            <w:tcW w:w="638" w:type="pct"/>
            <w:vMerge w:val="restart"/>
            <w:shd w:val="clear" w:color="auto" w:fill="auto"/>
            <w:tcMar>
              <w:top w:w="0" w:type="dxa"/>
              <w:bottom w:w="0" w:type="dxa"/>
            </w:tcMar>
            <w:vAlign w:val="center"/>
          </w:tcPr>
          <w:p w14:paraId="093199C0" w14:textId="5EAD88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Unit</w:t>
            </w:r>
          </w:p>
        </w:tc>
        <w:tc>
          <w:tcPr>
            <w:tcW w:w="1028" w:type="pct"/>
            <w:shd w:val="clear" w:color="auto" w:fill="auto"/>
            <w:tcMar>
              <w:top w:w="0" w:type="dxa"/>
              <w:bottom w:w="0" w:type="dxa"/>
            </w:tcMar>
            <w:vAlign w:val="center"/>
          </w:tcPr>
          <w:p w14:paraId="4EE3FD5E" w14:textId="52227430" w:rsidR="003C06BE" w:rsidRPr="00A44E1B" w:rsidRDefault="00A44E1B"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Results</w:t>
            </w:r>
          </w:p>
        </w:tc>
        <w:tc>
          <w:tcPr>
            <w:tcW w:w="993" w:type="pct"/>
            <w:shd w:val="clear" w:color="auto" w:fill="auto"/>
            <w:tcMar>
              <w:top w:w="0" w:type="dxa"/>
              <w:bottom w:w="0" w:type="dxa"/>
            </w:tcMar>
            <w:vAlign w:val="center"/>
          </w:tcPr>
          <w:p w14:paraId="1B7BD5D8"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Plan</w:t>
            </w:r>
          </w:p>
        </w:tc>
      </w:tr>
      <w:tr w:rsidR="003C06BE" w:rsidRPr="00A44E1B" w14:paraId="0C9D85C3" w14:textId="77777777" w:rsidTr="004E1631">
        <w:tc>
          <w:tcPr>
            <w:tcW w:w="355" w:type="pct"/>
            <w:vMerge/>
            <w:shd w:val="clear" w:color="auto" w:fill="auto"/>
            <w:tcMar>
              <w:top w:w="0" w:type="dxa"/>
              <w:bottom w:w="0" w:type="dxa"/>
            </w:tcMar>
            <w:vAlign w:val="center"/>
          </w:tcPr>
          <w:p w14:paraId="177A551D" w14:textId="77777777" w:rsidR="003C06BE" w:rsidRPr="00A44E1B" w:rsidRDefault="003C06BE" w:rsidP="004E1631">
            <w:pPr>
              <w:pBdr>
                <w:top w:val="nil"/>
                <w:left w:val="nil"/>
                <w:bottom w:val="nil"/>
                <w:right w:val="nil"/>
                <w:between w:val="nil"/>
              </w:pBdr>
              <w:spacing w:after="120" w:line="360" w:lineRule="auto"/>
              <w:rPr>
                <w:rFonts w:ascii="Arial" w:eastAsia="Arial" w:hAnsi="Arial" w:cs="Arial"/>
                <w:color w:val="010000"/>
                <w:sz w:val="20"/>
                <w:szCs w:val="20"/>
              </w:rPr>
            </w:pPr>
          </w:p>
        </w:tc>
        <w:tc>
          <w:tcPr>
            <w:tcW w:w="1985" w:type="pct"/>
            <w:vMerge/>
            <w:shd w:val="clear" w:color="auto" w:fill="auto"/>
            <w:tcMar>
              <w:top w:w="0" w:type="dxa"/>
              <w:bottom w:w="0" w:type="dxa"/>
            </w:tcMar>
            <w:vAlign w:val="center"/>
          </w:tcPr>
          <w:p w14:paraId="4B1FF81A" w14:textId="77777777" w:rsidR="003C06BE" w:rsidRPr="00A44E1B" w:rsidRDefault="003C06BE" w:rsidP="004E1631">
            <w:pPr>
              <w:pBdr>
                <w:top w:val="nil"/>
                <w:left w:val="nil"/>
                <w:bottom w:val="nil"/>
                <w:right w:val="nil"/>
                <w:between w:val="nil"/>
              </w:pBdr>
              <w:spacing w:after="120" w:line="360" w:lineRule="auto"/>
              <w:rPr>
                <w:rFonts w:ascii="Arial" w:eastAsia="Arial" w:hAnsi="Arial" w:cs="Arial"/>
                <w:color w:val="010000"/>
                <w:sz w:val="20"/>
                <w:szCs w:val="20"/>
              </w:rPr>
            </w:pPr>
          </w:p>
        </w:tc>
        <w:tc>
          <w:tcPr>
            <w:tcW w:w="638" w:type="pct"/>
            <w:vMerge/>
            <w:shd w:val="clear" w:color="auto" w:fill="auto"/>
            <w:tcMar>
              <w:top w:w="0" w:type="dxa"/>
              <w:bottom w:w="0" w:type="dxa"/>
            </w:tcMar>
            <w:vAlign w:val="center"/>
          </w:tcPr>
          <w:p w14:paraId="247DCAA0" w14:textId="77777777" w:rsidR="003C06BE" w:rsidRPr="00A44E1B" w:rsidRDefault="003C06BE" w:rsidP="004E1631">
            <w:pPr>
              <w:pBdr>
                <w:top w:val="nil"/>
                <w:left w:val="nil"/>
                <w:bottom w:val="nil"/>
                <w:right w:val="nil"/>
                <w:between w:val="nil"/>
              </w:pBdr>
              <w:spacing w:after="120" w:line="360" w:lineRule="auto"/>
              <w:rPr>
                <w:rFonts w:ascii="Arial" w:eastAsia="Arial" w:hAnsi="Arial" w:cs="Arial"/>
                <w:color w:val="010000"/>
                <w:sz w:val="20"/>
                <w:szCs w:val="20"/>
              </w:rPr>
            </w:pPr>
          </w:p>
        </w:tc>
        <w:tc>
          <w:tcPr>
            <w:tcW w:w="1028" w:type="pct"/>
            <w:shd w:val="clear" w:color="auto" w:fill="auto"/>
            <w:tcMar>
              <w:top w:w="0" w:type="dxa"/>
              <w:bottom w:w="0" w:type="dxa"/>
            </w:tcMar>
            <w:vAlign w:val="center"/>
          </w:tcPr>
          <w:p w14:paraId="08D3130D"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2023</w:t>
            </w:r>
          </w:p>
        </w:tc>
        <w:tc>
          <w:tcPr>
            <w:tcW w:w="993" w:type="pct"/>
            <w:shd w:val="clear" w:color="auto" w:fill="auto"/>
            <w:tcMar>
              <w:top w:w="0" w:type="dxa"/>
              <w:bottom w:w="0" w:type="dxa"/>
            </w:tcMar>
            <w:vAlign w:val="center"/>
          </w:tcPr>
          <w:p w14:paraId="248E92AC"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2024</w:t>
            </w:r>
          </w:p>
        </w:tc>
      </w:tr>
      <w:tr w:rsidR="003C06BE" w:rsidRPr="00A44E1B" w14:paraId="032CCF21" w14:textId="77777777" w:rsidTr="004E1631">
        <w:tc>
          <w:tcPr>
            <w:tcW w:w="355" w:type="pct"/>
            <w:shd w:val="clear" w:color="auto" w:fill="auto"/>
            <w:tcMar>
              <w:top w:w="0" w:type="dxa"/>
              <w:bottom w:w="0" w:type="dxa"/>
            </w:tcMar>
            <w:vAlign w:val="center"/>
          </w:tcPr>
          <w:p w14:paraId="122142F0"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1</w:t>
            </w:r>
          </w:p>
        </w:tc>
        <w:tc>
          <w:tcPr>
            <w:tcW w:w="1985" w:type="pct"/>
            <w:shd w:val="clear" w:color="auto" w:fill="auto"/>
            <w:tcMar>
              <w:top w:w="0" w:type="dxa"/>
              <w:bottom w:w="0" w:type="dxa"/>
            </w:tcMar>
            <w:vAlign w:val="center"/>
          </w:tcPr>
          <w:p w14:paraId="2111B467"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Number of executive members of the Board of Directors</w:t>
            </w:r>
          </w:p>
        </w:tc>
        <w:tc>
          <w:tcPr>
            <w:tcW w:w="638" w:type="pct"/>
            <w:shd w:val="clear" w:color="auto" w:fill="auto"/>
            <w:tcMar>
              <w:top w:w="0" w:type="dxa"/>
              <w:bottom w:w="0" w:type="dxa"/>
            </w:tcMar>
            <w:vAlign w:val="center"/>
          </w:tcPr>
          <w:p w14:paraId="3F428446"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Person</w:t>
            </w:r>
          </w:p>
        </w:tc>
        <w:tc>
          <w:tcPr>
            <w:tcW w:w="1028" w:type="pct"/>
            <w:shd w:val="clear" w:color="auto" w:fill="auto"/>
            <w:tcMar>
              <w:top w:w="0" w:type="dxa"/>
              <w:bottom w:w="0" w:type="dxa"/>
            </w:tcMar>
            <w:vAlign w:val="center"/>
          </w:tcPr>
          <w:p w14:paraId="75D93563" w14:textId="77777777" w:rsidR="003C06BE" w:rsidRPr="00A44E1B" w:rsidRDefault="004E1631" w:rsidP="00997CA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05</w:t>
            </w:r>
          </w:p>
        </w:tc>
        <w:tc>
          <w:tcPr>
            <w:tcW w:w="993" w:type="pct"/>
            <w:shd w:val="clear" w:color="auto" w:fill="auto"/>
            <w:tcMar>
              <w:top w:w="0" w:type="dxa"/>
              <w:bottom w:w="0" w:type="dxa"/>
            </w:tcMar>
            <w:vAlign w:val="center"/>
          </w:tcPr>
          <w:p w14:paraId="28E20D81" w14:textId="77777777" w:rsidR="003C06BE" w:rsidRPr="00A44E1B" w:rsidRDefault="004E1631" w:rsidP="00997CA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05</w:t>
            </w:r>
          </w:p>
        </w:tc>
      </w:tr>
      <w:tr w:rsidR="003C06BE" w:rsidRPr="00A44E1B" w14:paraId="09E9E47D" w14:textId="77777777" w:rsidTr="004E1631">
        <w:tc>
          <w:tcPr>
            <w:tcW w:w="355" w:type="pct"/>
            <w:shd w:val="clear" w:color="auto" w:fill="auto"/>
            <w:tcMar>
              <w:top w:w="0" w:type="dxa"/>
              <w:bottom w:w="0" w:type="dxa"/>
            </w:tcMar>
            <w:vAlign w:val="center"/>
          </w:tcPr>
          <w:p w14:paraId="6912E07B"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2</w:t>
            </w:r>
          </w:p>
        </w:tc>
        <w:tc>
          <w:tcPr>
            <w:tcW w:w="1985" w:type="pct"/>
            <w:shd w:val="clear" w:color="auto" w:fill="auto"/>
            <w:tcMar>
              <w:top w:w="0" w:type="dxa"/>
              <w:bottom w:w="0" w:type="dxa"/>
            </w:tcMar>
            <w:vAlign w:val="center"/>
          </w:tcPr>
          <w:p w14:paraId="143AB112"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Remuneration</w:t>
            </w:r>
          </w:p>
        </w:tc>
        <w:tc>
          <w:tcPr>
            <w:tcW w:w="638" w:type="pct"/>
            <w:shd w:val="clear" w:color="auto" w:fill="auto"/>
            <w:tcMar>
              <w:top w:w="0" w:type="dxa"/>
              <w:bottom w:w="0" w:type="dxa"/>
            </w:tcMar>
            <w:vAlign w:val="center"/>
          </w:tcPr>
          <w:p w14:paraId="2AA7B69D"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VND</w:t>
            </w:r>
          </w:p>
        </w:tc>
        <w:tc>
          <w:tcPr>
            <w:tcW w:w="1028" w:type="pct"/>
            <w:shd w:val="clear" w:color="auto" w:fill="auto"/>
            <w:tcMar>
              <w:top w:w="0" w:type="dxa"/>
              <w:bottom w:w="0" w:type="dxa"/>
            </w:tcMar>
            <w:vAlign w:val="center"/>
          </w:tcPr>
          <w:p w14:paraId="7F156BEA" w14:textId="77777777" w:rsidR="003C06BE" w:rsidRPr="00A44E1B" w:rsidRDefault="004E1631" w:rsidP="00997CA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1,020,000,000</w:t>
            </w:r>
          </w:p>
        </w:tc>
        <w:tc>
          <w:tcPr>
            <w:tcW w:w="993" w:type="pct"/>
            <w:shd w:val="clear" w:color="auto" w:fill="auto"/>
            <w:tcMar>
              <w:top w:w="0" w:type="dxa"/>
              <w:bottom w:w="0" w:type="dxa"/>
            </w:tcMar>
            <w:vAlign w:val="center"/>
          </w:tcPr>
          <w:p w14:paraId="73D9E9C3" w14:textId="77777777" w:rsidR="003C06BE" w:rsidRPr="00A44E1B" w:rsidRDefault="004E1631" w:rsidP="00997CA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696,000,000</w:t>
            </w:r>
          </w:p>
        </w:tc>
      </w:tr>
    </w:tbl>
    <w:p w14:paraId="6CEF529E"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For members of the Supervisory Board:</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1"/>
        <w:gridCol w:w="3863"/>
        <w:gridCol w:w="1019"/>
        <w:gridCol w:w="1697"/>
        <w:gridCol w:w="1817"/>
      </w:tblGrid>
      <w:tr w:rsidR="003C06BE" w:rsidRPr="00A44E1B" w14:paraId="507DA0D9" w14:textId="77777777" w:rsidTr="004E1631">
        <w:tc>
          <w:tcPr>
            <w:tcW w:w="360" w:type="pct"/>
            <w:vMerge w:val="restart"/>
            <w:shd w:val="clear" w:color="auto" w:fill="auto"/>
            <w:tcMar>
              <w:top w:w="0" w:type="dxa"/>
              <w:bottom w:w="0" w:type="dxa"/>
            </w:tcMar>
            <w:vAlign w:val="center"/>
          </w:tcPr>
          <w:p w14:paraId="344174FB"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No.</w:t>
            </w:r>
          </w:p>
        </w:tc>
        <w:tc>
          <w:tcPr>
            <w:tcW w:w="2135" w:type="pct"/>
            <w:vMerge w:val="restart"/>
            <w:shd w:val="clear" w:color="auto" w:fill="auto"/>
            <w:tcMar>
              <w:top w:w="0" w:type="dxa"/>
              <w:bottom w:w="0" w:type="dxa"/>
            </w:tcMar>
            <w:vAlign w:val="center"/>
          </w:tcPr>
          <w:p w14:paraId="4E318525"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Explanation</w:t>
            </w:r>
          </w:p>
        </w:tc>
        <w:tc>
          <w:tcPr>
            <w:tcW w:w="563" w:type="pct"/>
            <w:vMerge w:val="restart"/>
            <w:shd w:val="clear" w:color="auto" w:fill="auto"/>
            <w:tcMar>
              <w:top w:w="0" w:type="dxa"/>
              <w:bottom w:w="0" w:type="dxa"/>
            </w:tcMar>
            <w:vAlign w:val="center"/>
          </w:tcPr>
          <w:p w14:paraId="5CCDAC9D" w14:textId="4FA64052"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Unit</w:t>
            </w:r>
            <w:bookmarkStart w:id="0" w:name="_GoBack"/>
            <w:bookmarkEnd w:id="0"/>
          </w:p>
        </w:tc>
        <w:tc>
          <w:tcPr>
            <w:tcW w:w="938" w:type="pct"/>
            <w:shd w:val="clear" w:color="auto" w:fill="auto"/>
            <w:tcMar>
              <w:top w:w="0" w:type="dxa"/>
              <w:bottom w:w="0" w:type="dxa"/>
            </w:tcMar>
            <w:vAlign w:val="center"/>
          </w:tcPr>
          <w:p w14:paraId="5963EA83" w14:textId="5E6E7C5F" w:rsidR="003C06BE" w:rsidRPr="00A44E1B" w:rsidRDefault="00A44E1B"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Results</w:t>
            </w:r>
          </w:p>
        </w:tc>
        <w:tc>
          <w:tcPr>
            <w:tcW w:w="1004" w:type="pct"/>
            <w:shd w:val="clear" w:color="auto" w:fill="auto"/>
            <w:tcMar>
              <w:top w:w="0" w:type="dxa"/>
              <w:bottom w:w="0" w:type="dxa"/>
            </w:tcMar>
            <w:vAlign w:val="center"/>
          </w:tcPr>
          <w:p w14:paraId="69287782"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Plan</w:t>
            </w:r>
          </w:p>
        </w:tc>
      </w:tr>
      <w:tr w:rsidR="003C06BE" w:rsidRPr="00A44E1B" w14:paraId="276D5CB5" w14:textId="77777777" w:rsidTr="004E1631">
        <w:tc>
          <w:tcPr>
            <w:tcW w:w="360" w:type="pct"/>
            <w:vMerge/>
            <w:shd w:val="clear" w:color="auto" w:fill="auto"/>
            <w:tcMar>
              <w:top w:w="0" w:type="dxa"/>
              <w:bottom w:w="0" w:type="dxa"/>
            </w:tcMar>
            <w:vAlign w:val="center"/>
          </w:tcPr>
          <w:p w14:paraId="7E9090E0" w14:textId="77777777" w:rsidR="003C06BE" w:rsidRPr="00A44E1B" w:rsidRDefault="003C06BE" w:rsidP="004E1631">
            <w:pPr>
              <w:pBdr>
                <w:top w:val="nil"/>
                <w:left w:val="nil"/>
                <w:bottom w:val="nil"/>
                <w:right w:val="nil"/>
                <w:between w:val="nil"/>
              </w:pBdr>
              <w:spacing w:after="120" w:line="360" w:lineRule="auto"/>
              <w:rPr>
                <w:rFonts w:ascii="Arial" w:eastAsia="Arial" w:hAnsi="Arial" w:cs="Arial"/>
                <w:color w:val="010000"/>
                <w:sz w:val="20"/>
                <w:szCs w:val="20"/>
              </w:rPr>
            </w:pPr>
          </w:p>
        </w:tc>
        <w:tc>
          <w:tcPr>
            <w:tcW w:w="2135" w:type="pct"/>
            <w:vMerge/>
            <w:shd w:val="clear" w:color="auto" w:fill="auto"/>
            <w:tcMar>
              <w:top w:w="0" w:type="dxa"/>
              <w:bottom w:w="0" w:type="dxa"/>
            </w:tcMar>
            <w:vAlign w:val="center"/>
          </w:tcPr>
          <w:p w14:paraId="0B12DEBC" w14:textId="77777777" w:rsidR="003C06BE" w:rsidRPr="00A44E1B" w:rsidRDefault="003C06BE" w:rsidP="004E1631">
            <w:pPr>
              <w:pBdr>
                <w:top w:val="nil"/>
                <w:left w:val="nil"/>
                <w:bottom w:val="nil"/>
                <w:right w:val="nil"/>
                <w:between w:val="nil"/>
              </w:pBdr>
              <w:spacing w:after="120" w:line="360" w:lineRule="auto"/>
              <w:rPr>
                <w:rFonts w:ascii="Arial" w:eastAsia="Arial" w:hAnsi="Arial" w:cs="Arial"/>
                <w:color w:val="010000"/>
                <w:sz w:val="20"/>
                <w:szCs w:val="20"/>
              </w:rPr>
            </w:pPr>
          </w:p>
        </w:tc>
        <w:tc>
          <w:tcPr>
            <w:tcW w:w="563" w:type="pct"/>
            <w:vMerge/>
            <w:shd w:val="clear" w:color="auto" w:fill="auto"/>
            <w:tcMar>
              <w:top w:w="0" w:type="dxa"/>
              <w:bottom w:w="0" w:type="dxa"/>
            </w:tcMar>
            <w:vAlign w:val="center"/>
          </w:tcPr>
          <w:p w14:paraId="6DF7816D" w14:textId="77777777" w:rsidR="003C06BE" w:rsidRPr="00A44E1B" w:rsidRDefault="003C06BE" w:rsidP="004E1631">
            <w:pPr>
              <w:pBdr>
                <w:top w:val="nil"/>
                <w:left w:val="nil"/>
                <w:bottom w:val="nil"/>
                <w:right w:val="nil"/>
                <w:between w:val="nil"/>
              </w:pBdr>
              <w:spacing w:after="120" w:line="360" w:lineRule="auto"/>
              <w:rPr>
                <w:rFonts w:ascii="Arial" w:eastAsia="Arial" w:hAnsi="Arial" w:cs="Arial"/>
                <w:color w:val="010000"/>
                <w:sz w:val="20"/>
                <w:szCs w:val="20"/>
              </w:rPr>
            </w:pPr>
          </w:p>
        </w:tc>
        <w:tc>
          <w:tcPr>
            <w:tcW w:w="938" w:type="pct"/>
            <w:shd w:val="clear" w:color="auto" w:fill="auto"/>
            <w:tcMar>
              <w:top w:w="0" w:type="dxa"/>
              <w:bottom w:w="0" w:type="dxa"/>
            </w:tcMar>
            <w:vAlign w:val="center"/>
          </w:tcPr>
          <w:p w14:paraId="4B2D161A"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2023</w:t>
            </w:r>
          </w:p>
        </w:tc>
        <w:tc>
          <w:tcPr>
            <w:tcW w:w="1004" w:type="pct"/>
            <w:shd w:val="clear" w:color="auto" w:fill="auto"/>
            <w:tcMar>
              <w:top w:w="0" w:type="dxa"/>
              <w:bottom w:w="0" w:type="dxa"/>
            </w:tcMar>
            <w:vAlign w:val="center"/>
          </w:tcPr>
          <w:p w14:paraId="1BB5C5AE"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2024</w:t>
            </w:r>
          </w:p>
        </w:tc>
      </w:tr>
      <w:tr w:rsidR="003C06BE" w:rsidRPr="00A44E1B" w14:paraId="61A3A285" w14:textId="77777777" w:rsidTr="004E1631">
        <w:tc>
          <w:tcPr>
            <w:tcW w:w="360" w:type="pct"/>
            <w:shd w:val="clear" w:color="auto" w:fill="auto"/>
            <w:tcMar>
              <w:top w:w="0" w:type="dxa"/>
              <w:bottom w:w="0" w:type="dxa"/>
            </w:tcMar>
            <w:vAlign w:val="center"/>
          </w:tcPr>
          <w:p w14:paraId="298A63F2"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I</w:t>
            </w:r>
          </w:p>
        </w:tc>
        <w:tc>
          <w:tcPr>
            <w:tcW w:w="2135" w:type="pct"/>
            <w:shd w:val="clear" w:color="auto" w:fill="auto"/>
            <w:tcMar>
              <w:top w:w="0" w:type="dxa"/>
              <w:bottom w:w="0" w:type="dxa"/>
            </w:tcMar>
            <w:vAlign w:val="center"/>
          </w:tcPr>
          <w:p w14:paraId="3D290CBC"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Executive member</w:t>
            </w:r>
          </w:p>
        </w:tc>
        <w:tc>
          <w:tcPr>
            <w:tcW w:w="563" w:type="pct"/>
            <w:shd w:val="clear" w:color="auto" w:fill="auto"/>
            <w:tcMar>
              <w:top w:w="0" w:type="dxa"/>
              <w:bottom w:w="0" w:type="dxa"/>
            </w:tcMar>
            <w:vAlign w:val="center"/>
          </w:tcPr>
          <w:p w14:paraId="6ADA6F9F" w14:textId="77777777" w:rsidR="003C06BE" w:rsidRPr="00A44E1B" w:rsidRDefault="003C06BE" w:rsidP="004E1631">
            <w:pPr>
              <w:spacing w:after="120" w:line="360" w:lineRule="auto"/>
              <w:rPr>
                <w:rFonts w:ascii="Arial" w:eastAsia="Arial" w:hAnsi="Arial" w:cs="Arial"/>
                <w:color w:val="010000"/>
                <w:sz w:val="20"/>
                <w:szCs w:val="20"/>
              </w:rPr>
            </w:pPr>
          </w:p>
        </w:tc>
        <w:tc>
          <w:tcPr>
            <w:tcW w:w="938" w:type="pct"/>
            <w:shd w:val="clear" w:color="auto" w:fill="auto"/>
            <w:tcMar>
              <w:top w:w="0" w:type="dxa"/>
              <w:bottom w:w="0" w:type="dxa"/>
            </w:tcMar>
            <w:vAlign w:val="center"/>
          </w:tcPr>
          <w:p w14:paraId="58F9131B" w14:textId="77777777" w:rsidR="003C06BE" w:rsidRPr="00A44E1B" w:rsidRDefault="003C06BE" w:rsidP="00997CA4">
            <w:pPr>
              <w:spacing w:after="120" w:line="360" w:lineRule="auto"/>
              <w:jc w:val="right"/>
              <w:rPr>
                <w:rFonts w:ascii="Arial" w:eastAsia="Arial" w:hAnsi="Arial" w:cs="Arial"/>
                <w:color w:val="010000"/>
                <w:sz w:val="20"/>
                <w:szCs w:val="20"/>
              </w:rPr>
            </w:pPr>
          </w:p>
        </w:tc>
        <w:tc>
          <w:tcPr>
            <w:tcW w:w="1004" w:type="pct"/>
            <w:shd w:val="clear" w:color="auto" w:fill="auto"/>
            <w:tcMar>
              <w:top w:w="0" w:type="dxa"/>
              <w:bottom w:w="0" w:type="dxa"/>
            </w:tcMar>
            <w:vAlign w:val="center"/>
          </w:tcPr>
          <w:p w14:paraId="665EE5D2" w14:textId="77777777" w:rsidR="003C06BE" w:rsidRPr="00A44E1B" w:rsidRDefault="003C06BE" w:rsidP="00997CA4">
            <w:pPr>
              <w:spacing w:after="120" w:line="360" w:lineRule="auto"/>
              <w:jc w:val="right"/>
              <w:rPr>
                <w:rFonts w:ascii="Arial" w:eastAsia="Arial" w:hAnsi="Arial" w:cs="Arial"/>
                <w:color w:val="010000"/>
                <w:sz w:val="20"/>
                <w:szCs w:val="20"/>
              </w:rPr>
            </w:pPr>
          </w:p>
        </w:tc>
      </w:tr>
      <w:tr w:rsidR="003C06BE" w:rsidRPr="00A44E1B" w14:paraId="6E713E2D" w14:textId="77777777" w:rsidTr="004E1631">
        <w:tc>
          <w:tcPr>
            <w:tcW w:w="360" w:type="pct"/>
            <w:shd w:val="clear" w:color="auto" w:fill="auto"/>
            <w:tcMar>
              <w:top w:w="0" w:type="dxa"/>
              <w:bottom w:w="0" w:type="dxa"/>
            </w:tcMar>
            <w:vAlign w:val="center"/>
          </w:tcPr>
          <w:p w14:paraId="5D9EC479"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1</w:t>
            </w:r>
          </w:p>
        </w:tc>
        <w:tc>
          <w:tcPr>
            <w:tcW w:w="2135" w:type="pct"/>
            <w:shd w:val="clear" w:color="auto" w:fill="auto"/>
            <w:tcMar>
              <w:top w:w="0" w:type="dxa"/>
              <w:bottom w:w="0" w:type="dxa"/>
            </w:tcMar>
            <w:vAlign w:val="center"/>
          </w:tcPr>
          <w:p w14:paraId="2EE42EF9"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Number of members</w:t>
            </w:r>
          </w:p>
        </w:tc>
        <w:tc>
          <w:tcPr>
            <w:tcW w:w="563" w:type="pct"/>
            <w:shd w:val="clear" w:color="auto" w:fill="auto"/>
            <w:tcMar>
              <w:top w:w="0" w:type="dxa"/>
              <w:bottom w:w="0" w:type="dxa"/>
            </w:tcMar>
            <w:vAlign w:val="center"/>
          </w:tcPr>
          <w:p w14:paraId="02EAD835"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Person</w:t>
            </w:r>
          </w:p>
        </w:tc>
        <w:tc>
          <w:tcPr>
            <w:tcW w:w="938" w:type="pct"/>
            <w:shd w:val="clear" w:color="auto" w:fill="auto"/>
            <w:tcMar>
              <w:top w:w="0" w:type="dxa"/>
              <w:bottom w:w="0" w:type="dxa"/>
            </w:tcMar>
            <w:vAlign w:val="center"/>
          </w:tcPr>
          <w:p w14:paraId="06752341" w14:textId="77777777" w:rsidR="003C06BE" w:rsidRPr="00A44E1B" w:rsidRDefault="004E1631" w:rsidP="00997CA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01</w:t>
            </w:r>
          </w:p>
        </w:tc>
        <w:tc>
          <w:tcPr>
            <w:tcW w:w="1004" w:type="pct"/>
            <w:shd w:val="clear" w:color="auto" w:fill="auto"/>
            <w:tcMar>
              <w:top w:w="0" w:type="dxa"/>
              <w:bottom w:w="0" w:type="dxa"/>
            </w:tcMar>
            <w:vAlign w:val="center"/>
          </w:tcPr>
          <w:p w14:paraId="56D6185B" w14:textId="77777777" w:rsidR="003C06BE" w:rsidRPr="00A44E1B" w:rsidRDefault="004E1631" w:rsidP="00997CA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01</w:t>
            </w:r>
          </w:p>
        </w:tc>
      </w:tr>
      <w:tr w:rsidR="003C06BE" w:rsidRPr="00A44E1B" w14:paraId="70AF9723" w14:textId="77777777" w:rsidTr="004E1631">
        <w:tc>
          <w:tcPr>
            <w:tcW w:w="360" w:type="pct"/>
            <w:shd w:val="clear" w:color="auto" w:fill="auto"/>
            <w:tcMar>
              <w:top w:w="0" w:type="dxa"/>
              <w:bottom w:w="0" w:type="dxa"/>
            </w:tcMar>
            <w:vAlign w:val="center"/>
          </w:tcPr>
          <w:p w14:paraId="096B412F"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2</w:t>
            </w:r>
          </w:p>
        </w:tc>
        <w:tc>
          <w:tcPr>
            <w:tcW w:w="2135" w:type="pct"/>
            <w:shd w:val="clear" w:color="auto" w:fill="auto"/>
            <w:tcMar>
              <w:top w:w="0" w:type="dxa"/>
              <w:bottom w:w="0" w:type="dxa"/>
            </w:tcMar>
            <w:vAlign w:val="center"/>
          </w:tcPr>
          <w:p w14:paraId="72B04CDC"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Remuneration</w:t>
            </w:r>
          </w:p>
        </w:tc>
        <w:tc>
          <w:tcPr>
            <w:tcW w:w="563" w:type="pct"/>
            <w:shd w:val="clear" w:color="auto" w:fill="auto"/>
            <w:tcMar>
              <w:top w:w="0" w:type="dxa"/>
              <w:bottom w:w="0" w:type="dxa"/>
            </w:tcMar>
            <w:vAlign w:val="center"/>
          </w:tcPr>
          <w:p w14:paraId="70819B3D"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VND</w:t>
            </w:r>
          </w:p>
        </w:tc>
        <w:tc>
          <w:tcPr>
            <w:tcW w:w="938" w:type="pct"/>
            <w:shd w:val="clear" w:color="auto" w:fill="auto"/>
            <w:tcMar>
              <w:top w:w="0" w:type="dxa"/>
              <w:bottom w:w="0" w:type="dxa"/>
            </w:tcMar>
            <w:vAlign w:val="center"/>
          </w:tcPr>
          <w:p w14:paraId="372D7529" w14:textId="77777777" w:rsidR="003C06BE" w:rsidRPr="00A44E1B" w:rsidRDefault="004E1631" w:rsidP="00997CA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180,000,000</w:t>
            </w:r>
          </w:p>
        </w:tc>
        <w:tc>
          <w:tcPr>
            <w:tcW w:w="1004" w:type="pct"/>
            <w:shd w:val="clear" w:color="auto" w:fill="auto"/>
            <w:tcMar>
              <w:top w:w="0" w:type="dxa"/>
              <w:bottom w:w="0" w:type="dxa"/>
            </w:tcMar>
            <w:vAlign w:val="center"/>
          </w:tcPr>
          <w:p w14:paraId="65F4856D" w14:textId="77777777" w:rsidR="003C06BE" w:rsidRPr="00A44E1B" w:rsidRDefault="004E1631" w:rsidP="00997CA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96,000,000</w:t>
            </w:r>
          </w:p>
        </w:tc>
      </w:tr>
      <w:tr w:rsidR="003C06BE" w:rsidRPr="00A44E1B" w14:paraId="73B1D95A" w14:textId="77777777" w:rsidTr="004E1631">
        <w:tc>
          <w:tcPr>
            <w:tcW w:w="360" w:type="pct"/>
            <w:shd w:val="clear" w:color="auto" w:fill="auto"/>
            <w:tcMar>
              <w:top w:w="0" w:type="dxa"/>
              <w:bottom w:w="0" w:type="dxa"/>
            </w:tcMar>
            <w:vAlign w:val="center"/>
          </w:tcPr>
          <w:p w14:paraId="1B46132D"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II</w:t>
            </w:r>
          </w:p>
        </w:tc>
        <w:tc>
          <w:tcPr>
            <w:tcW w:w="2135" w:type="pct"/>
            <w:shd w:val="clear" w:color="auto" w:fill="auto"/>
            <w:tcMar>
              <w:top w:w="0" w:type="dxa"/>
              <w:bottom w:w="0" w:type="dxa"/>
            </w:tcMar>
            <w:vAlign w:val="center"/>
          </w:tcPr>
          <w:p w14:paraId="6A5A69C1"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Concurrent member</w:t>
            </w:r>
          </w:p>
        </w:tc>
        <w:tc>
          <w:tcPr>
            <w:tcW w:w="563" w:type="pct"/>
            <w:shd w:val="clear" w:color="auto" w:fill="auto"/>
            <w:tcMar>
              <w:top w:w="0" w:type="dxa"/>
              <w:bottom w:w="0" w:type="dxa"/>
            </w:tcMar>
            <w:vAlign w:val="center"/>
          </w:tcPr>
          <w:p w14:paraId="29980B19" w14:textId="77777777" w:rsidR="003C06BE" w:rsidRPr="00A44E1B" w:rsidRDefault="003C06BE" w:rsidP="004E1631">
            <w:pPr>
              <w:spacing w:after="120" w:line="360" w:lineRule="auto"/>
              <w:rPr>
                <w:rFonts w:ascii="Arial" w:eastAsia="Arial" w:hAnsi="Arial" w:cs="Arial"/>
                <w:color w:val="010000"/>
                <w:sz w:val="20"/>
                <w:szCs w:val="20"/>
              </w:rPr>
            </w:pPr>
          </w:p>
        </w:tc>
        <w:tc>
          <w:tcPr>
            <w:tcW w:w="938" w:type="pct"/>
            <w:shd w:val="clear" w:color="auto" w:fill="auto"/>
            <w:tcMar>
              <w:top w:w="0" w:type="dxa"/>
              <w:bottom w:w="0" w:type="dxa"/>
            </w:tcMar>
            <w:vAlign w:val="center"/>
          </w:tcPr>
          <w:p w14:paraId="48EE8CD5" w14:textId="77777777" w:rsidR="003C06BE" w:rsidRPr="00A44E1B" w:rsidRDefault="003C06BE" w:rsidP="00997CA4">
            <w:pPr>
              <w:spacing w:after="120" w:line="360" w:lineRule="auto"/>
              <w:jc w:val="right"/>
              <w:rPr>
                <w:rFonts w:ascii="Arial" w:eastAsia="Arial" w:hAnsi="Arial" w:cs="Arial"/>
                <w:color w:val="010000"/>
                <w:sz w:val="20"/>
                <w:szCs w:val="20"/>
              </w:rPr>
            </w:pPr>
          </w:p>
        </w:tc>
        <w:tc>
          <w:tcPr>
            <w:tcW w:w="1004" w:type="pct"/>
            <w:shd w:val="clear" w:color="auto" w:fill="auto"/>
            <w:tcMar>
              <w:top w:w="0" w:type="dxa"/>
              <w:bottom w:w="0" w:type="dxa"/>
            </w:tcMar>
            <w:vAlign w:val="center"/>
          </w:tcPr>
          <w:p w14:paraId="029D9D8D" w14:textId="77777777" w:rsidR="003C06BE" w:rsidRPr="00A44E1B" w:rsidRDefault="003C06BE" w:rsidP="00997CA4">
            <w:pPr>
              <w:spacing w:after="120" w:line="360" w:lineRule="auto"/>
              <w:jc w:val="right"/>
              <w:rPr>
                <w:rFonts w:ascii="Arial" w:eastAsia="Arial" w:hAnsi="Arial" w:cs="Arial"/>
                <w:color w:val="010000"/>
                <w:sz w:val="20"/>
                <w:szCs w:val="20"/>
              </w:rPr>
            </w:pPr>
          </w:p>
        </w:tc>
      </w:tr>
      <w:tr w:rsidR="003C06BE" w:rsidRPr="00A44E1B" w14:paraId="65249349" w14:textId="77777777" w:rsidTr="004E1631">
        <w:tc>
          <w:tcPr>
            <w:tcW w:w="360" w:type="pct"/>
            <w:shd w:val="clear" w:color="auto" w:fill="auto"/>
            <w:tcMar>
              <w:top w:w="0" w:type="dxa"/>
              <w:bottom w:w="0" w:type="dxa"/>
            </w:tcMar>
            <w:vAlign w:val="center"/>
          </w:tcPr>
          <w:p w14:paraId="08EC3535"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1</w:t>
            </w:r>
          </w:p>
        </w:tc>
        <w:tc>
          <w:tcPr>
            <w:tcW w:w="2135" w:type="pct"/>
            <w:shd w:val="clear" w:color="auto" w:fill="auto"/>
            <w:tcMar>
              <w:top w:w="0" w:type="dxa"/>
              <w:bottom w:w="0" w:type="dxa"/>
            </w:tcMar>
            <w:vAlign w:val="center"/>
          </w:tcPr>
          <w:p w14:paraId="68C1DED6"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Number of members</w:t>
            </w:r>
          </w:p>
        </w:tc>
        <w:tc>
          <w:tcPr>
            <w:tcW w:w="563" w:type="pct"/>
            <w:shd w:val="clear" w:color="auto" w:fill="auto"/>
            <w:tcMar>
              <w:top w:w="0" w:type="dxa"/>
              <w:bottom w:w="0" w:type="dxa"/>
            </w:tcMar>
            <w:vAlign w:val="center"/>
          </w:tcPr>
          <w:p w14:paraId="708E9480"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Person</w:t>
            </w:r>
          </w:p>
        </w:tc>
        <w:tc>
          <w:tcPr>
            <w:tcW w:w="938" w:type="pct"/>
            <w:shd w:val="clear" w:color="auto" w:fill="auto"/>
            <w:tcMar>
              <w:top w:w="0" w:type="dxa"/>
              <w:bottom w:w="0" w:type="dxa"/>
            </w:tcMar>
            <w:vAlign w:val="center"/>
          </w:tcPr>
          <w:p w14:paraId="28E3EDC2" w14:textId="77777777" w:rsidR="003C06BE" w:rsidRPr="00A44E1B" w:rsidRDefault="004E1631" w:rsidP="00997CA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02</w:t>
            </w:r>
          </w:p>
        </w:tc>
        <w:tc>
          <w:tcPr>
            <w:tcW w:w="1004" w:type="pct"/>
            <w:shd w:val="clear" w:color="auto" w:fill="auto"/>
            <w:tcMar>
              <w:top w:w="0" w:type="dxa"/>
              <w:bottom w:w="0" w:type="dxa"/>
            </w:tcMar>
            <w:vAlign w:val="center"/>
          </w:tcPr>
          <w:p w14:paraId="4B24FDAC" w14:textId="77777777" w:rsidR="003C06BE" w:rsidRPr="00A44E1B" w:rsidRDefault="004E1631" w:rsidP="00997CA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02</w:t>
            </w:r>
          </w:p>
        </w:tc>
      </w:tr>
      <w:tr w:rsidR="003C06BE" w:rsidRPr="00A44E1B" w14:paraId="29DEB5F8" w14:textId="77777777" w:rsidTr="004E1631">
        <w:tc>
          <w:tcPr>
            <w:tcW w:w="360" w:type="pct"/>
            <w:shd w:val="clear" w:color="auto" w:fill="auto"/>
            <w:tcMar>
              <w:top w:w="0" w:type="dxa"/>
              <w:bottom w:w="0" w:type="dxa"/>
            </w:tcMar>
            <w:vAlign w:val="center"/>
          </w:tcPr>
          <w:p w14:paraId="473355A0"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2</w:t>
            </w:r>
          </w:p>
        </w:tc>
        <w:tc>
          <w:tcPr>
            <w:tcW w:w="2135" w:type="pct"/>
            <w:shd w:val="clear" w:color="auto" w:fill="auto"/>
            <w:tcMar>
              <w:top w:w="0" w:type="dxa"/>
              <w:bottom w:w="0" w:type="dxa"/>
            </w:tcMar>
            <w:vAlign w:val="center"/>
          </w:tcPr>
          <w:p w14:paraId="1768A981"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Remuneration</w:t>
            </w:r>
          </w:p>
        </w:tc>
        <w:tc>
          <w:tcPr>
            <w:tcW w:w="563" w:type="pct"/>
            <w:shd w:val="clear" w:color="auto" w:fill="auto"/>
            <w:tcMar>
              <w:top w:w="0" w:type="dxa"/>
              <w:bottom w:w="0" w:type="dxa"/>
            </w:tcMar>
            <w:vAlign w:val="center"/>
          </w:tcPr>
          <w:p w14:paraId="253B6D31"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VND</w:t>
            </w:r>
          </w:p>
        </w:tc>
        <w:tc>
          <w:tcPr>
            <w:tcW w:w="938" w:type="pct"/>
            <w:shd w:val="clear" w:color="auto" w:fill="auto"/>
            <w:tcMar>
              <w:top w:w="0" w:type="dxa"/>
              <w:bottom w:w="0" w:type="dxa"/>
            </w:tcMar>
            <w:vAlign w:val="center"/>
          </w:tcPr>
          <w:p w14:paraId="73D8B488" w14:textId="77777777" w:rsidR="003C06BE" w:rsidRPr="00A44E1B" w:rsidRDefault="004E1631" w:rsidP="00997CA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144,000,000</w:t>
            </w:r>
          </w:p>
        </w:tc>
        <w:tc>
          <w:tcPr>
            <w:tcW w:w="1004" w:type="pct"/>
            <w:shd w:val="clear" w:color="auto" w:fill="auto"/>
            <w:tcMar>
              <w:top w:w="0" w:type="dxa"/>
              <w:bottom w:w="0" w:type="dxa"/>
            </w:tcMar>
            <w:vAlign w:val="center"/>
          </w:tcPr>
          <w:p w14:paraId="5B92CD66" w14:textId="77777777" w:rsidR="003C06BE" w:rsidRPr="00A44E1B" w:rsidRDefault="004E1631" w:rsidP="00997CA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96,000,000</w:t>
            </w:r>
          </w:p>
        </w:tc>
      </w:tr>
      <w:tr w:rsidR="003C06BE" w:rsidRPr="00A44E1B" w14:paraId="6B68875C" w14:textId="77777777" w:rsidTr="004E1631">
        <w:tc>
          <w:tcPr>
            <w:tcW w:w="360" w:type="pct"/>
            <w:shd w:val="clear" w:color="auto" w:fill="auto"/>
            <w:tcMar>
              <w:top w:w="0" w:type="dxa"/>
              <w:bottom w:w="0" w:type="dxa"/>
            </w:tcMar>
            <w:vAlign w:val="center"/>
          </w:tcPr>
          <w:p w14:paraId="5FF7C4DB"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III</w:t>
            </w:r>
          </w:p>
        </w:tc>
        <w:tc>
          <w:tcPr>
            <w:tcW w:w="2135" w:type="pct"/>
            <w:shd w:val="clear" w:color="auto" w:fill="auto"/>
            <w:tcMar>
              <w:top w:w="0" w:type="dxa"/>
              <w:bottom w:w="0" w:type="dxa"/>
            </w:tcMar>
            <w:vAlign w:val="center"/>
          </w:tcPr>
          <w:p w14:paraId="3F47F6A0"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Total amount</w:t>
            </w:r>
          </w:p>
        </w:tc>
        <w:tc>
          <w:tcPr>
            <w:tcW w:w="563" w:type="pct"/>
            <w:shd w:val="clear" w:color="auto" w:fill="auto"/>
            <w:tcMar>
              <w:top w:w="0" w:type="dxa"/>
              <w:bottom w:w="0" w:type="dxa"/>
            </w:tcMar>
            <w:vAlign w:val="center"/>
          </w:tcPr>
          <w:p w14:paraId="46CD35A3" w14:textId="77777777" w:rsidR="003C06BE" w:rsidRPr="00A44E1B" w:rsidRDefault="004E1631" w:rsidP="004E1631">
            <w:pPr>
              <w:pBdr>
                <w:top w:val="nil"/>
                <w:left w:val="nil"/>
                <w:bottom w:val="nil"/>
                <w:right w:val="nil"/>
                <w:between w:val="nil"/>
              </w:pBdr>
              <w:spacing w:after="120" w:line="360" w:lineRule="auto"/>
              <w:rPr>
                <w:rFonts w:ascii="Arial" w:eastAsia="Arial" w:hAnsi="Arial" w:cs="Arial"/>
                <w:color w:val="010000"/>
                <w:sz w:val="20"/>
                <w:szCs w:val="20"/>
              </w:rPr>
            </w:pPr>
            <w:r w:rsidRPr="00A44E1B">
              <w:rPr>
                <w:rFonts w:ascii="Arial" w:hAnsi="Arial" w:cs="Arial"/>
                <w:color w:val="010000"/>
                <w:sz w:val="20"/>
              </w:rPr>
              <w:t>VND</w:t>
            </w:r>
          </w:p>
        </w:tc>
        <w:tc>
          <w:tcPr>
            <w:tcW w:w="938" w:type="pct"/>
            <w:shd w:val="clear" w:color="auto" w:fill="auto"/>
            <w:tcMar>
              <w:top w:w="0" w:type="dxa"/>
              <w:bottom w:w="0" w:type="dxa"/>
            </w:tcMar>
            <w:vAlign w:val="center"/>
          </w:tcPr>
          <w:p w14:paraId="498F7C11" w14:textId="77777777" w:rsidR="003C06BE" w:rsidRPr="00A44E1B" w:rsidRDefault="004E1631" w:rsidP="00997CA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324,000,000</w:t>
            </w:r>
          </w:p>
        </w:tc>
        <w:tc>
          <w:tcPr>
            <w:tcW w:w="1004" w:type="pct"/>
            <w:shd w:val="clear" w:color="auto" w:fill="auto"/>
            <w:tcMar>
              <w:top w:w="0" w:type="dxa"/>
              <w:bottom w:w="0" w:type="dxa"/>
            </w:tcMar>
            <w:vAlign w:val="center"/>
          </w:tcPr>
          <w:p w14:paraId="20976774" w14:textId="77777777" w:rsidR="003C06BE" w:rsidRPr="00A44E1B" w:rsidRDefault="004E1631" w:rsidP="00997CA4">
            <w:pPr>
              <w:pBdr>
                <w:top w:val="nil"/>
                <w:left w:val="nil"/>
                <w:bottom w:val="nil"/>
                <w:right w:val="nil"/>
                <w:between w:val="nil"/>
              </w:pBdr>
              <w:spacing w:after="120" w:line="360" w:lineRule="auto"/>
              <w:jc w:val="right"/>
              <w:rPr>
                <w:rFonts w:ascii="Arial" w:eastAsia="Arial" w:hAnsi="Arial" w:cs="Arial"/>
                <w:color w:val="010000"/>
                <w:sz w:val="20"/>
                <w:szCs w:val="20"/>
              </w:rPr>
            </w:pPr>
            <w:r w:rsidRPr="00A44E1B">
              <w:rPr>
                <w:rFonts w:ascii="Arial" w:hAnsi="Arial" w:cs="Arial"/>
                <w:color w:val="010000"/>
                <w:sz w:val="20"/>
              </w:rPr>
              <w:t>192,000,000</w:t>
            </w:r>
          </w:p>
        </w:tc>
      </w:tr>
    </w:tbl>
    <w:p w14:paraId="241DB36F" w14:textId="77777777" w:rsidR="003C06BE" w:rsidRPr="00A44E1B" w:rsidRDefault="004E1631" w:rsidP="00F10C21">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A44E1B">
        <w:rPr>
          <w:rFonts w:ascii="Arial" w:hAnsi="Arial" w:cs="Arial"/>
          <w:color w:val="010000"/>
          <w:sz w:val="20"/>
        </w:rPr>
        <w:t>‎‎Article 9.</w:t>
      </w:r>
      <w:proofErr w:type="gramEnd"/>
      <w:r w:rsidRPr="00A44E1B">
        <w:rPr>
          <w:rFonts w:ascii="Arial" w:hAnsi="Arial" w:cs="Arial"/>
          <w:color w:val="010000"/>
          <w:sz w:val="20"/>
        </w:rPr>
        <w:t xml:space="preserve"> Approve the Proposal on signing a contract with Saigon Beer - Alcohol - Beverage Corporation in 2024. The General Meeting of Shareholders authorized the Manager of Saigon </w:t>
      </w:r>
      <w:proofErr w:type="spellStart"/>
      <w:r w:rsidRPr="00A44E1B">
        <w:rPr>
          <w:rFonts w:ascii="Arial" w:hAnsi="Arial" w:cs="Arial"/>
          <w:color w:val="010000"/>
          <w:sz w:val="20"/>
        </w:rPr>
        <w:t>Baclieu</w:t>
      </w:r>
      <w:proofErr w:type="spellEnd"/>
      <w:r w:rsidRPr="00A44E1B">
        <w:rPr>
          <w:rFonts w:ascii="Arial" w:hAnsi="Arial" w:cs="Arial"/>
          <w:color w:val="010000"/>
          <w:sz w:val="20"/>
        </w:rPr>
        <w:t xml:space="preserve"> Beer Joint Stock Company to sign contracts in 2024 with a value equal to or greater than 35% of the value of the Company's total assets, including:</w:t>
      </w:r>
    </w:p>
    <w:p w14:paraId="22796917" w14:textId="77777777" w:rsidR="003C06BE" w:rsidRPr="00A44E1B" w:rsidRDefault="004E1631" w:rsidP="00F10C21">
      <w:pPr>
        <w:pBdr>
          <w:top w:val="nil"/>
          <w:left w:val="nil"/>
          <w:bottom w:val="nil"/>
          <w:right w:val="nil"/>
          <w:between w:val="nil"/>
        </w:pBdr>
        <w:spacing w:after="120" w:line="360" w:lineRule="auto"/>
        <w:jc w:val="both"/>
        <w:rPr>
          <w:rFonts w:ascii="Arial" w:eastAsia="Arial" w:hAnsi="Arial" w:cs="Arial"/>
          <w:color w:val="010000"/>
          <w:sz w:val="20"/>
          <w:szCs w:val="20"/>
        </w:rPr>
      </w:pPr>
      <w:r w:rsidRPr="00A44E1B">
        <w:rPr>
          <w:rFonts w:ascii="Arial" w:hAnsi="Arial" w:cs="Arial"/>
          <w:color w:val="010000"/>
          <w:sz w:val="20"/>
        </w:rPr>
        <w:lastRenderedPageBreak/>
        <w:t>- Cooperation contract for production and purchase of goods with Saigon Beer - Alcohol - Beverage Corporation (Business code: 0300583659) and Saigon Beer Trading Company Limited (Business code: 0303140574).</w:t>
      </w:r>
    </w:p>
    <w:p w14:paraId="26C160F0" w14:textId="77777777" w:rsidR="003C06BE" w:rsidRPr="00A44E1B" w:rsidRDefault="004E1631" w:rsidP="00F10C21">
      <w:pPr>
        <w:pBdr>
          <w:top w:val="nil"/>
          <w:left w:val="nil"/>
          <w:bottom w:val="nil"/>
          <w:right w:val="nil"/>
          <w:between w:val="nil"/>
        </w:pBdr>
        <w:spacing w:after="120" w:line="360" w:lineRule="auto"/>
        <w:jc w:val="both"/>
        <w:rPr>
          <w:rFonts w:ascii="Arial" w:eastAsia="Arial" w:hAnsi="Arial" w:cs="Arial"/>
          <w:color w:val="010000"/>
          <w:sz w:val="20"/>
          <w:szCs w:val="20"/>
        </w:rPr>
      </w:pPr>
      <w:r w:rsidRPr="00A44E1B">
        <w:rPr>
          <w:rFonts w:ascii="Arial" w:hAnsi="Arial" w:cs="Arial"/>
          <w:color w:val="010000"/>
          <w:sz w:val="20"/>
        </w:rPr>
        <w:t>- Contract for purchasing raw materials and controlling production with Saigon Beer - Alcohol - Beverage Corporation (Enterprise code: 0300583659).</w:t>
      </w:r>
    </w:p>
    <w:p w14:paraId="63B098E6" w14:textId="1F3FFA4A" w:rsidR="003C06BE" w:rsidRPr="00A44E1B" w:rsidRDefault="004E1631" w:rsidP="00F10C21">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A44E1B">
        <w:rPr>
          <w:rFonts w:ascii="Arial" w:hAnsi="Arial" w:cs="Arial"/>
          <w:color w:val="010000"/>
          <w:sz w:val="20"/>
        </w:rPr>
        <w:t>‎‎Article 10.</w:t>
      </w:r>
      <w:proofErr w:type="gramEnd"/>
      <w:r w:rsidRPr="00A44E1B">
        <w:rPr>
          <w:rFonts w:ascii="Arial" w:hAnsi="Arial" w:cs="Arial"/>
          <w:color w:val="010000"/>
          <w:sz w:val="20"/>
        </w:rPr>
        <w:t xml:space="preserve"> Terms </w:t>
      </w:r>
      <w:r w:rsidR="00A44E1B" w:rsidRPr="00A44E1B">
        <w:rPr>
          <w:rFonts w:ascii="Arial" w:hAnsi="Arial" w:cs="Arial"/>
          <w:color w:val="010000"/>
          <w:sz w:val="20"/>
        </w:rPr>
        <w:t xml:space="preserve">of </w:t>
      </w:r>
      <w:r w:rsidRPr="00A44E1B">
        <w:rPr>
          <w:rFonts w:ascii="Arial" w:hAnsi="Arial" w:cs="Arial"/>
          <w:color w:val="010000"/>
          <w:sz w:val="20"/>
        </w:rPr>
        <w:t>enforcement:</w:t>
      </w:r>
    </w:p>
    <w:p w14:paraId="08E694DD" w14:textId="60A15DA5" w:rsidR="003C06BE" w:rsidRPr="00A44E1B" w:rsidRDefault="004E1631" w:rsidP="00F10C21">
      <w:pPr>
        <w:pBdr>
          <w:top w:val="nil"/>
          <w:left w:val="nil"/>
          <w:bottom w:val="nil"/>
          <w:right w:val="nil"/>
          <w:between w:val="nil"/>
        </w:pBdr>
        <w:spacing w:after="120" w:line="360" w:lineRule="auto"/>
        <w:jc w:val="both"/>
        <w:rPr>
          <w:rFonts w:ascii="Arial" w:eastAsia="Arial" w:hAnsi="Arial" w:cs="Arial"/>
          <w:color w:val="010000"/>
          <w:sz w:val="20"/>
          <w:szCs w:val="20"/>
        </w:rPr>
      </w:pPr>
      <w:r w:rsidRPr="00A44E1B">
        <w:rPr>
          <w:rFonts w:ascii="Arial" w:hAnsi="Arial" w:cs="Arial"/>
          <w:color w:val="010000"/>
          <w:sz w:val="20"/>
        </w:rPr>
        <w:t xml:space="preserve">The General Mandate 2024 of Saigon </w:t>
      </w:r>
      <w:proofErr w:type="spellStart"/>
      <w:r w:rsidRPr="00A44E1B">
        <w:rPr>
          <w:rFonts w:ascii="Arial" w:hAnsi="Arial" w:cs="Arial"/>
          <w:color w:val="010000"/>
          <w:sz w:val="20"/>
        </w:rPr>
        <w:t>Baclieu</w:t>
      </w:r>
      <w:proofErr w:type="spellEnd"/>
      <w:r w:rsidRPr="00A44E1B">
        <w:rPr>
          <w:rFonts w:ascii="Arial" w:hAnsi="Arial" w:cs="Arial"/>
          <w:color w:val="010000"/>
          <w:sz w:val="20"/>
        </w:rPr>
        <w:t xml:space="preserve"> Beer Joint Stock Company </w:t>
      </w:r>
      <w:r w:rsidR="00A44E1B" w:rsidRPr="00A44E1B">
        <w:rPr>
          <w:rFonts w:ascii="Arial" w:hAnsi="Arial" w:cs="Arial"/>
          <w:color w:val="010000"/>
          <w:sz w:val="20"/>
        </w:rPr>
        <w:t xml:space="preserve">is </w:t>
      </w:r>
      <w:r w:rsidRPr="00A44E1B">
        <w:rPr>
          <w:rFonts w:ascii="Arial" w:hAnsi="Arial" w:cs="Arial"/>
          <w:color w:val="010000"/>
          <w:sz w:val="20"/>
        </w:rPr>
        <w:t>approved by the General Meeting.</w:t>
      </w:r>
    </w:p>
    <w:p w14:paraId="10E98594" w14:textId="2B56A0B1" w:rsidR="003C06BE" w:rsidRPr="00A44E1B" w:rsidRDefault="004E1631" w:rsidP="00F10C21">
      <w:pPr>
        <w:pBdr>
          <w:top w:val="nil"/>
          <w:left w:val="nil"/>
          <w:bottom w:val="nil"/>
          <w:right w:val="nil"/>
          <w:between w:val="nil"/>
        </w:pBdr>
        <w:spacing w:after="120" w:line="360" w:lineRule="auto"/>
        <w:jc w:val="both"/>
        <w:rPr>
          <w:rFonts w:ascii="Arial" w:eastAsia="Arial" w:hAnsi="Arial" w:cs="Arial"/>
          <w:color w:val="010000"/>
          <w:sz w:val="20"/>
          <w:szCs w:val="20"/>
        </w:rPr>
      </w:pPr>
      <w:r w:rsidRPr="00A44E1B">
        <w:rPr>
          <w:rFonts w:ascii="Arial" w:hAnsi="Arial" w:cs="Arial"/>
          <w:color w:val="010000"/>
          <w:sz w:val="20"/>
        </w:rPr>
        <w:t xml:space="preserve">This </w:t>
      </w:r>
      <w:r w:rsidR="00A44E1B" w:rsidRPr="00A44E1B">
        <w:rPr>
          <w:rFonts w:ascii="Arial" w:hAnsi="Arial" w:cs="Arial"/>
          <w:color w:val="010000"/>
          <w:sz w:val="20"/>
        </w:rPr>
        <w:t xml:space="preserve">General Mandate </w:t>
      </w:r>
      <w:r w:rsidRPr="00A44E1B">
        <w:rPr>
          <w:rFonts w:ascii="Arial" w:hAnsi="Arial" w:cs="Arial"/>
          <w:color w:val="010000"/>
          <w:sz w:val="20"/>
        </w:rPr>
        <w:t xml:space="preserve">takes effect from the date of </w:t>
      </w:r>
      <w:r w:rsidR="00A44E1B" w:rsidRPr="00A44E1B">
        <w:rPr>
          <w:rFonts w:ascii="Arial" w:hAnsi="Arial" w:cs="Arial"/>
          <w:color w:val="010000"/>
          <w:sz w:val="20"/>
        </w:rPr>
        <w:t xml:space="preserve">its </w:t>
      </w:r>
      <w:r w:rsidRPr="00A44E1B">
        <w:rPr>
          <w:rFonts w:ascii="Arial" w:hAnsi="Arial" w:cs="Arial"/>
          <w:color w:val="010000"/>
          <w:sz w:val="20"/>
        </w:rPr>
        <w:t>signing.</w:t>
      </w:r>
    </w:p>
    <w:p w14:paraId="69B64772" w14:textId="59CA575E" w:rsidR="003C06BE" w:rsidRPr="00A44E1B" w:rsidRDefault="004E1631" w:rsidP="00F10C21">
      <w:pPr>
        <w:pBdr>
          <w:top w:val="nil"/>
          <w:left w:val="nil"/>
          <w:bottom w:val="nil"/>
          <w:right w:val="nil"/>
          <w:between w:val="nil"/>
        </w:pBdr>
        <w:spacing w:after="120" w:line="360" w:lineRule="auto"/>
        <w:jc w:val="both"/>
        <w:rPr>
          <w:rFonts w:ascii="Arial" w:eastAsia="Arial" w:hAnsi="Arial" w:cs="Arial"/>
          <w:color w:val="010000"/>
          <w:sz w:val="20"/>
          <w:szCs w:val="20"/>
        </w:rPr>
      </w:pPr>
      <w:r w:rsidRPr="00A44E1B">
        <w:rPr>
          <w:rFonts w:ascii="Arial" w:hAnsi="Arial" w:cs="Arial"/>
          <w:color w:val="010000"/>
          <w:sz w:val="20"/>
        </w:rPr>
        <w:t xml:space="preserve">All </w:t>
      </w:r>
      <w:r w:rsidR="00A44E1B" w:rsidRPr="00A44E1B">
        <w:rPr>
          <w:rFonts w:ascii="Arial" w:hAnsi="Arial" w:cs="Arial"/>
          <w:color w:val="010000"/>
          <w:sz w:val="20"/>
        </w:rPr>
        <w:t>shareholders of the Company, members</w:t>
      </w:r>
      <w:r w:rsidRPr="00A44E1B">
        <w:rPr>
          <w:rFonts w:ascii="Arial" w:hAnsi="Arial" w:cs="Arial"/>
          <w:color w:val="010000"/>
          <w:sz w:val="20"/>
        </w:rPr>
        <w:t xml:space="preserve"> of the Board of Directors, members of the Supervisory Board, the Company Manager and all officers and employees of the Company are responsible for implementing this </w:t>
      </w:r>
      <w:r w:rsidR="00A44E1B" w:rsidRPr="00A44E1B">
        <w:rPr>
          <w:rFonts w:ascii="Arial" w:hAnsi="Arial" w:cs="Arial"/>
          <w:color w:val="010000"/>
          <w:sz w:val="20"/>
        </w:rPr>
        <w:t>General Mandate</w:t>
      </w:r>
      <w:r w:rsidRPr="00A44E1B">
        <w:rPr>
          <w:rFonts w:ascii="Arial" w:hAnsi="Arial" w:cs="Arial"/>
          <w:color w:val="010000"/>
          <w:sz w:val="20"/>
        </w:rPr>
        <w:t>.</w:t>
      </w:r>
    </w:p>
    <w:sectPr w:rsidR="003C06BE" w:rsidRPr="00A44E1B" w:rsidSect="00BB611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6BE"/>
    <w:rsid w:val="003C06BE"/>
    <w:rsid w:val="004E1631"/>
    <w:rsid w:val="00997CA4"/>
    <w:rsid w:val="00A44E1B"/>
    <w:rsid w:val="00BB611F"/>
    <w:rsid w:val="00D10E34"/>
    <w:rsid w:val="00F10C2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3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9"/>
      <w:szCs w:val="19"/>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paragraph" w:customStyle="1" w:styleId="Vnbnnidung0">
    <w:name w:val="Văn bản nội dung"/>
    <w:basedOn w:val="Normal"/>
    <w:link w:val="Vnbnnidung"/>
    <w:pPr>
      <w:spacing w:line="259" w:lineRule="auto"/>
    </w:pPr>
    <w:rPr>
      <w:rFonts w:ascii="Times New Roman" w:eastAsia="Times New Roman" w:hAnsi="Times New Roman" w:cs="Times New Roman"/>
    </w:rPr>
  </w:style>
  <w:style w:type="paragraph" w:customStyle="1" w:styleId="Tiu10">
    <w:name w:val="Tiêu đề #1"/>
    <w:basedOn w:val="Normal"/>
    <w:link w:val="Tiu1"/>
    <w:pPr>
      <w:spacing w:line="257" w:lineRule="auto"/>
      <w:jc w:val="center"/>
      <w:outlineLvl w:val="0"/>
    </w:pPr>
    <w:rPr>
      <w:rFonts w:ascii="Times New Roman" w:eastAsia="Times New Roman" w:hAnsi="Times New Roman" w:cs="Times New Roman"/>
      <w:b/>
      <w:bCs/>
      <w:sz w:val="28"/>
      <w:szCs w:val="28"/>
    </w:rPr>
  </w:style>
  <w:style w:type="paragraph" w:customStyle="1" w:styleId="Vnbnnidung40">
    <w:name w:val="Văn bản nội dung (4)"/>
    <w:basedOn w:val="Normal"/>
    <w:link w:val="Vnbnnidung4"/>
    <w:pPr>
      <w:spacing w:line="180" w:lineRule="auto"/>
      <w:jc w:val="center"/>
    </w:pPr>
    <w:rPr>
      <w:rFonts w:ascii="Arial" w:eastAsia="Arial" w:hAnsi="Arial" w:cs="Arial"/>
      <w:sz w:val="19"/>
      <w:szCs w:val="19"/>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pPr>
      <w:spacing w:line="259" w:lineRule="auto"/>
    </w:pPr>
    <w:rPr>
      <w:rFonts w:ascii="Times New Roman" w:eastAsia="Times New Roman" w:hAnsi="Times New Roman" w:cs="Times New Roman"/>
    </w:rPr>
  </w:style>
  <w:style w:type="paragraph" w:customStyle="1" w:styleId="Vnbnnidung30">
    <w:name w:val="Văn bản nội dung (3)"/>
    <w:basedOn w:val="Normal"/>
    <w:link w:val="Vnbnnidung3"/>
    <w:pPr>
      <w:ind w:firstLine="160"/>
    </w:pPr>
    <w:rPr>
      <w:rFonts w:ascii="Times New Roman" w:eastAsia="Times New Roman" w:hAnsi="Times New Roman" w:cs="Times New Roman"/>
      <w:sz w:val="20"/>
      <w:szCs w:val="20"/>
    </w:rPr>
  </w:style>
  <w:style w:type="paragraph" w:customStyle="1" w:styleId="Vnbnnidung20">
    <w:name w:val="Văn bản nội dung (2)"/>
    <w:basedOn w:val="Normal"/>
    <w:link w:val="Vnbnnidung2"/>
    <w:pPr>
      <w:spacing w:line="254" w:lineRule="auto"/>
    </w:pPr>
    <w:rPr>
      <w:rFonts w:ascii="Arial" w:eastAsia="Arial" w:hAnsi="Arial" w:cs="Arial"/>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9"/>
      <w:szCs w:val="19"/>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paragraph" w:customStyle="1" w:styleId="Vnbnnidung0">
    <w:name w:val="Văn bản nội dung"/>
    <w:basedOn w:val="Normal"/>
    <w:link w:val="Vnbnnidung"/>
    <w:pPr>
      <w:spacing w:line="259" w:lineRule="auto"/>
    </w:pPr>
    <w:rPr>
      <w:rFonts w:ascii="Times New Roman" w:eastAsia="Times New Roman" w:hAnsi="Times New Roman" w:cs="Times New Roman"/>
    </w:rPr>
  </w:style>
  <w:style w:type="paragraph" w:customStyle="1" w:styleId="Tiu10">
    <w:name w:val="Tiêu đề #1"/>
    <w:basedOn w:val="Normal"/>
    <w:link w:val="Tiu1"/>
    <w:pPr>
      <w:spacing w:line="257" w:lineRule="auto"/>
      <w:jc w:val="center"/>
      <w:outlineLvl w:val="0"/>
    </w:pPr>
    <w:rPr>
      <w:rFonts w:ascii="Times New Roman" w:eastAsia="Times New Roman" w:hAnsi="Times New Roman" w:cs="Times New Roman"/>
      <w:b/>
      <w:bCs/>
      <w:sz w:val="28"/>
      <w:szCs w:val="28"/>
    </w:rPr>
  </w:style>
  <w:style w:type="paragraph" w:customStyle="1" w:styleId="Vnbnnidung40">
    <w:name w:val="Văn bản nội dung (4)"/>
    <w:basedOn w:val="Normal"/>
    <w:link w:val="Vnbnnidung4"/>
    <w:pPr>
      <w:spacing w:line="180" w:lineRule="auto"/>
      <w:jc w:val="center"/>
    </w:pPr>
    <w:rPr>
      <w:rFonts w:ascii="Arial" w:eastAsia="Arial" w:hAnsi="Arial" w:cs="Arial"/>
      <w:sz w:val="19"/>
      <w:szCs w:val="19"/>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pPr>
      <w:spacing w:line="259" w:lineRule="auto"/>
    </w:pPr>
    <w:rPr>
      <w:rFonts w:ascii="Times New Roman" w:eastAsia="Times New Roman" w:hAnsi="Times New Roman" w:cs="Times New Roman"/>
    </w:rPr>
  </w:style>
  <w:style w:type="paragraph" w:customStyle="1" w:styleId="Vnbnnidung30">
    <w:name w:val="Văn bản nội dung (3)"/>
    <w:basedOn w:val="Normal"/>
    <w:link w:val="Vnbnnidung3"/>
    <w:pPr>
      <w:ind w:firstLine="160"/>
    </w:pPr>
    <w:rPr>
      <w:rFonts w:ascii="Times New Roman" w:eastAsia="Times New Roman" w:hAnsi="Times New Roman" w:cs="Times New Roman"/>
      <w:sz w:val="20"/>
      <w:szCs w:val="20"/>
    </w:rPr>
  </w:style>
  <w:style w:type="paragraph" w:customStyle="1" w:styleId="Vnbnnidung20">
    <w:name w:val="Văn bản nội dung (2)"/>
    <w:basedOn w:val="Normal"/>
    <w:link w:val="Vnbnnidung2"/>
    <w:pPr>
      <w:spacing w:line="254" w:lineRule="auto"/>
    </w:pPr>
    <w:rPr>
      <w:rFonts w:ascii="Arial" w:eastAsia="Arial" w:hAnsi="Arial" w:cs="Arial"/>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sfx6YUBmfT6mhWKLTR2tbj+oMw==">CgMxLjAyCGguZ2pkZ3hzOAByITFvRWFyaVdkMXF2emJuVG1UdkJPS2oyM0pIa0E0TjZ0Wg==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780</Words>
  <Characters>4323</Characters>
  <Application>Microsoft Office Word</Application>
  <DocSecurity>0</DocSecurity>
  <Lines>36</Lines>
  <Paragraphs>10</Paragraphs>
  <ScaleCrop>false</ScaleCrop>
  <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2024-04-25T02:22:00Z</dcterms:created>
  <dcterms:modified xsi:type="dcterms:W3CDTF">2024-04-26T08:42:00Z</dcterms:modified>
</cp:coreProperties>
</file>