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7101" w14:textId="319BFCC2" w:rsidR="00C46949" w:rsidRPr="001B1B2A" w:rsidRDefault="003C6E08" w:rsidP="00C4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B1B2A">
        <w:rPr>
          <w:rFonts w:ascii="Arial" w:hAnsi="Arial" w:cs="Arial"/>
          <w:b/>
          <w:color w:val="010000"/>
          <w:sz w:val="20"/>
        </w:rPr>
        <w:t>CPH: Annual General Mandate</w:t>
      </w:r>
      <w:r w:rsidR="001B1B2A">
        <w:rPr>
          <w:rFonts w:ascii="Arial" w:hAnsi="Arial" w:cs="Arial"/>
          <w:b/>
          <w:color w:val="010000"/>
          <w:sz w:val="20"/>
        </w:rPr>
        <w:t xml:space="preserve"> 2024</w:t>
      </w:r>
    </w:p>
    <w:p w14:paraId="450C1A3D" w14:textId="5B9C9401" w:rsidR="00C46949" w:rsidRPr="001B1B2A" w:rsidRDefault="003C6E08" w:rsidP="00C4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B2A">
        <w:rPr>
          <w:rFonts w:ascii="Arial" w:hAnsi="Arial" w:cs="Arial"/>
          <w:color w:val="010000"/>
          <w:sz w:val="20"/>
        </w:rPr>
        <w:t xml:space="preserve">On March 22, 2024, </w:t>
      </w:r>
      <w:proofErr w:type="spellStart"/>
      <w:r w:rsidRPr="001B1B2A">
        <w:rPr>
          <w:rFonts w:ascii="Arial" w:hAnsi="Arial" w:cs="Arial"/>
          <w:color w:val="010000"/>
          <w:sz w:val="20"/>
        </w:rPr>
        <w:t>Hai</w:t>
      </w:r>
      <w:proofErr w:type="spellEnd"/>
      <w:r w:rsidRPr="001B1B2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B1B2A">
        <w:rPr>
          <w:rFonts w:ascii="Arial" w:hAnsi="Arial" w:cs="Arial"/>
          <w:color w:val="010000"/>
          <w:sz w:val="20"/>
        </w:rPr>
        <w:t>Phong</w:t>
      </w:r>
      <w:proofErr w:type="spellEnd"/>
      <w:r w:rsidRPr="001B1B2A">
        <w:rPr>
          <w:rFonts w:ascii="Arial" w:hAnsi="Arial" w:cs="Arial"/>
          <w:color w:val="010000"/>
          <w:sz w:val="20"/>
        </w:rPr>
        <w:t xml:space="preserve"> Funeral Services Joint Stock Company announced General Mandate No. 06/2024/NQ-DHDCD as follows: </w:t>
      </w:r>
    </w:p>
    <w:p w14:paraId="7C577F0E" w14:textId="3E87F580" w:rsidR="00C46949" w:rsidRPr="001B1B2A" w:rsidRDefault="003C6E08" w:rsidP="00C4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B2A">
        <w:rPr>
          <w:rFonts w:ascii="Arial" w:hAnsi="Arial" w:cs="Arial"/>
          <w:color w:val="010000"/>
          <w:sz w:val="20"/>
        </w:rPr>
        <w:t>Article 1: Approv</w:t>
      </w:r>
      <w:r w:rsidR="001B1B2A" w:rsidRPr="001B1B2A">
        <w:rPr>
          <w:rFonts w:ascii="Arial" w:hAnsi="Arial" w:cs="Arial"/>
          <w:color w:val="010000"/>
          <w:sz w:val="20"/>
        </w:rPr>
        <w:t>e</w:t>
      </w:r>
      <w:r w:rsidRPr="001B1B2A">
        <w:rPr>
          <w:rFonts w:ascii="Arial" w:hAnsi="Arial" w:cs="Arial"/>
          <w:color w:val="010000"/>
          <w:sz w:val="20"/>
        </w:rPr>
        <w:t xml:space="preserve"> the Company's productio</w:t>
      </w:r>
      <w:bookmarkStart w:id="0" w:name="_GoBack"/>
      <w:bookmarkEnd w:id="0"/>
      <w:r w:rsidRPr="001B1B2A">
        <w:rPr>
          <w:rFonts w:ascii="Arial" w:hAnsi="Arial" w:cs="Arial"/>
          <w:color w:val="010000"/>
          <w:sz w:val="20"/>
        </w:rPr>
        <w:t>n and business performance report 2023 and production and business plan 2024.</w:t>
      </w:r>
    </w:p>
    <w:p w14:paraId="2974A0F9" w14:textId="77777777" w:rsidR="00C46949" w:rsidRPr="00193F06" w:rsidRDefault="003C6E08" w:rsidP="00C4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 w:rsidRPr="00193F06">
        <w:rPr>
          <w:rFonts w:ascii="Arial" w:hAnsi="Arial" w:cs="Arial"/>
          <w:i/>
          <w:color w:val="010000"/>
          <w:sz w:val="20"/>
        </w:rPr>
        <w:t>Production and business plan in 2024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72"/>
        <w:gridCol w:w="1481"/>
        <w:gridCol w:w="2299"/>
        <w:gridCol w:w="2265"/>
      </w:tblGrid>
      <w:tr w:rsidR="00C46949" w:rsidRPr="001B1B2A" w14:paraId="1BE064BB" w14:textId="77777777" w:rsidTr="003C6E08"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04439" w14:textId="00E21029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Main targets</w:t>
            </w:r>
          </w:p>
        </w:tc>
        <w:tc>
          <w:tcPr>
            <w:tcW w:w="8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641C1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B8E9B" w14:textId="4555072C" w:rsidR="00C46949" w:rsidRPr="001B1B2A" w:rsidRDefault="001B1B2A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eastAsia="Arial" w:hAnsi="Arial" w:cs="Arial"/>
                <w:color w:val="010000"/>
                <w:sz w:val="20"/>
                <w:szCs w:val="20"/>
              </w:rPr>
              <w:t>2023 Results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01C09" w14:textId="61EC9138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 xml:space="preserve">2024 </w:t>
            </w:r>
            <w:r w:rsidR="001B1B2A" w:rsidRPr="001B1B2A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</w:tr>
      <w:tr w:rsidR="00C46949" w:rsidRPr="001B1B2A" w14:paraId="68EA2BE8" w14:textId="77777777" w:rsidTr="003C6E08"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51D26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Owners’ equity</w:t>
            </w:r>
          </w:p>
        </w:tc>
        <w:tc>
          <w:tcPr>
            <w:tcW w:w="8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BEBA9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C765A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44,000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5513C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44,000</w:t>
            </w:r>
          </w:p>
        </w:tc>
      </w:tr>
      <w:tr w:rsidR="00C46949" w:rsidRPr="001B1B2A" w14:paraId="2CE35EAC" w14:textId="77777777" w:rsidTr="003C6E08"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35D90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8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947EF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987F2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131,830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12CE0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110,000</w:t>
            </w:r>
          </w:p>
        </w:tc>
      </w:tr>
      <w:tr w:rsidR="00C46949" w:rsidRPr="001B1B2A" w14:paraId="4C8CDB54" w14:textId="77777777" w:rsidTr="003C6E08"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3C966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20A85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A8090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10.167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2CBAE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8.9</w:t>
            </w:r>
          </w:p>
        </w:tc>
      </w:tr>
      <w:tr w:rsidR="00C46949" w:rsidRPr="001B1B2A" w14:paraId="210D8CCB" w14:textId="77777777" w:rsidTr="003C6E08"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70EF0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Dividend rate</w:t>
            </w:r>
          </w:p>
          <w:p w14:paraId="3994FCD5" w14:textId="766072AC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(Share par value: VND 10,000)</w:t>
            </w:r>
          </w:p>
        </w:tc>
        <w:tc>
          <w:tcPr>
            <w:tcW w:w="8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44395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17A8D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18.48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761BE" w14:textId="77777777" w:rsidR="00C46949" w:rsidRPr="001B1B2A" w:rsidRDefault="003C6E08" w:rsidP="00C4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1B2A">
              <w:rPr>
                <w:rFonts w:ascii="Arial" w:hAnsi="Arial" w:cs="Arial"/>
                <w:color w:val="010000"/>
                <w:sz w:val="20"/>
              </w:rPr>
              <w:t>16.4</w:t>
            </w:r>
          </w:p>
        </w:tc>
      </w:tr>
    </w:tbl>
    <w:p w14:paraId="1FDF0843" w14:textId="27053AC0" w:rsidR="00C46949" w:rsidRPr="001B1B2A" w:rsidRDefault="003C6E08" w:rsidP="00C4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B2A">
        <w:rPr>
          <w:rFonts w:ascii="Arial" w:hAnsi="Arial" w:cs="Arial"/>
          <w:color w:val="010000"/>
          <w:sz w:val="20"/>
        </w:rPr>
        <w:t xml:space="preserve">Article 2: Approve Report on activities 2023 of the Board of Directors and </w:t>
      </w:r>
      <w:r w:rsidR="00C43E67">
        <w:rPr>
          <w:rFonts w:ascii="Arial" w:hAnsi="Arial" w:cs="Arial"/>
          <w:color w:val="010000"/>
          <w:sz w:val="20"/>
        </w:rPr>
        <w:t>Operational</w:t>
      </w:r>
      <w:r w:rsidRPr="001B1B2A">
        <w:rPr>
          <w:rFonts w:ascii="Arial" w:hAnsi="Arial" w:cs="Arial"/>
          <w:color w:val="010000"/>
          <w:sz w:val="20"/>
        </w:rPr>
        <w:t xml:space="preserve"> </w:t>
      </w:r>
      <w:r w:rsidR="00C43E67">
        <w:rPr>
          <w:rFonts w:ascii="Arial" w:hAnsi="Arial" w:cs="Arial"/>
          <w:color w:val="010000"/>
          <w:sz w:val="20"/>
        </w:rPr>
        <w:t>Plan</w:t>
      </w:r>
      <w:r w:rsidRPr="001B1B2A">
        <w:rPr>
          <w:rFonts w:ascii="Arial" w:hAnsi="Arial" w:cs="Arial"/>
          <w:color w:val="010000"/>
          <w:sz w:val="20"/>
        </w:rPr>
        <w:t xml:space="preserve"> 2024.</w:t>
      </w:r>
    </w:p>
    <w:p w14:paraId="4A4CB4E0" w14:textId="68CF01CC" w:rsidR="00C46949" w:rsidRPr="001B1B2A" w:rsidRDefault="003C6E08" w:rsidP="00C4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B2A">
        <w:rPr>
          <w:rFonts w:ascii="Arial" w:hAnsi="Arial" w:cs="Arial"/>
          <w:color w:val="010000"/>
          <w:sz w:val="20"/>
        </w:rPr>
        <w:t xml:space="preserve">Article 3: Approve Report on activities 2023 of the Supervisory Board and </w:t>
      </w:r>
      <w:r w:rsidR="00C43E67">
        <w:rPr>
          <w:rFonts w:ascii="Arial" w:hAnsi="Arial" w:cs="Arial"/>
          <w:color w:val="010000"/>
          <w:sz w:val="20"/>
        </w:rPr>
        <w:t>Operational</w:t>
      </w:r>
      <w:r w:rsidRPr="001B1B2A">
        <w:rPr>
          <w:rFonts w:ascii="Arial" w:hAnsi="Arial" w:cs="Arial"/>
          <w:color w:val="010000"/>
          <w:sz w:val="20"/>
        </w:rPr>
        <w:t xml:space="preserve"> </w:t>
      </w:r>
      <w:r w:rsidR="00C43E67">
        <w:rPr>
          <w:rFonts w:ascii="Arial" w:hAnsi="Arial" w:cs="Arial"/>
          <w:color w:val="010000"/>
          <w:sz w:val="20"/>
        </w:rPr>
        <w:t>Plan</w:t>
      </w:r>
      <w:r w:rsidRPr="001B1B2A">
        <w:rPr>
          <w:rFonts w:ascii="Arial" w:hAnsi="Arial" w:cs="Arial"/>
          <w:color w:val="010000"/>
          <w:sz w:val="20"/>
        </w:rPr>
        <w:t xml:space="preserve"> 2024.</w:t>
      </w:r>
    </w:p>
    <w:p w14:paraId="7BC3DA9A" w14:textId="77777777" w:rsidR="00C46949" w:rsidRPr="001B1B2A" w:rsidRDefault="003C6E08" w:rsidP="00C4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B2A">
        <w:rPr>
          <w:rFonts w:ascii="Arial" w:hAnsi="Arial" w:cs="Arial"/>
          <w:color w:val="010000"/>
          <w:sz w:val="20"/>
        </w:rPr>
        <w:t>Article 4: Approve Proposal on the Financial Statements 2023.</w:t>
      </w:r>
    </w:p>
    <w:p w14:paraId="23A62EFF" w14:textId="6B1BF522" w:rsidR="00C46949" w:rsidRPr="001B1B2A" w:rsidRDefault="003C6E08" w:rsidP="00C4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B2A">
        <w:rPr>
          <w:rFonts w:ascii="Arial" w:hAnsi="Arial" w:cs="Arial"/>
          <w:color w:val="010000"/>
          <w:sz w:val="20"/>
        </w:rPr>
        <w:t xml:space="preserve">Article 5: Approve Proposal on </w:t>
      </w:r>
      <w:r w:rsidR="00C43E67">
        <w:rPr>
          <w:rFonts w:ascii="Arial" w:hAnsi="Arial" w:cs="Arial"/>
          <w:color w:val="010000"/>
          <w:sz w:val="20"/>
        </w:rPr>
        <w:t xml:space="preserve">the </w:t>
      </w:r>
      <w:r w:rsidRPr="001B1B2A">
        <w:rPr>
          <w:rFonts w:ascii="Arial" w:hAnsi="Arial" w:cs="Arial"/>
          <w:color w:val="010000"/>
          <w:sz w:val="20"/>
        </w:rPr>
        <w:t>selection of an independent audit company to audit the Financial Statements 2024.</w:t>
      </w:r>
    </w:p>
    <w:p w14:paraId="3965B997" w14:textId="70C906EF" w:rsidR="00C46949" w:rsidRPr="001B1B2A" w:rsidRDefault="003C6E08" w:rsidP="00C4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B2A">
        <w:rPr>
          <w:rFonts w:ascii="Arial" w:hAnsi="Arial" w:cs="Arial"/>
          <w:color w:val="010000"/>
          <w:sz w:val="20"/>
        </w:rPr>
        <w:t>Article 6: Approve Proposal on profit distribution, dividend payment in 2023</w:t>
      </w:r>
      <w:r w:rsidR="00C43E67">
        <w:rPr>
          <w:rFonts w:ascii="Arial" w:hAnsi="Arial" w:cs="Arial"/>
          <w:color w:val="010000"/>
          <w:sz w:val="20"/>
        </w:rPr>
        <w:t>,</w:t>
      </w:r>
      <w:r w:rsidRPr="001B1B2A">
        <w:rPr>
          <w:rFonts w:ascii="Arial" w:hAnsi="Arial" w:cs="Arial"/>
          <w:color w:val="010000"/>
          <w:sz w:val="20"/>
        </w:rPr>
        <w:t xml:space="preserve"> and the profit distribution plan for 2024.</w:t>
      </w:r>
    </w:p>
    <w:p w14:paraId="0E8D9E3D" w14:textId="77777777" w:rsidR="00C46949" w:rsidRPr="001B1B2A" w:rsidRDefault="003C6E08" w:rsidP="00C4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B2A">
        <w:rPr>
          <w:rFonts w:ascii="Arial" w:hAnsi="Arial" w:cs="Arial"/>
          <w:color w:val="010000"/>
          <w:sz w:val="20"/>
        </w:rPr>
        <w:t>Article 7: Approve the settlement proposal for the salary and remuneration fund of the Company's managers in 2023 and the salary and remuneration fund plan for the Company's managers in 2024.</w:t>
      </w:r>
    </w:p>
    <w:p w14:paraId="69FC4F77" w14:textId="1B884C91" w:rsidR="00C46949" w:rsidRPr="001B1B2A" w:rsidRDefault="003C6E08" w:rsidP="00C43E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B2A">
        <w:rPr>
          <w:rFonts w:ascii="Arial" w:hAnsi="Arial" w:cs="Arial"/>
          <w:color w:val="010000"/>
          <w:sz w:val="20"/>
        </w:rPr>
        <w:t>Article 8: This</w:t>
      </w:r>
      <w:r w:rsidR="001B1B2A" w:rsidRPr="001B1B2A">
        <w:rPr>
          <w:rFonts w:ascii="Arial" w:hAnsi="Arial" w:cs="Arial"/>
          <w:color w:val="010000"/>
          <w:sz w:val="20"/>
        </w:rPr>
        <w:t xml:space="preserve"> General</w:t>
      </w:r>
      <w:r w:rsidRPr="001B1B2A">
        <w:rPr>
          <w:rFonts w:ascii="Arial" w:hAnsi="Arial" w:cs="Arial"/>
          <w:color w:val="010000"/>
          <w:sz w:val="20"/>
        </w:rPr>
        <w:t xml:space="preserve"> Mandate is fully approved by the General Meeting of Shareholders and takes effect from the date of its signing. </w:t>
      </w:r>
      <w:r w:rsidR="001B1B2A" w:rsidRPr="001B1B2A">
        <w:rPr>
          <w:rFonts w:ascii="Arial" w:hAnsi="Arial" w:cs="Arial"/>
          <w:color w:val="010000"/>
          <w:sz w:val="20"/>
        </w:rPr>
        <w:t xml:space="preserve">The </w:t>
      </w:r>
      <w:r w:rsidRPr="001B1B2A">
        <w:rPr>
          <w:rFonts w:ascii="Arial" w:hAnsi="Arial" w:cs="Arial"/>
          <w:color w:val="010000"/>
          <w:sz w:val="20"/>
        </w:rPr>
        <w:t>Board of Directors shall direct and organize to implement effectively contents that shareholders approved at the Meeting.</w:t>
      </w:r>
    </w:p>
    <w:sectPr w:rsidR="00C46949" w:rsidRPr="001B1B2A" w:rsidSect="003C6E0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49"/>
    <w:rsid w:val="00193F06"/>
    <w:rsid w:val="001B1B2A"/>
    <w:rsid w:val="003C6E08"/>
    <w:rsid w:val="00C43E67"/>
    <w:rsid w:val="00C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D580A"/>
  <w15:docId w15:val="{277C1D63-5EDE-4F1F-9F98-0726588F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13E51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/>
      <w:iCs/>
      <w:smallCaps/>
      <w:strike w:val="0"/>
      <w:color w:val="D13E51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7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26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307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color w:val="D13E51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right"/>
    </w:pPr>
    <w:rPr>
      <w:rFonts w:ascii="Arial" w:eastAsia="Arial" w:hAnsi="Arial" w:cs="Arial"/>
      <w:i/>
      <w:iCs/>
      <w:smallCaps/>
      <w:color w:val="D13E51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KLcZWYA275CPBFoZaLTrj/erKA==">CgMxLjAyCGguZ2pkZ3hzOAByITF2TUh1c0xZLUE0aHl3bmNlTV8zalJEZGx5bVBaR2NwRg==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1260</Characters>
  <Application>Microsoft Office Word</Application>
  <DocSecurity>0</DocSecurity>
  <Lines>39</Lines>
  <Paragraphs>37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2024-04-01T03:47:00Z</dcterms:created>
  <dcterms:modified xsi:type="dcterms:W3CDTF">2024-04-03T09:05:00Z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77b01ab998c6d2122fc9e9f378fe9230976c474ea1aaa60ad01fbc6e19378aac</vt:lpwstr>
  </property>
</Properties>
</file>