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86396" w:rsidRPr="00317BC6" w:rsidRDefault="00317BC6" w:rsidP="009121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17BC6">
        <w:rPr>
          <w:rFonts w:ascii="Arial" w:hAnsi="Arial" w:cs="Arial"/>
          <w:b/>
          <w:color w:val="010000"/>
          <w:sz w:val="20"/>
        </w:rPr>
        <w:t>BCP: Board Resolution</w:t>
      </w:r>
    </w:p>
    <w:p w14:paraId="00000002" w14:textId="77777777" w:rsidR="00D86396" w:rsidRPr="00317BC6" w:rsidRDefault="00317BC6" w:rsidP="009121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7BC6">
        <w:rPr>
          <w:rFonts w:ascii="Arial" w:hAnsi="Arial" w:cs="Arial"/>
          <w:color w:val="010000"/>
          <w:sz w:val="20"/>
        </w:rPr>
        <w:t xml:space="preserve">On April 01, 2024, ENLIE Pharmaceutical Joint Stock Company announced Resolution No. 02/2024/NQ-HDQT as follows: </w:t>
      </w:r>
    </w:p>
    <w:p w14:paraId="00000003" w14:textId="77777777" w:rsidR="00D86396" w:rsidRPr="00317BC6" w:rsidRDefault="00317BC6" w:rsidP="009121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7BC6">
        <w:rPr>
          <w:rFonts w:ascii="Arial" w:hAnsi="Arial" w:cs="Arial"/>
          <w:color w:val="010000"/>
          <w:sz w:val="20"/>
        </w:rPr>
        <w:t>‎‎Article 1. The Board of Directors approves the following contents:</w:t>
      </w:r>
    </w:p>
    <w:p w14:paraId="00000004" w14:textId="69012888" w:rsidR="00D86396" w:rsidRPr="00317BC6" w:rsidRDefault="00317BC6" w:rsidP="00912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7BC6">
        <w:rPr>
          <w:rFonts w:ascii="Arial" w:hAnsi="Arial" w:cs="Arial"/>
          <w:color w:val="010000"/>
          <w:sz w:val="20"/>
        </w:rPr>
        <w:t>Approve Proposal No. 02/2024/TT-TGD dated March 26, 2024</w:t>
      </w:r>
      <w:r w:rsidR="009121A0">
        <w:rPr>
          <w:rFonts w:ascii="Arial" w:hAnsi="Arial" w:cs="Arial"/>
          <w:color w:val="010000"/>
          <w:sz w:val="20"/>
        </w:rPr>
        <w:t>,</w:t>
      </w:r>
      <w:r w:rsidRPr="00317BC6">
        <w:rPr>
          <w:rFonts w:ascii="Arial" w:hAnsi="Arial" w:cs="Arial"/>
          <w:color w:val="010000"/>
          <w:sz w:val="20"/>
        </w:rPr>
        <w:t xml:space="preserve"> on the recruitment and appointment of Mr. Nguyen </w:t>
      </w:r>
      <w:proofErr w:type="spellStart"/>
      <w:r w:rsidRPr="00317BC6">
        <w:rPr>
          <w:rFonts w:ascii="Arial" w:hAnsi="Arial" w:cs="Arial"/>
          <w:color w:val="010000"/>
          <w:sz w:val="20"/>
        </w:rPr>
        <w:t>Khac</w:t>
      </w:r>
      <w:proofErr w:type="spellEnd"/>
      <w:r w:rsidRPr="00317BC6">
        <w:rPr>
          <w:rFonts w:ascii="Arial" w:hAnsi="Arial" w:cs="Arial"/>
          <w:color w:val="010000"/>
          <w:sz w:val="20"/>
        </w:rPr>
        <w:t xml:space="preserve"> Hung to hold the position of Sales Manager of ENLIE Pharmaceutical Joint Stock Company-cum-Manager of ENLIE Pharmaceutical One Member Company Limited-cum-Legal Representative of ENLIE Pharmaceutical One Member Company Limited from April 03, 2024.</w:t>
      </w:r>
    </w:p>
    <w:p w14:paraId="00000005" w14:textId="6C7CDDD8" w:rsidR="00D86396" w:rsidRPr="00317BC6" w:rsidRDefault="00317BC6" w:rsidP="00912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7BC6">
        <w:rPr>
          <w:rFonts w:ascii="Arial" w:hAnsi="Arial" w:cs="Arial"/>
          <w:color w:val="010000"/>
          <w:sz w:val="20"/>
        </w:rPr>
        <w:t xml:space="preserve">Approve dismissing Mr. </w:t>
      </w:r>
      <w:proofErr w:type="gramStart"/>
      <w:r w:rsidRPr="00317BC6">
        <w:rPr>
          <w:rFonts w:ascii="Arial" w:hAnsi="Arial" w:cs="Arial"/>
          <w:color w:val="010000"/>
          <w:sz w:val="20"/>
        </w:rPr>
        <w:t>An</w:t>
      </w:r>
      <w:proofErr w:type="gramEnd"/>
      <w:r w:rsidRPr="00317BC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17BC6">
        <w:rPr>
          <w:rFonts w:ascii="Arial" w:hAnsi="Arial" w:cs="Arial"/>
          <w:color w:val="010000"/>
          <w:sz w:val="20"/>
        </w:rPr>
        <w:t>Manh</w:t>
      </w:r>
      <w:proofErr w:type="spellEnd"/>
      <w:r w:rsidRPr="00317BC6">
        <w:rPr>
          <w:rFonts w:ascii="Arial" w:hAnsi="Arial" w:cs="Arial"/>
          <w:color w:val="010000"/>
          <w:sz w:val="20"/>
        </w:rPr>
        <w:t xml:space="preserve"> Hung from the positions of Manager and Legal Representative of ENLIE Pharmaceutical One Member Company Limited from April 03, 2024</w:t>
      </w:r>
      <w:r w:rsidR="009121A0">
        <w:rPr>
          <w:rFonts w:ascii="Arial" w:hAnsi="Arial" w:cs="Arial"/>
          <w:color w:val="010000"/>
          <w:sz w:val="20"/>
        </w:rPr>
        <w:t>,</w:t>
      </w:r>
      <w:r w:rsidRPr="00317BC6">
        <w:rPr>
          <w:rFonts w:ascii="Arial" w:hAnsi="Arial" w:cs="Arial"/>
          <w:color w:val="010000"/>
          <w:sz w:val="20"/>
        </w:rPr>
        <w:t xml:space="preserve"> according to personal wishes.</w:t>
      </w:r>
    </w:p>
    <w:p w14:paraId="00000006" w14:textId="0D578BA7" w:rsidR="00D86396" w:rsidRPr="00317BC6" w:rsidRDefault="00317BC6" w:rsidP="00912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7BC6">
        <w:rPr>
          <w:rFonts w:ascii="Arial" w:hAnsi="Arial" w:cs="Arial"/>
          <w:color w:val="010000"/>
          <w:sz w:val="20"/>
        </w:rPr>
        <w:t xml:space="preserve">Approve dismissing Ms. Pham Hong </w:t>
      </w:r>
      <w:proofErr w:type="spellStart"/>
      <w:r w:rsidRPr="00317BC6">
        <w:rPr>
          <w:rFonts w:ascii="Arial" w:hAnsi="Arial" w:cs="Arial"/>
          <w:color w:val="010000"/>
          <w:sz w:val="20"/>
        </w:rPr>
        <w:t>Nhung</w:t>
      </w:r>
      <w:proofErr w:type="spellEnd"/>
      <w:r w:rsidRPr="00317BC6">
        <w:rPr>
          <w:rFonts w:ascii="Arial" w:hAnsi="Arial" w:cs="Arial"/>
          <w:color w:val="010000"/>
          <w:sz w:val="20"/>
        </w:rPr>
        <w:t xml:space="preserve"> from the position of Deputy Manager of ENLIE Pharmaceutical One Member Company Limited from April 03, 2024</w:t>
      </w:r>
      <w:r w:rsidR="009121A0">
        <w:rPr>
          <w:rFonts w:ascii="Arial" w:hAnsi="Arial" w:cs="Arial"/>
          <w:color w:val="010000"/>
          <w:sz w:val="20"/>
        </w:rPr>
        <w:t>,</w:t>
      </w:r>
      <w:r w:rsidRPr="00317BC6">
        <w:rPr>
          <w:rFonts w:ascii="Arial" w:hAnsi="Arial" w:cs="Arial"/>
          <w:color w:val="010000"/>
          <w:sz w:val="20"/>
        </w:rPr>
        <w:t xml:space="preserve"> according to personal wishes.'</w:t>
      </w:r>
    </w:p>
    <w:p w14:paraId="00000007" w14:textId="72953399" w:rsidR="00D86396" w:rsidRPr="00317BC6" w:rsidRDefault="00317BC6" w:rsidP="00912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7BC6">
        <w:rPr>
          <w:rFonts w:ascii="Arial" w:hAnsi="Arial" w:cs="Arial"/>
          <w:color w:val="010000"/>
          <w:sz w:val="20"/>
        </w:rPr>
        <w:t>Approve extending the time to organize the Annual General Meeting of Shareholders 2024 no later than June 30, 2024</w:t>
      </w:r>
      <w:r w:rsidR="009121A0">
        <w:rPr>
          <w:rFonts w:ascii="Arial" w:hAnsi="Arial" w:cs="Arial"/>
          <w:color w:val="010000"/>
          <w:sz w:val="20"/>
        </w:rPr>
        <w:t>,</w:t>
      </w:r>
      <w:r w:rsidRPr="00317BC6">
        <w:rPr>
          <w:rFonts w:ascii="Arial" w:hAnsi="Arial" w:cs="Arial"/>
          <w:color w:val="010000"/>
          <w:sz w:val="20"/>
        </w:rPr>
        <w:t xml:space="preserve"> according to the provisions of law.</w:t>
      </w:r>
    </w:p>
    <w:p w14:paraId="00000008" w14:textId="736F2003" w:rsidR="00D86396" w:rsidRPr="00317BC6" w:rsidRDefault="00317BC6" w:rsidP="009121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7BC6">
        <w:rPr>
          <w:rFonts w:ascii="Arial" w:hAnsi="Arial" w:cs="Arial"/>
          <w:color w:val="010000"/>
          <w:sz w:val="20"/>
        </w:rPr>
        <w:t xml:space="preserve">Reason: </w:t>
      </w:r>
      <w:r w:rsidR="009121A0">
        <w:rPr>
          <w:rFonts w:ascii="Arial" w:hAnsi="Arial" w:cs="Arial"/>
          <w:color w:val="010000"/>
          <w:sz w:val="20"/>
        </w:rPr>
        <w:t>To</w:t>
      </w:r>
      <w:r w:rsidRPr="00317BC6">
        <w:rPr>
          <w:rFonts w:ascii="Arial" w:hAnsi="Arial" w:cs="Arial"/>
          <w:color w:val="010000"/>
          <w:sz w:val="20"/>
        </w:rPr>
        <w:t xml:space="preserve"> have enough time to prepare the organization of the Meeting</w:t>
      </w:r>
    </w:p>
    <w:p w14:paraId="00000009" w14:textId="77777777" w:rsidR="00D86396" w:rsidRPr="00317BC6" w:rsidRDefault="00317BC6" w:rsidP="009121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7BC6">
        <w:rPr>
          <w:rFonts w:ascii="Arial" w:hAnsi="Arial" w:cs="Arial"/>
          <w:color w:val="010000"/>
          <w:sz w:val="20"/>
        </w:rPr>
        <w:t xml:space="preserve">Article 2. Assign Mr. </w:t>
      </w:r>
      <w:proofErr w:type="gramStart"/>
      <w:r w:rsidRPr="00317BC6">
        <w:rPr>
          <w:rFonts w:ascii="Arial" w:hAnsi="Arial" w:cs="Arial"/>
          <w:color w:val="010000"/>
          <w:sz w:val="20"/>
        </w:rPr>
        <w:t>An</w:t>
      </w:r>
      <w:proofErr w:type="gramEnd"/>
      <w:r w:rsidRPr="00317BC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317BC6">
        <w:rPr>
          <w:rFonts w:ascii="Arial" w:hAnsi="Arial" w:cs="Arial"/>
          <w:color w:val="010000"/>
          <w:sz w:val="20"/>
        </w:rPr>
        <w:t>Manh</w:t>
      </w:r>
      <w:proofErr w:type="spellEnd"/>
      <w:r w:rsidRPr="00317BC6">
        <w:rPr>
          <w:rFonts w:ascii="Arial" w:hAnsi="Arial" w:cs="Arial"/>
          <w:color w:val="010000"/>
          <w:sz w:val="20"/>
        </w:rPr>
        <w:t xml:space="preserve"> Hung - General Manager of the Company to sign the labor contract for Manager positions in the Company and carry out necessary procedures to implement the tasks mentioned in Article 1 according to regulations.</w:t>
      </w:r>
    </w:p>
    <w:p w14:paraId="0000000A" w14:textId="77777777" w:rsidR="00D86396" w:rsidRPr="00317BC6" w:rsidRDefault="00317BC6" w:rsidP="009121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7BC6">
        <w:rPr>
          <w:rFonts w:ascii="Arial" w:hAnsi="Arial" w:cs="Arial"/>
          <w:color w:val="010000"/>
          <w:sz w:val="20"/>
        </w:rPr>
        <w:t>‎‎Article 3. Terms of enforcement:</w:t>
      </w:r>
    </w:p>
    <w:p w14:paraId="0000000B" w14:textId="092C1252" w:rsidR="00D86396" w:rsidRPr="00317BC6" w:rsidRDefault="00317BC6" w:rsidP="009121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17BC6">
        <w:rPr>
          <w:rFonts w:ascii="Arial" w:hAnsi="Arial" w:cs="Arial"/>
          <w:color w:val="010000"/>
          <w:sz w:val="20"/>
        </w:rPr>
        <w:t>The Board of Directors, the Executive Board</w:t>
      </w:r>
      <w:r w:rsidR="009121A0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317BC6">
        <w:rPr>
          <w:rFonts w:ascii="Arial" w:hAnsi="Arial" w:cs="Arial"/>
          <w:color w:val="010000"/>
          <w:sz w:val="20"/>
        </w:rPr>
        <w:t xml:space="preserve"> and relevant departments and individuals are responsible for implementing this Resolution./.</w:t>
      </w:r>
    </w:p>
    <w:p w14:paraId="0000000C" w14:textId="77777777" w:rsidR="00D86396" w:rsidRPr="00317BC6" w:rsidRDefault="00317BC6" w:rsidP="009121A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317BC6">
        <w:rPr>
          <w:rFonts w:ascii="Arial" w:hAnsi="Arial" w:cs="Arial"/>
          <w:color w:val="010000"/>
          <w:sz w:val="20"/>
        </w:rPr>
        <w:t xml:space="preserve">This Resolution takes effect from the date of its signing. </w:t>
      </w:r>
    </w:p>
    <w:sectPr w:rsidR="00D86396" w:rsidRPr="00317BC6" w:rsidSect="00317BC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27F5B"/>
    <w:multiLevelType w:val="multilevel"/>
    <w:tmpl w:val="1E18DCC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81818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96"/>
    <w:rsid w:val="00317BC6"/>
    <w:rsid w:val="009121A0"/>
    <w:rsid w:val="00D8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8BC3EB-0ED1-40A1-9815-B1592B84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C2C"/>
      <w:sz w:val="28"/>
      <w:szCs w:val="28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rPr>
      <w:rFonts w:ascii="Arial" w:eastAsia="Arial" w:hAnsi="Arial" w:cs="Arial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14" w:lineRule="auto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pPr>
      <w:spacing w:line="283" w:lineRule="auto"/>
    </w:pPr>
    <w:rPr>
      <w:rFonts w:ascii="Times New Roman" w:eastAsia="Times New Roman" w:hAnsi="Times New Roman" w:cs="Times New Roman"/>
      <w:color w:val="181818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color w:val="2B2C2C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QfmOeWYad0nl3v2VOjr/y1cr3g==">CgMxLjAyCGguZ2pkZ3hzOAByITFISmZBRzFiVkVLTnp0NGFXREZlWFV5VGl0Rm94bXU1OQ==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1384</Characters>
  <Application>Microsoft Office Word</Application>
  <DocSecurity>0</DocSecurity>
  <Lines>24</Lines>
  <Paragraphs>14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4</cp:revision>
  <dcterms:created xsi:type="dcterms:W3CDTF">2024-04-04T04:03:00Z</dcterms:created>
  <dcterms:modified xsi:type="dcterms:W3CDTF">2024-04-05T04:17:00Z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e2de85d2f6bf3671b63b19685f9952397b4b9c0c2c32f838098f9b369d5cda95</vt:lpwstr>
  </property>
</Properties>
</file>