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82E19" w:rsidRDefault="0072573C" w:rsidP="001678BD">
      <w:pPr>
        <w:pBdr>
          <w:top w:val="nil"/>
          <w:left w:val="nil"/>
          <w:bottom w:val="nil"/>
          <w:right w:val="nil"/>
          <w:between w:val="nil"/>
        </w:pBdr>
        <w:spacing w:after="120" w:line="360" w:lineRule="auto"/>
        <w:jc w:val="both"/>
        <w:rPr>
          <w:rFonts w:ascii="Arial" w:eastAsia="Arial" w:hAnsi="Arial" w:cs="Arial"/>
          <w:b/>
          <w:color w:val="010000"/>
          <w:sz w:val="20"/>
          <w:szCs w:val="20"/>
        </w:rPr>
      </w:pPr>
      <w:r>
        <w:rPr>
          <w:rFonts w:ascii="Arial" w:hAnsi="Arial"/>
          <w:b/>
          <w:color w:val="010000"/>
          <w:sz w:val="20"/>
        </w:rPr>
        <w:t>CDN: Board Resolution</w:t>
      </w:r>
    </w:p>
    <w:p w14:paraId="00000002" w14:textId="5AD81E5A" w:rsidR="00B82E19" w:rsidRDefault="0072573C" w:rsidP="001678BD">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On April 1, 2024, Danang Port Joint Stock Company announced Resolution No. 32/NQ-CDN on the decision to sign an appendix to the economic contract between Danang Port Joint Stock Company and Wan Hai Lines Ltd as follows:</w:t>
      </w:r>
    </w:p>
    <w:p w14:paraId="00000003" w14:textId="645482BA" w:rsidR="00B82E19" w:rsidRDefault="0072573C" w:rsidP="001678BD">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1. Approve the policy to sign the appendix to the economic contract between Danang Port Joint Stock Company and Wan Hai Lines Ltd, effective from January 1, 2024, until December 31, 2024, according to the proposal of the General Manager of Danang Port in Proposal No. 376/</w:t>
      </w:r>
      <w:proofErr w:type="spellStart"/>
      <w:r>
        <w:rPr>
          <w:rFonts w:ascii="Arial" w:hAnsi="Arial"/>
          <w:color w:val="010000"/>
          <w:sz w:val="20"/>
        </w:rPr>
        <w:t>TTr</w:t>
      </w:r>
      <w:proofErr w:type="spellEnd"/>
      <w:r>
        <w:rPr>
          <w:rFonts w:ascii="Arial" w:hAnsi="Arial"/>
          <w:color w:val="010000"/>
          <w:sz w:val="20"/>
        </w:rPr>
        <w:t>-CDN dated March 26, 2024.</w:t>
      </w:r>
    </w:p>
    <w:p w14:paraId="00000004" w14:textId="77777777" w:rsidR="00B82E19" w:rsidRDefault="0072573C" w:rsidP="001678BD">
      <w:pPr>
        <w:pBdr>
          <w:top w:val="nil"/>
          <w:left w:val="nil"/>
          <w:bottom w:val="nil"/>
          <w:right w:val="nil"/>
          <w:between w:val="nil"/>
        </w:pBdr>
        <w:spacing w:after="120" w:line="360" w:lineRule="auto"/>
        <w:jc w:val="both"/>
        <w:rPr>
          <w:rFonts w:ascii="Arial" w:eastAsia="Arial" w:hAnsi="Arial" w:cs="Arial"/>
          <w:color w:val="010000"/>
          <w:sz w:val="20"/>
          <w:szCs w:val="20"/>
        </w:rPr>
      </w:pPr>
      <w:bookmarkStart w:id="0" w:name="_heading=h.gjdgxs"/>
      <w:bookmarkEnd w:id="0"/>
      <w:r>
        <w:rPr>
          <w:rFonts w:ascii="Arial" w:hAnsi="Arial"/>
          <w:color w:val="010000"/>
          <w:sz w:val="20"/>
        </w:rPr>
        <w:t>‎‎Article 2. Assign the General Manager, the legal representative of Danang Port, to review, sign, and implement the appendix to the economic contract between D</w:t>
      </w:r>
      <w:bookmarkStart w:id="1" w:name="_GoBack"/>
      <w:bookmarkEnd w:id="1"/>
      <w:r>
        <w:rPr>
          <w:rFonts w:ascii="Arial" w:hAnsi="Arial"/>
          <w:color w:val="010000"/>
          <w:sz w:val="20"/>
        </w:rPr>
        <w:t>anang Port Joint Stock Company and Wan Hai Lines Ltd, in compliance with the current laws, the company's charter, internal regulations of Danang Port, and other relevant regulations. The implementation should be in line with the market situation, balance revenue and costs, ensure effectiveness, and bring economic benefits to Danang Port. The General Manager should also comply with the regulations on information disclosure.</w:t>
      </w:r>
    </w:p>
    <w:p w14:paraId="00000005" w14:textId="77777777" w:rsidR="00B82E19" w:rsidRDefault="00B82E19" w:rsidP="001678BD">
      <w:pPr>
        <w:spacing w:after="120" w:line="360" w:lineRule="auto"/>
        <w:jc w:val="both"/>
        <w:rPr>
          <w:rFonts w:ascii="Arial" w:eastAsia="Arial" w:hAnsi="Arial" w:cs="Arial"/>
          <w:color w:val="010000"/>
          <w:sz w:val="20"/>
          <w:szCs w:val="20"/>
        </w:rPr>
      </w:pPr>
    </w:p>
    <w:sectPr w:rsidR="00B82E19">
      <w:headerReference w:type="default" r:id="rId7"/>
      <w:pgSz w:w="11907" w:h="16839"/>
      <w:pgMar w:top="1440" w:right="1440" w:bottom="1440" w:left="1440" w:header="0" w:footer="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F2EDF" w14:textId="77777777" w:rsidR="00A428DC" w:rsidRDefault="00A428DC">
      <w:r>
        <w:separator/>
      </w:r>
    </w:p>
  </w:endnote>
  <w:endnote w:type="continuationSeparator" w:id="0">
    <w:p w14:paraId="318BB059" w14:textId="77777777" w:rsidR="00A428DC" w:rsidRDefault="00A4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C0EAF" w14:textId="77777777" w:rsidR="00A428DC" w:rsidRDefault="00A428DC">
      <w:r>
        <w:separator/>
      </w:r>
    </w:p>
  </w:footnote>
  <w:footnote w:type="continuationSeparator" w:id="0">
    <w:p w14:paraId="2FF0B51E" w14:textId="77777777" w:rsidR="00A428DC" w:rsidRDefault="00A42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06" w14:textId="77777777" w:rsidR="00B82E19" w:rsidRDefault="00B82E1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19"/>
    <w:rsid w:val="001678BD"/>
    <w:rsid w:val="0072573C"/>
    <w:rsid w:val="008A7EF0"/>
    <w:rsid w:val="00A428DC"/>
    <w:rsid w:val="00B82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B996"/>
  <w15:docId w15:val="{125A1B25-31A6-4BF0-8A24-3D2D0345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42"/>
      <w:szCs w:val="42"/>
      <w:u w:val="none"/>
      <w:shd w:val="clear" w:color="auto" w:fill="auto"/>
    </w:rPr>
  </w:style>
  <w:style w:type="character" w:customStyle="1" w:styleId="Bodytext2">
    <w:name w:val="Body text (2)_"/>
    <w:basedOn w:val="DefaultParagraphFont"/>
    <w:link w:val="Bodytext20"/>
    <w:rPr>
      <w:rFonts w:ascii="Arial" w:eastAsia="Arial" w:hAnsi="Arial" w:cs="Arial"/>
      <w:b/>
      <w:bCs/>
      <w:i w:val="0"/>
      <w:iCs w:val="0"/>
      <w:smallCaps w:val="0"/>
      <w:strike w:val="0"/>
      <w:sz w:val="14"/>
      <w:szCs w:val="14"/>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18"/>
      <w:szCs w:val="18"/>
      <w:u w:val="none"/>
      <w:shd w:val="clear" w:color="auto" w:fill="auto"/>
    </w:rPr>
  </w:style>
  <w:style w:type="paragraph" w:styleId="BodyText">
    <w:name w:val="Body Text"/>
    <w:basedOn w:val="Normal"/>
    <w:link w:val="BodyTextChar"/>
    <w:qFormat/>
    <w:pPr>
      <w:spacing w:line="290" w:lineRule="auto"/>
      <w:ind w:firstLine="400"/>
    </w:pPr>
    <w:rPr>
      <w:rFonts w:ascii="Times New Roman" w:eastAsia="Times New Roman" w:hAnsi="Times New Roman" w:cs="Times New Roman"/>
      <w:i/>
      <w:iCs/>
      <w:sz w:val="22"/>
      <w:szCs w:val="22"/>
    </w:rPr>
  </w:style>
  <w:style w:type="paragraph" w:customStyle="1" w:styleId="Bodytext30">
    <w:name w:val="Body text (3)"/>
    <w:basedOn w:val="Normal"/>
    <w:link w:val="Bodytext3"/>
    <w:rPr>
      <w:rFonts w:ascii="Times New Roman" w:eastAsia="Times New Roman" w:hAnsi="Times New Roman" w:cs="Times New Roman"/>
      <w:sz w:val="19"/>
      <w:szCs w:val="19"/>
    </w:rPr>
  </w:style>
  <w:style w:type="paragraph" w:customStyle="1" w:styleId="Bodytext40">
    <w:name w:val="Body text (4)"/>
    <w:basedOn w:val="Normal"/>
    <w:link w:val="Bodytext4"/>
    <w:rPr>
      <w:rFonts w:ascii="Arial" w:eastAsia="Arial" w:hAnsi="Arial" w:cs="Arial"/>
      <w:sz w:val="42"/>
      <w:szCs w:val="42"/>
    </w:rPr>
  </w:style>
  <w:style w:type="paragraph" w:customStyle="1" w:styleId="Bodytext20">
    <w:name w:val="Body text (2)"/>
    <w:basedOn w:val="Normal"/>
    <w:link w:val="Bodytext2"/>
    <w:rPr>
      <w:rFonts w:ascii="Arial" w:eastAsia="Arial" w:hAnsi="Arial" w:cs="Arial"/>
      <w:b/>
      <w:bCs/>
      <w:sz w:val="14"/>
      <w:szCs w:val="14"/>
    </w:rPr>
  </w:style>
  <w:style w:type="paragraph" w:customStyle="1" w:styleId="Bodytext50">
    <w:name w:val="Body text (5)"/>
    <w:basedOn w:val="Normal"/>
    <w:link w:val="Bodytext5"/>
    <w:rPr>
      <w:rFonts w:ascii="Arial" w:eastAsia="Arial" w:hAnsi="Arial" w:cs="Arial"/>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lwQPsnXOz4k8dHqaHlHaqFjoHA==">CgMxLjAyCGguZ2pkZ3hzOAByITEzSXRoTGJMYzdVMlBNMFJGN181LVdndER4NlZFdXFEdA==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3</cp:revision>
  <dcterms:created xsi:type="dcterms:W3CDTF">2024-04-04T04:18:00Z</dcterms:created>
  <dcterms:modified xsi:type="dcterms:W3CDTF">2024-04-05T09:29:00Z</dcterms:modified>
</cp:coreProperties>
</file>