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A69CEA" w:rsidR="007C7583" w:rsidRPr="00B36A01" w:rsidRDefault="00937B73" w:rsidP="00816508">
      <w:pPr>
        <w:pBdr>
          <w:top w:val="nil"/>
          <w:left w:val="nil"/>
          <w:bottom w:val="nil"/>
          <w:right w:val="nil"/>
          <w:between w:val="nil"/>
        </w:pBdr>
        <w:tabs>
          <w:tab w:val="left" w:pos="432"/>
          <w:tab w:val="left" w:pos="4200"/>
        </w:tabs>
        <w:spacing w:after="120" w:line="360" w:lineRule="auto"/>
        <w:jc w:val="both"/>
        <w:rPr>
          <w:rFonts w:ascii="Arial" w:eastAsia="Arial" w:hAnsi="Arial" w:cs="Arial"/>
          <w:b/>
          <w:color w:val="010000"/>
          <w:sz w:val="20"/>
          <w:szCs w:val="20"/>
        </w:rPr>
      </w:pPr>
      <w:r w:rsidRPr="00B36A01">
        <w:rPr>
          <w:rFonts w:ascii="Arial" w:hAnsi="Arial" w:cs="Arial"/>
          <w:b/>
          <w:color w:val="010000"/>
          <w:sz w:val="20"/>
          <w:szCs w:val="20"/>
        </w:rPr>
        <w:t>INN: Notice o</w:t>
      </w:r>
      <w:r w:rsidR="00B50086">
        <w:rPr>
          <w:rFonts w:ascii="Arial" w:hAnsi="Arial" w:cs="Arial"/>
          <w:b/>
          <w:color w:val="010000"/>
          <w:sz w:val="20"/>
          <w:szCs w:val="20"/>
        </w:rPr>
        <w:t>n holding</w:t>
      </w:r>
      <w:r>
        <w:rPr>
          <w:rFonts w:ascii="Arial" w:hAnsi="Arial" w:cs="Arial"/>
          <w:b/>
          <w:color w:val="010000"/>
          <w:sz w:val="20"/>
          <w:szCs w:val="20"/>
        </w:rPr>
        <w:t xml:space="preserve"> the</w:t>
      </w:r>
      <w:r w:rsidRPr="00B36A01">
        <w:rPr>
          <w:rFonts w:ascii="Arial" w:hAnsi="Arial" w:cs="Arial"/>
          <w:b/>
          <w:color w:val="010000"/>
          <w:sz w:val="20"/>
          <w:szCs w:val="20"/>
        </w:rPr>
        <w:t xml:space="preserve"> Annual General Meeting of Shareholders 2024 </w:t>
      </w:r>
    </w:p>
    <w:p w14:paraId="00000002" w14:textId="77777777" w:rsidR="007C7583" w:rsidRPr="00B36A01" w:rsidRDefault="00937B73" w:rsidP="00816508">
      <w:pPr>
        <w:pBdr>
          <w:top w:val="nil"/>
          <w:left w:val="nil"/>
          <w:bottom w:val="nil"/>
          <w:right w:val="nil"/>
          <w:between w:val="nil"/>
        </w:pBdr>
        <w:tabs>
          <w:tab w:val="left" w:pos="432"/>
          <w:tab w:val="left" w:pos="4200"/>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On March 29, 2024, Agriculture Printing and Packaging JSC announced Notice No. 02/TB-HDQT on the organization of the Annual General Meeting of Shareholders 2024 as follows:</w:t>
      </w:r>
    </w:p>
    <w:p w14:paraId="00000003" w14:textId="77777777" w:rsidR="007C7583" w:rsidRPr="00B36A01" w:rsidRDefault="00937B73" w:rsidP="0081650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A01">
        <w:rPr>
          <w:rFonts w:ascii="Arial" w:hAnsi="Arial" w:cs="Arial"/>
          <w:color w:val="010000"/>
          <w:sz w:val="20"/>
          <w:szCs w:val="20"/>
        </w:rPr>
        <w:t>Time and venue for the Meeting:</w:t>
      </w:r>
    </w:p>
    <w:p w14:paraId="00000004" w14:textId="77777777" w:rsidR="007C7583" w:rsidRPr="00B36A01" w:rsidRDefault="00937B73" w:rsidP="00816508">
      <w:pPr>
        <w:numPr>
          <w:ilvl w:val="0"/>
          <w:numId w:val="2"/>
        </w:numPr>
        <w:pBdr>
          <w:top w:val="nil"/>
          <w:left w:val="nil"/>
          <w:bottom w:val="nil"/>
          <w:right w:val="nil"/>
          <w:between w:val="nil"/>
        </w:pBdr>
        <w:tabs>
          <w:tab w:val="left" w:pos="253"/>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Time: starting from 07:30 on April 21, 2024 (Sunday)</w:t>
      </w:r>
    </w:p>
    <w:p w14:paraId="00000005" w14:textId="77777777" w:rsidR="007C7583" w:rsidRPr="00B36A01" w:rsidRDefault="00937B73" w:rsidP="00816508">
      <w:pPr>
        <w:numPr>
          <w:ilvl w:val="0"/>
          <w:numId w:val="2"/>
        </w:numPr>
        <w:pBdr>
          <w:top w:val="nil"/>
          <w:left w:val="nil"/>
          <w:bottom w:val="nil"/>
          <w:right w:val="nil"/>
          <w:between w:val="nil"/>
        </w:pBdr>
        <w:tabs>
          <w:tab w:val="left" w:pos="253"/>
          <w:tab w:val="left" w:pos="432"/>
        </w:tabs>
        <w:spacing w:after="120" w:line="360" w:lineRule="auto"/>
        <w:jc w:val="both"/>
        <w:rPr>
          <w:rFonts w:ascii="Arial" w:eastAsia="Arial" w:hAnsi="Arial" w:cs="Arial"/>
          <w:color w:val="010000"/>
          <w:sz w:val="20"/>
          <w:szCs w:val="20"/>
        </w:rPr>
      </w:pPr>
      <w:bookmarkStart w:id="0" w:name="_heading=h.gjdgxs"/>
      <w:bookmarkEnd w:id="0"/>
      <w:r w:rsidRPr="00B36A01">
        <w:rPr>
          <w:rFonts w:ascii="Arial" w:hAnsi="Arial" w:cs="Arial"/>
          <w:color w:val="010000"/>
          <w:sz w:val="20"/>
          <w:szCs w:val="20"/>
        </w:rPr>
        <w:t>Venue: Hall 3rd Floor - C1 Street, Pho Noi A Industrial Park, Lac Hong Commune, Van Lam District, Hung Yen Province, Vietnam.</w:t>
      </w:r>
    </w:p>
    <w:p w14:paraId="00000006" w14:textId="77777777" w:rsidR="007C7583" w:rsidRPr="00B36A01" w:rsidRDefault="00937B73" w:rsidP="00816508">
      <w:pPr>
        <w:numPr>
          <w:ilvl w:val="0"/>
          <w:numId w:val="3"/>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Content:</w:t>
      </w:r>
    </w:p>
    <w:p w14:paraId="00000007" w14:textId="77777777" w:rsidR="007C7583" w:rsidRPr="00B36A01" w:rsidRDefault="00937B73" w:rsidP="00816508">
      <w:pPr>
        <w:numPr>
          <w:ilvl w:val="0"/>
          <w:numId w:val="2"/>
        </w:numPr>
        <w:pBdr>
          <w:top w:val="nil"/>
          <w:left w:val="nil"/>
          <w:bottom w:val="nil"/>
          <w:right w:val="nil"/>
          <w:between w:val="nil"/>
        </w:pBdr>
        <w:tabs>
          <w:tab w:val="left" w:pos="253"/>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Report on production and business results in 2023:</w:t>
      </w:r>
    </w:p>
    <w:p w14:paraId="00000008" w14:textId="77777777" w:rsidR="007C7583" w:rsidRPr="00B36A01" w:rsidRDefault="00937B73" w:rsidP="00816508">
      <w:pPr>
        <w:numPr>
          <w:ilvl w:val="0"/>
          <w:numId w:val="2"/>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Production and business targets of the Company in 2024;</w:t>
      </w:r>
    </w:p>
    <w:p w14:paraId="00000009" w14:textId="77777777" w:rsidR="007C7583" w:rsidRPr="00B36A01" w:rsidRDefault="00937B73" w:rsidP="00816508">
      <w:pPr>
        <w:numPr>
          <w:ilvl w:val="0"/>
          <w:numId w:val="2"/>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The Company's production and business development orientation in 2024 and the following years;</w:t>
      </w:r>
    </w:p>
    <w:p w14:paraId="0000000A" w14:textId="77777777" w:rsidR="007C7583" w:rsidRPr="00B36A01" w:rsidRDefault="00937B73" w:rsidP="00816508">
      <w:pPr>
        <w:numPr>
          <w:ilvl w:val="0"/>
          <w:numId w:val="2"/>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Other issues:</w:t>
      </w:r>
    </w:p>
    <w:p w14:paraId="0000000B" w14:textId="77777777" w:rsidR="007C7583" w:rsidRPr="00B36A01" w:rsidRDefault="00937B73" w:rsidP="00816508">
      <w:pPr>
        <w:numPr>
          <w:ilvl w:val="0"/>
          <w:numId w:val="3"/>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Invitations to the meeting, registration forms, authorization papers, draft agenda, and other documents for the General Meeting were sent to shareholders on March 30, 2024.</w:t>
      </w:r>
    </w:p>
    <w:p w14:paraId="0000000C" w14:textId="277B9C4F" w:rsidR="007C7583" w:rsidRPr="00B36A01" w:rsidRDefault="00937B73" w:rsidP="008165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A01">
        <w:rPr>
          <w:rFonts w:ascii="Arial" w:hAnsi="Arial" w:cs="Arial"/>
          <w:sz w:val="20"/>
          <w:szCs w:val="20"/>
        </w:rPr>
        <w:t>Shareholders attending the General Meeting are requested to confirm their attendance in writing</w:t>
      </w:r>
      <w:r w:rsidR="00B36A01">
        <w:rPr>
          <w:rFonts w:ascii="Arial" w:hAnsi="Arial" w:cs="Arial"/>
          <w:sz w:val="20"/>
          <w:szCs w:val="20"/>
        </w:rPr>
        <w:t xml:space="preserve"> </w:t>
      </w:r>
      <w:r w:rsidRPr="00B36A01">
        <w:rPr>
          <w:rFonts w:ascii="Arial" w:hAnsi="Arial" w:cs="Arial"/>
          <w:sz w:val="20"/>
          <w:szCs w:val="20"/>
        </w:rPr>
        <w:t>(according to the prescribed form attached or downloaded on the website www.appprintco.com) and send it to the Company</w:t>
      </w:r>
      <w:r w:rsidR="00B36A01">
        <w:rPr>
          <w:rFonts w:ascii="Arial" w:hAnsi="Arial" w:cs="Arial"/>
          <w:sz w:val="20"/>
          <w:szCs w:val="20"/>
        </w:rPr>
        <w:t xml:space="preserve"> </w:t>
      </w:r>
      <w:r w:rsidRPr="00B36A01">
        <w:rPr>
          <w:rFonts w:ascii="Arial" w:hAnsi="Arial" w:cs="Arial"/>
          <w:sz w:val="20"/>
          <w:szCs w:val="20"/>
        </w:rPr>
        <w:t>(Administrative and Human Resources Department:</w:t>
      </w:r>
      <w:r w:rsidRPr="00B36A01">
        <w:rPr>
          <w:rFonts w:ascii="Arial" w:hAnsi="Arial" w:cs="Arial"/>
          <w:color w:val="010000"/>
          <w:sz w:val="20"/>
          <w:szCs w:val="20"/>
        </w:rPr>
        <w:t xml:space="preserve"> 0243.684.0093/Ext:111) or fax to: (024).3684.0095 before April 20, 2024.</w:t>
      </w:r>
    </w:p>
    <w:p w14:paraId="0000000D" w14:textId="77777777" w:rsidR="007C7583" w:rsidRPr="00B36A01" w:rsidRDefault="00937B73" w:rsidP="00816508">
      <w:pPr>
        <w:numPr>
          <w:ilvl w:val="0"/>
          <w:numId w:val="2"/>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In case, for any objective reason, a shareholder does not receive the meeting invitation sent by the Company, they can directly download the documents for shareholders at the above website address and have the right to register to attend the General Meeting.</w:t>
      </w:r>
    </w:p>
    <w:p w14:paraId="0000000E" w14:textId="77777777" w:rsidR="007C7583" w:rsidRPr="00B36A01" w:rsidRDefault="00937B73" w:rsidP="00816508">
      <w:pPr>
        <w:numPr>
          <w:ilvl w:val="0"/>
          <w:numId w:val="3"/>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For shareholders who cannot attend the General Meeting due to personal reasons, they can authorize their attendance according to the attached Authorization paper form. The authorization paper is only valid when sent to the Organiz</w:t>
      </w:r>
      <w:bookmarkStart w:id="1" w:name="_GoBack"/>
      <w:bookmarkEnd w:id="1"/>
      <w:r w:rsidRPr="00B36A01">
        <w:rPr>
          <w:rFonts w:ascii="Arial" w:hAnsi="Arial" w:cs="Arial"/>
          <w:color w:val="010000"/>
          <w:sz w:val="20"/>
          <w:szCs w:val="20"/>
        </w:rPr>
        <w:t>ing Committee before April 20, 2024 at the above address. In case there is no authorized person, shareholders can authorize members of the Board of Directors.</w:t>
      </w:r>
    </w:p>
    <w:p w14:paraId="0000000F" w14:textId="77777777" w:rsidR="007C7583" w:rsidRPr="00B36A01" w:rsidRDefault="00937B73" w:rsidP="00816508">
      <w:pPr>
        <w:numPr>
          <w:ilvl w:val="0"/>
          <w:numId w:val="2"/>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 xml:space="preserve">The documents of the General Meeting are posted on the Company's website: </w:t>
      </w:r>
      <w:r w:rsidRPr="00B36A01">
        <w:rPr>
          <w:rFonts w:ascii="Arial" w:hAnsi="Arial" w:cs="Arial"/>
          <w:sz w:val="20"/>
          <w:szCs w:val="20"/>
        </w:rPr>
        <w:t>www.appprintco.com from March 30, 2023.</w:t>
      </w:r>
      <w:r w:rsidRPr="00B36A01">
        <w:rPr>
          <w:rFonts w:ascii="Arial" w:hAnsi="Arial" w:cs="Arial"/>
          <w:color w:val="010000"/>
          <w:sz w:val="20"/>
          <w:szCs w:val="20"/>
        </w:rPr>
        <w:t xml:space="preserve"> Shareholders refer to or come directly to the Company's address (Lot 3 - CN3 - Ngoc Hoi Industrial Park - Thanh Tri - Hanoi) to receive additional documents.</w:t>
      </w:r>
    </w:p>
    <w:p w14:paraId="38A34CB1" w14:textId="3E574D2C" w:rsidR="00B36A01" w:rsidRPr="00B36A01" w:rsidRDefault="00937B73" w:rsidP="00816508">
      <w:pPr>
        <w:numPr>
          <w:ilvl w:val="0"/>
          <w:numId w:val="3"/>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B36A01">
        <w:rPr>
          <w:rFonts w:ascii="Arial" w:hAnsi="Arial" w:cs="Arial"/>
          <w:color w:val="010000"/>
          <w:sz w:val="20"/>
          <w:szCs w:val="20"/>
        </w:rPr>
        <w:t xml:space="preserve">When attending the Meeting, shareholders </w:t>
      </w:r>
      <w:r w:rsidR="00B36A01">
        <w:rPr>
          <w:rFonts w:ascii="Arial" w:hAnsi="Arial" w:cs="Arial"/>
          <w:color w:val="010000"/>
          <w:sz w:val="20"/>
          <w:szCs w:val="20"/>
        </w:rPr>
        <w:t>pleas</w:t>
      </w:r>
      <w:r w:rsidRPr="00B36A01">
        <w:rPr>
          <w:rFonts w:ascii="Arial" w:hAnsi="Arial" w:cs="Arial"/>
          <w:color w:val="010000"/>
          <w:sz w:val="20"/>
          <w:szCs w:val="20"/>
        </w:rPr>
        <w:t xml:space="preserve"> bring </w:t>
      </w:r>
      <w:r w:rsidR="00B36A01">
        <w:rPr>
          <w:rFonts w:ascii="Arial" w:hAnsi="Arial" w:cs="Arial"/>
          <w:color w:val="010000"/>
          <w:sz w:val="20"/>
          <w:szCs w:val="20"/>
        </w:rPr>
        <w:t>I</w:t>
      </w:r>
      <w:r w:rsidRPr="00B36A01">
        <w:rPr>
          <w:rFonts w:ascii="Arial" w:hAnsi="Arial" w:cs="Arial"/>
          <w:color w:val="010000"/>
          <w:sz w:val="20"/>
          <w:szCs w:val="20"/>
        </w:rPr>
        <w:t>D card or passport.</w:t>
      </w:r>
    </w:p>
    <w:sectPr w:rsidR="00B36A01" w:rsidRPr="00B36A0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44B1"/>
    <w:multiLevelType w:val="multilevel"/>
    <w:tmpl w:val="DB8ABA9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F5481F"/>
    <w:multiLevelType w:val="multilevel"/>
    <w:tmpl w:val="47CCBA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FCE2941"/>
    <w:multiLevelType w:val="multilevel"/>
    <w:tmpl w:val="9ABCB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83"/>
    <w:rsid w:val="007C7583"/>
    <w:rsid w:val="00816508"/>
    <w:rsid w:val="00937B73"/>
    <w:rsid w:val="00B36A01"/>
    <w:rsid w:val="00B5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F6A1"/>
  <w15:docId w15:val="{79EE94E4-3049-46E1-9419-0FD0B215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jc w:val="center"/>
    </w:pPr>
    <w:rPr>
      <w:rFonts w:ascii="Times New Roman" w:eastAsia="Times New Roman" w:hAnsi="Times New Roman" w:cs="Times New Roman"/>
      <w:b/>
      <w:bCs/>
      <w:sz w:val="30"/>
      <w:szCs w:val="30"/>
    </w:rPr>
  </w:style>
  <w:style w:type="paragraph" w:customStyle="1" w:styleId="Bodytext60">
    <w:name w:val="Body text (6)"/>
    <w:basedOn w:val="Normal"/>
    <w:link w:val="Bodytext6"/>
    <w:rPr>
      <w:rFonts w:ascii="Times New Roman" w:eastAsia="Times New Roman" w:hAnsi="Times New Roman" w:cs="Times New Roman"/>
      <w:i/>
      <w:iCs/>
      <w:sz w:val="19"/>
      <w:szCs w:val="19"/>
    </w:rPr>
  </w:style>
  <w:style w:type="paragraph" w:customStyle="1" w:styleId="Bodytext30">
    <w:name w:val="Body text (3)"/>
    <w:basedOn w:val="Normal"/>
    <w:link w:val="Bodytext3"/>
    <w:rPr>
      <w:rFonts w:ascii="Arial" w:eastAsia="Arial" w:hAnsi="Arial" w:cs="Arial"/>
      <w:sz w:val="16"/>
      <w:szCs w:val="16"/>
    </w:rPr>
  </w:style>
  <w:style w:type="paragraph" w:customStyle="1" w:styleId="Bodytext40">
    <w:name w:val="Body text (4)"/>
    <w:basedOn w:val="Normal"/>
    <w:link w:val="Bodytext4"/>
    <w:pPr>
      <w:jc w:val="center"/>
    </w:pPr>
    <w:rPr>
      <w:rFonts w:ascii="Arial" w:eastAsia="Arial" w:hAnsi="Arial" w:cs="Arial"/>
      <w:sz w:val="36"/>
      <w:szCs w:val="36"/>
    </w:rPr>
  </w:style>
  <w:style w:type="paragraph" w:customStyle="1" w:styleId="Bodytext20">
    <w:name w:val="Body text (2)"/>
    <w:basedOn w:val="Normal"/>
    <w:link w:val="Bodytext2"/>
    <w:pPr>
      <w:spacing w:line="264" w:lineRule="auto"/>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KxhpBbY+3YXsJXym9SRlnPY1SQ==">CgMxLjAyCGguZ2pkZ3hzOAByITFLNTRBX29kWGlSMHVObFhKUTY1T1FMSUR3RHJiODc4eA==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2024-04-03T06:10:00Z</dcterms:created>
  <dcterms:modified xsi:type="dcterms:W3CDTF">2024-04-04T03:52:00Z</dcterms:modified>
</cp:coreProperties>
</file>