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8F7E" w14:textId="77777777" w:rsidR="000F7494" w:rsidRPr="00A72C12" w:rsidRDefault="000B2CB0" w:rsidP="00477BC3">
      <w:pPr>
        <w:pBdr>
          <w:top w:val="nil"/>
          <w:left w:val="nil"/>
          <w:bottom w:val="nil"/>
          <w:right w:val="nil"/>
          <w:between w:val="nil"/>
        </w:pBdr>
        <w:spacing w:after="120" w:line="360" w:lineRule="auto"/>
        <w:jc w:val="both"/>
        <w:rPr>
          <w:rFonts w:ascii="Arial" w:eastAsia="Arial" w:hAnsi="Arial" w:cs="Arial"/>
          <w:b/>
          <w:color w:val="010000"/>
          <w:sz w:val="20"/>
          <w:szCs w:val="20"/>
        </w:rPr>
      </w:pPr>
      <w:r w:rsidRPr="00A72C12">
        <w:rPr>
          <w:rFonts w:ascii="Arial" w:hAnsi="Arial" w:cs="Arial"/>
          <w:b/>
          <w:color w:val="010000"/>
          <w:sz w:val="20"/>
        </w:rPr>
        <w:t xml:space="preserve">L35: Explanation on the Audited Financial Statements 2023 </w:t>
      </w:r>
    </w:p>
    <w:p w14:paraId="25D4791E" w14:textId="77777777" w:rsidR="000F7494" w:rsidRPr="00A72C12" w:rsidRDefault="000B2CB0" w:rsidP="00477BC3">
      <w:pPr>
        <w:pBdr>
          <w:top w:val="nil"/>
          <w:left w:val="nil"/>
          <w:bottom w:val="nil"/>
          <w:right w:val="nil"/>
          <w:between w:val="nil"/>
        </w:pBdr>
        <w:spacing w:after="120" w:line="360" w:lineRule="auto"/>
        <w:jc w:val="both"/>
        <w:rPr>
          <w:rFonts w:ascii="Arial" w:eastAsia="Arial" w:hAnsi="Arial" w:cs="Arial"/>
          <w:color w:val="010000"/>
          <w:sz w:val="20"/>
          <w:szCs w:val="20"/>
        </w:rPr>
      </w:pPr>
      <w:r w:rsidRPr="00A72C12">
        <w:rPr>
          <w:rFonts w:ascii="Arial" w:hAnsi="Arial" w:cs="Arial"/>
          <w:color w:val="010000"/>
          <w:sz w:val="20"/>
        </w:rPr>
        <w:t xml:space="preserve">On March 27, 2024, LILAMA Erection Mechanical JSC announced Official Dispatch No. 37/CBTT-L35 on explaining the contents related to the Audited Financial Statements 2023 as follows: </w:t>
      </w:r>
    </w:p>
    <w:p w14:paraId="63372B0B" w14:textId="14F6FFB8" w:rsidR="000F7494" w:rsidRPr="00A72C12" w:rsidRDefault="000B2CB0" w:rsidP="00477BC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2C12">
        <w:rPr>
          <w:rFonts w:ascii="Arial" w:hAnsi="Arial" w:cs="Arial"/>
          <w:color w:val="010000"/>
          <w:sz w:val="20"/>
        </w:rPr>
        <w:t xml:space="preserve">Explanation on the audit company’s </w:t>
      </w:r>
      <w:r w:rsidR="00477BC3">
        <w:rPr>
          <w:rFonts w:ascii="Arial" w:hAnsi="Arial" w:cs="Arial"/>
          <w:color w:val="010000"/>
          <w:sz w:val="20"/>
        </w:rPr>
        <w:t>qualified</w:t>
      </w:r>
      <w:r w:rsidRPr="00A72C12">
        <w:rPr>
          <w:rFonts w:ascii="Arial" w:hAnsi="Arial" w:cs="Arial"/>
          <w:color w:val="010000"/>
          <w:sz w:val="20"/>
        </w:rPr>
        <w:t xml:space="preserve"> opinion on the Financial Statements:</w:t>
      </w:r>
    </w:p>
    <w:p w14:paraId="567B3935" w14:textId="77777777" w:rsidR="000F7494" w:rsidRPr="00A72C12" w:rsidRDefault="000B2CB0" w:rsidP="00477BC3">
      <w:pPr>
        <w:numPr>
          <w:ilvl w:val="0"/>
          <w:numId w:val="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72C12">
        <w:rPr>
          <w:rFonts w:ascii="Arial" w:hAnsi="Arial" w:cs="Arial"/>
          <w:color w:val="010000"/>
          <w:sz w:val="20"/>
        </w:rPr>
        <w:t>Qualified opinion No. 1: This is a receivable debt that has arisen for over 3 years and the two parties are currently settling the contract, resulting in receivable debt that has not yet been assessed regarding the recoverability, leading to the Auditor giving this qualified opinion.</w:t>
      </w:r>
    </w:p>
    <w:p w14:paraId="504E9BE4" w14:textId="77777777" w:rsidR="000F7494" w:rsidRPr="00A72C12" w:rsidRDefault="000B2CB0" w:rsidP="00477BC3">
      <w:pPr>
        <w:numPr>
          <w:ilvl w:val="0"/>
          <w:numId w:val="1"/>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A72C12">
        <w:rPr>
          <w:rFonts w:ascii="Arial" w:hAnsi="Arial" w:cs="Arial"/>
          <w:color w:val="010000"/>
          <w:sz w:val="20"/>
        </w:rPr>
        <w:t>Qualified opinion No. 2: Because the audit company was appointed after December 31, 2022 (replacing the previous audit company which is not allowed to audit Financial Statements of entities with public interests), the auditor did not participate in witnessing the inventory of the Company's Inventory on January 1, 2022 and December 31, 2022, so the auditor gave this qualified opinion.</w:t>
      </w:r>
    </w:p>
    <w:p w14:paraId="72BF5A68" w14:textId="77777777" w:rsidR="000F7494" w:rsidRPr="00A72C12" w:rsidRDefault="000B2CB0" w:rsidP="00477BC3">
      <w:pPr>
        <w:numPr>
          <w:ilvl w:val="0"/>
          <w:numId w:val="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72C12">
        <w:rPr>
          <w:rFonts w:ascii="Arial" w:hAnsi="Arial" w:cs="Arial"/>
          <w:color w:val="010000"/>
          <w:sz w:val="20"/>
        </w:rPr>
        <w:t xml:space="preserve">Qualified opinion No. 3: During the year, the company recorded interest expenses payable in 2023 for short-term loans with Joint Stock Commercial Bank for Investment and Development of Vietnam - </w:t>
      </w:r>
      <w:proofErr w:type="spellStart"/>
      <w:r w:rsidRPr="00A72C12">
        <w:rPr>
          <w:rFonts w:ascii="Arial" w:hAnsi="Arial" w:cs="Arial"/>
          <w:color w:val="010000"/>
          <w:sz w:val="20"/>
        </w:rPr>
        <w:t>Ninh</w:t>
      </w:r>
      <w:proofErr w:type="spellEnd"/>
      <w:r w:rsidRPr="00A72C12">
        <w:rPr>
          <w:rFonts w:ascii="Arial" w:hAnsi="Arial" w:cs="Arial"/>
          <w:color w:val="010000"/>
          <w:sz w:val="20"/>
        </w:rPr>
        <w:t xml:space="preserve"> </w:t>
      </w:r>
      <w:proofErr w:type="spellStart"/>
      <w:r w:rsidRPr="00A72C12">
        <w:rPr>
          <w:rFonts w:ascii="Arial" w:hAnsi="Arial" w:cs="Arial"/>
          <w:color w:val="010000"/>
          <w:sz w:val="20"/>
        </w:rPr>
        <w:t>Binh</w:t>
      </w:r>
      <w:proofErr w:type="spellEnd"/>
      <w:r w:rsidRPr="00A72C12">
        <w:rPr>
          <w:rFonts w:ascii="Arial" w:hAnsi="Arial" w:cs="Arial"/>
          <w:color w:val="010000"/>
          <w:sz w:val="20"/>
        </w:rPr>
        <w:t xml:space="preserve"> Branch but the production and business results for the year have not yet been recorded, so the auditor gave this qualified opinion.</w:t>
      </w:r>
    </w:p>
    <w:p w14:paraId="31FC4D28" w14:textId="77777777" w:rsidR="000F7494" w:rsidRPr="00A72C12" w:rsidRDefault="000B2CB0" w:rsidP="00477BC3">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A72C12">
        <w:rPr>
          <w:rFonts w:ascii="Arial" w:hAnsi="Arial" w:cs="Arial"/>
          <w:color w:val="010000"/>
          <w:sz w:val="20"/>
        </w:rPr>
        <w:t xml:space="preserve">Qualified opinion No. 4: During the year, the company has not recorded and presented on the Financial Statements 2023 the late payment penalty interest from the Social Insurance agency of </w:t>
      </w:r>
      <w:proofErr w:type="spellStart"/>
      <w:r w:rsidRPr="00A72C12">
        <w:rPr>
          <w:rFonts w:ascii="Arial" w:hAnsi="Arial" w:cs="Arial"/>
          <w:color w:val="010000"/>
          <w:sz w:val="20"/>
        </w:rPr>
        <w:t>Ninh</w:t>
      </w:r>
      <w:proofErr w:type="spellEnd"/>
      <w:r w:rsidRPr="00A72C12">
        <w:rPr>
          <w:rFonts w:ascii="Arial" w:hAnsi="Arial" w:cs="Arial"/>
          <w:color w:val="010000"/>
          <w:sz w:val="20"/>
        </w:rPr>
        <w:t xml:space="preserve"> </w:t>
      </w:r>
      <w:proofErr w:type="spellStart"/>
      <w:r w:rsidRPr="00A72C12">
        <w:rPr>
          <w:rFonts w:ascii="Arial" w:hAnsi="Arial" w:cs="Arial"/>
          <w:color w:val="010000"/>
          <w:sz w:val="20"/>
        </w:rPr>
        <w:t>Binh</w:t>
      </w:r>
      <w:proofErr w:type="spellEnd"/>
      <w:r w:rsidRPr="00A72C12">
        <w:rPr>
          <w:rFonts w:ascii="Arial" w:hAnsi="Arial" w:cs="Arial"/>
          <w:color w:val="010000"/>
          <w:sz w:val="20"/>
        </w:rPr>
        <w:t xml:space="preserve"> Province, so the auditor gave this qualified opinion.</w:t>
      </w:r>
    </w:p>
    <w:p w14:paraId="3728B74C" w14:textId="77777777" w:rsidR="000F7494" w:rsidRPr="00A72C12" w:rsidRDefault="000B2CB0" w:rsidP="00477BC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2C12">
        <w:rPr>
          <w:rFonts w:ascii="Arial" w:hAnsi="Arial" w:cs="Arial"/>
          <w:color w:val="010000"/>
          <w:sz w:val="20"/>
        </w:rPr>
        <w:t>Explanation of profit after tax in the production and business results report changing from 10% compared to the same period last year: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
        <w:gridCol w:w="2431"/>
        <w:gridCol w:w="2402"/>
        <w:gridCol w:w="2218"/>
        <w:gridCol w:w="1289"/>
      </w:tblGrid>
      <w:tr w:rsidR="000F7494" w:rsidRPr="00A72C12" w14:paraId="561699F5" w14:textId="77777777" w:rsidTr="000B2CB0">
        <w:tc>
          <w:tcPr>
            <w:tcW w:w="375" w:type="pct"/>
            <w:shd w:val="clear" w:color="auto" w:fill="auto"/>
            <w:tcMar>
              <w:top w:w="0" w:type="dxa"/>
              <w:bottom w:w="0" w:type="dxa"/>
            </w:tcMar>
            <w:vAlign w:val="center"/>
          </w:tcPr>
          <w:p w14:paraId="300CA831"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No.</w:t>
            </w:r>
          </w:p>
        </w:tc>
        <w:tc>
          <w:tcPr>
            <w:tcW w:w="1348" w:type="pct"/>
            <w:shd w:val="clear" w:color="auto" w:fill="auto"/>
            <w:tcMar>
              <w:top w:w="0" w:type="dxa"/>
              <w:bottom w:w="0" w:type="dxa"/>
            </w:tcMar>
            <w:vAlign w:val="center"/>
          </w:tcPr>
          <w:p w14:paraId="709D218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Target</w:t>
            </w:r>
          </w:p>
        </w:tc>
        <w:tc>
          <w:tcPr>
            <w:tcW w:w="1332" w:type="pct"/>
            <w:shd w:val="clear" w:color="auto" w:fill="auto"/>
            <w:tcMar>
              <w:top w:w="0" w:type="dxa"/>
              <w:bottom w:w="0" w:type="dxa"/>
            </w:tcMar>
            <w:vAlign w:val="center"/>
          </w:tcPr>
          <w:p w14:paraId="571B83E4"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In 2023 (VND)</w:t>
            </w:r>
          </w:p>
        </w:tc>
        <w:tc>
          <w:tcPr>
            <w:tcW w:w="1230" w:type="pct"/>
            <w:shd w:val="clear" w:color="auto" w:fill="auto"/>
            <w:tcMar>
              <w:top w:w="0" w:type="dxa"/>
              <w:bottom w:w="0" w:type="dxa"/>
            </w:tcMar>
            <w:vAlign w:val="center"/>
          </w:tcPr>
          <w:p w14:paraId="559FB1D8"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In 2022 (VND)</w:t>
            </w:r>
          </w:p>
        </w:tc>
        <w:tc>
          <w:tcPr>
            <w:tcW w:w="715" w:type="pct"/>
            <w:shd w:val="clear" w:color="auto" w:fill="auto"/>
            <w:tcMar>
              <w:top w:w="0" w:type="dxa"/>
              <w:bottom w:w="0" w:type="dxa"/>
            </w:tcMar>
            <w:vAlign w:val="center"/>
          </w:tcPr>
          <w:p w14:paraId="6A769A8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Comparison</w:t>
            </w:r>
          </w:p>
          <w:p w14:paraId="631274C5"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w:t>
            </w:r>
          </w:p>
        </w:tc>
      </w:tr>
      <w:tr w:rsidR="000F7494" w:rsidRPr="00A72C12" w14:paraId="3B384BE5" w14:textId="77777777" w:rsidTr="000B2CB0">
        <w:tc>
          <w:tcPr>
            <w:tcW w:w="375" w:type="pct"/>
            <w:shd w:val="clear" w:color="auto" w:fill="auto"/>
            <w:tcMar>
              <w:top w:w="0" w:type="dxa"/>
              <w:bottom w:w="0" w:type="dxa"/>
            </w:tcMar>
            <w:vAlign w:val="center"/>
          </w:tcPr>
          <w:p w14:paraId="3C1D3787"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1</w:t>
            </w:r>
          </w:p>
        </w:tc>
        <w:tc>
          <w:tcPr>
            <w:tcW w:w="1348" w:type="pct"/>
            <w:shd w:val="clear" w:color="auto" w:fill="auto"/>
            <w:tcMar>
              <w:top w:w="0" w:type="dxa"/>
              <w:bottom w:w="0" w:type="dxa"/>
            </w:tcMar>
            <w:vAlign w:val="center"/>
          </w:tcPr>
          <w:p w14:paraId="47E8029F"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Profit after tax</w:t>
            </w:r>
          </w:p>
        </w:tc>
        <w:tc>
          <w:tcPr>
            <w:tcW w:w="1332" w:type="pct"/>
            <w:shd w:val="clear" w:color="auto" w:fill="auto"/>
            <w:tcMar>
              <w:top w:w="0" w:type="dxa"/>
              <w:bottom w:w="0" w:type="dxa"/>
            </w:tcMar>
            <w:vAlign w:val="center"/>
          </w:tcPr>
          <w:p w14:paraId="2AB959AA"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(8,853,668,588)</w:t>
            </w:r>
          </w:p>
        </w:tc>
        <w:tc>
          <w:tcPr>
            <w:tcW w:w="1230" w:type="pct"/>
            <w:shd w:val="clear" w:color="auto" w:fill="auto"/>
            <w:tcMar>
              <w:top w:w="0" w:type="dxa"/>
              <w:bottom w:w="0" w:type="dxa"/>
            </w:tcMar>
            <w:vAlign w:val="center"/>
          </w:tcPr>
          <w:p w14:paraId="23B1A8AC"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(12,884,450,156)</w:t>
            </w:r>
          </w:p>
        </w:tc>
        <w:tc>
          <w:tcPr>
            <w:tcW w:w="715" w:type="pct"/>
            <w:shd w:val="clear" w:color="auto" w:fill="auto"/>
            <w:tcMar>
              <w:top w:w="0" w:type="dxa"/>
              <w:bottom w:w="0" w:type="dxa"/>
            </w:tcMar>
            <w:vAlign w:val="center"/>
          </w:tcPr>
          <w:p w14:paraId="71A0A71F"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(68.71%)</w:t>
            </w:r>
          </w:p>
        </w:tc>
      </w:tr>
    </w:tbl>
    <w:p w14:paraId="79C45EF0" w14:textId="77777777" w:rsidR="000F7494" w:rsidRPr="00A72C12" w:rsidRDefault="000B2CB0" w:rsidP="000B2CB0">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2C12">
        <w:rPr>
          <w:rFonts w:ascii="Arial" w:hAnsi="Arial" w:cs="Arial"/>
          <w:color w:val="010000"/>
          <w:sz w:val="20"/>
        </w:rPr>
        <w:t>Reason: Revenue realized in 2023 decreased sharply compared to revenue in 2022, while input cost increased... leading to negative profit after tax and a difference of over 10% compared to the same period last year.</w:t>
      </w:r>
    </w:p>
    <w:p w14:paraId="7D7B19B7" w14:textId="77777777" w:rsidR="000F7494" w:rsidRPr="00A72C12" w:rsidRDefault="000B2CB0" w:rsidP="000B2CB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72C12">
        <w:rPr>
          <w:rFonts w:ascii="Arial" w:hAnsi="Arial" w:cs="Arial"/>
          <w:color w:val="010000"/>
          <w:sz w:val="20"/>
        </w:rPr>
        <w:t>Explanation on the loss in profit after tax in the Financial Statements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2581"/>
        <w:gridCol w:w="2027"/>
        <w:gridCol w:w="2054"/>
        <w:gridCol w:w="1661"/>
      </w:tblGrid>
      <w:tr w:rsidR="000F7494" w:rsidRPr="00A72C12" w14:paraId="404BF3F6" w14:textId="77777777" w:rsidTr="000B2CB0">
        <w:tc>
          <w:tcPr>
            <w:tcW w:w="385" w:type="pct"/>
            <w:shd w:val="clear" w:color="auto" w:fill="auto"/>
            <w:tcMar>
              <w:top w:w="0" w:type="dxa"/>
              <w:bottom w:w="0" w:type="dxa"/>
            </w:tcMar>
            <w:vAlign w:val="center"/>
          </w:tcPr>
          <w:p w14:paraId="76967D7C"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No.</w:t>
            </w:r>
          </w:p>
        </w:tc>
        <w:tc>
          <w:tcPr>
            <w:tcW w:w="1431" w:type="pct"/>
            <w:shd w:val="clear" w:color="auto" w:fill="auto"/>
            <w:tcMar>
              <w:top w:w="0" w:type="dxa"/>
              <w:bottom w:w="0" w:type="dxa"/>
            </w:tcMar>
            <w:vAlign w:val="center"/>
          </w:tcPr>
          <w:p w14:paraId="0658EF91"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Target</w:t>
            </w:r>
          </w:p>
        </w:tc>
        <w:tc>
          <w:tcPr>
            <w:tcW w:w="1124" w:type="pct"/>
            <w:shd w:val="clear" w:color="auto" w:fill="auto"/>
            <w:tcMar>
              <w:top w:w="0" w:type="dxa"/>
              <w:bottom w:w="0" w:type="dxa"/>
            </w:tcMar>
            <w:vAlign w:val="center"/>
          </w:tcPr>
          <w:p w14:paraId="1CEB4859"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In 2023 (VND)</w:t>
            </w:r>
          </w:p>
        </w:tc>
        <w:tc>
          <w:tcPr>
            <w:tcW w:w="1139" w:type="pct"/>
            <w:shd w:val="clear" w:color="auto" w:fill="auto"/>
            <w:tcMar>
              <w:top w:w="0" w:type="dxa"/>
              <w:bottom w:w="0" w:type="dxa"/>
            </w:tcMar>
            <w:vAlign w:val="center"/>
          </w:tcPr>
          <w:p w14:paraId="09433A6E"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In 2022 (VND)</w:t>
            </w:r>
          </w:p>
        </w:tc>
        <w:tc>
          <w:tcPr>
            <w:tcW w:w="921" w:type="pct"/>
            <w:shd w:val="clear" w:color="auto" w:fill="auto"/>
            <w:tcMar>
              <w:top w:w="0" w:type="dxa"/>
              <w:bottom w:w="0" w:type="dxa"/>
            </w:tcMar>
            <w:vAlign w:val="center"/>
          </w:tcPr>
          <w:p w14:paraId="732534FF"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Comparison</w:t>
            </w:r>
          </w:p>
          <w:p w14:paraId="756F0CD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w:t>
            </w:r>
          </w:p>
        </w:tc>
      </w:tr>
      <w:tr w:rsidR="000F7494" w:rsidRPr="00A72C12" w14:paraId="13C8AC55" w14:textId="77777777" w:rsidTr="000B2CB0">
        <w:tc>
          <w:tcPr>
            <w:tcW w:w="385" w:type="pct"/>
            <w:shd w:val="clear" w:color="auto" w:fill="auto"/>
            <w:tcMar>
              <w:top w:w="0" w:type="dxa"/>
              <w:bottom w:w="0" w:type="dxa"/>
            </w:tcMar>
            <w:vAlign w:val="center"/>
          </w:tcPr>
          <w:p w14:paraId="3CDB0134"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1</w:t>
            </w:r>
          </w:p>
        </w:tc>
        <w:tc>
          <w:tcPr>
            <w:tcW w:w="1431" w:type="pct"/>
            <w:shd w:val="clear" w:color="auto" w:fill="auto"/>
            <w:tcMar>
              <w:top w:w="0" w:type="dxa"/>
              <w:bottom w:w="0" w:type="dxa"/>
            </w:tcMar>
            <w:vAlign w:val="center"/>
          </w:tcPr>
          <w:p w14:paraId="38CA03C1"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Revenue from goods sale</w:t>
            </w:r>
          </w:p>
        </w:tc>
        <w:tc>
          <w:tcPr>
            <w:tcW w:w="1124" w:type="pct"/>
            <w:shd w:val="clear" w:color="auto" w:fill="auto"/>
            <w:tcMar>
              <w:top w:w="0" w:type="dxa"/>
              <w:bottom w:w="0" w:type="dxa"/>
            </w:tcMar>
            <w:vAlign w:val="center"/>
          </w:tcPr>
          <w:p w14:paraId="38FED11D"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37,828,198,332</w:t>
            </w:r>
          </w:p>
        </w:tc>
        <w:tc>
          <w:tcPr>
            <w:tcW w:w="1139" w:type="pct"/>
            <w:shd w:val="clear" w:color="auto" w:fill="auto"/>
            <w:tcMar>
              <w:top w:w="0" w:type="dxa"/>
              <w:bottom w:w="0" w:type="dxa"/>
            </w:tcMar>
            <w:vAlign w:val="center"/>
          </w:tcPr>
          <w:p w14:paraId="22A922C0"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92,681,792,527</w:t>
            </w:r>
          </w:p>
        </w:tc>
        <w:tc>
          <w:tcPr>
            <w:tcW w:w="921" w:type="pct"/>
            <w:shd w:val="clear" w:color="auto" w:fill="auto"/>
            <w:tcMar>
              <w:top w:w="0" w:type="dxa"/>
              <w:bottom w:w="0" w:type="dxa"/>
            </w:tcMar>
            <w:vAlign w:val="center"/>
          </w:tcPr>
          <w:p w14:paraId="4DA6D1BA"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40.82%</w:t>
            </w:r>
          </w:p>
        </w:tc>
      </w:tr>
      <w:tr w:rsidR="000F7494" w:rsidRPr="00A72C12" w14:paraId="3D94E4B4" w14:textId="77777777" w:rsidTr="000B2CB0">
        <w:tc>
          <w:tcPr>
            <w:tcW w:w="385" w:type="pct"/>
            <w:shd w:val="clear" w:color="auto" w:fill="auto"/>
            <w:tcMar>
              <w:top w:w="0" w:type="dxa"/>
              <w:bottom w:w="0" w:type="dxa"/>
            </w:tcMar>
            <w:vAlign w:val="center"/>
          </w:tcPr>
          <w:p w14:paraId="1487F19A"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2</w:t>
            </w:r>
          </w:p>
        </w:tc>
        <w:tc>
          <w:tcPr>
            <w:tcW w:w="1431" w:type="pct"/>
            <w:shd w:val="clear" w:color="auto" w:fill="auto"/>
            <w:tcMar>
              <w:top w:w="0" w:type="dxa"/>
              <w:bottom w:w="0" w:type="dxa"/>
            </w:tcMar>
            <w:vAlign w:val="center"/>
          </w:tcPr>
          <w:p w14:paraId="3E4C67AE"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Financial revenue</w:t>
            </w:r>
          </w:p>
        </w:tc>
        <w:tc>
          <w:tcPr>
            <w:tcW w:w="1124" w:type="pct"/>
            <w:shd w:val="clear" w:color="auto" w:fill="auto"/>
            <w:tcMar>
              <w:top w:w="0" w:type="dxa"/>
              <w:bottom w:w="0" w:type="dxa"/>
            </w:tcMar>
            <w:vAlign w:val="center"/>
          </w:tcPr>
          <w:p w14:paraId="143243AC"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5,163,538</w:t>
            </w:r>
          </w:p>
        </w:tc>
        <w:tc>
          <w:tcPr>
            <w:tcW w:w="1139" w:type="pct"/>
            <w:shd w:val="clear" w:color="auto" w:fill="auto"/>
            <w:tcMar>
              <w:top w:w="0" w:type="dxa"/>
              <w:bottom w:w="0" w:type="dxa"/>
            </w:tcMar>
            <w:vAlign w:val="center"/>
          </w:tcPr>
          <w:p w14:paraId="675ADF92"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100,253,149</w:t>
            </w:r>
          </w:p>
        </w:tc>
        <w:tc>
          <w:tcPr>
            <w:tcW w:w="921" w:type="pct"/>
            <w:shd w:val="clear" w:color="auto" w:fill="auto"/>
            <w:tcMar>
              <w:top w:w="0" w:type="dxa"/>
              <w:bottom w:w="0" w:type="dxa"/>
            </w:tcMar>
            <w:vAlign w:val="center"/>
          </w:tcPr>
          <w:p w14:paraId="243FC5D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5.15%</w:t>
            </w:r>
          </w:p>
        </w:tc>
      </w:tr>
      <w:tr w:rsidR="000F7494" w:rsidRPr="00A72C12" w14:paraId="0CC0C9B7" w14:textId="77777777" w:rsidTr="000B2CB0">
        <w:tc>
          <w:tcPr>
            <w:tcW w:w="385" w:type="pct"/>
            <w:shd w:val="clear" w:color="auto" w:fill="auto"/>
            <w:tcMar>
              <w:top w:w="0" w:type="dxa"/>
              <w:bottom w:w="0" w:type="dxa"/>
            </w:tcMar>
            <w:vAlign w:val="center"/>
          </w:tcPr>
          <w:p w14:paraId="141697F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3</w:t>
            </w:r>
          </w:p>
        </w:tc>
        <w:tc>
          <w:tcPr>
            <w:tcW w:w="1431" w:type="pct"/>
            <w:shd w:val="clear" w:color="auto" w:fill="auto"/>
            <w:tcMar>
              <w:top w:w="0" w:type="dxa"/>
              <w:bottom w:w="0" w:type="dxa"/>
            </w:tcMar>
            <w:vAlign w:val="center"/>
          </w:tcPr>
          <w:p w14:paraId="41CFEE7D"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Other incomes</w:t>
            </w:r>
          </w:p>
        </w:tc>
        <w:tc>
          <w:tcPr>
            <w:tcW w:w="1124" w:type="pct"/>
            <w:shd w:val="clear" w:color="auto" w:fill="auto"/>
            <w:tcMar>
              <w:top w:w="0" w:type="dxa"/>
              <w:bottom w:w="0" w:type="dxa"/>
            </w:tcMar>
            <w:vAlign w:val="center"/>
          </w:tcPr>
          <w:p w14:paraId="60FD0780"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2,310,000,000</w:t>
            </w:r>
          </w:p>
        </w:tc>
        <w:tc>
          <w:tcPr>
            <w:tcW w:w="1139" w:type="pct"/>
            <w:shd w:val="clear" w:color="auto" w:fill="auto"/>
            <w:tcMar>
              <w:top w:w="0" w:type="dxa"/>
              <w:bottom w:w="0" w:type="dxa"/>
            </w:tcMar>
            <w:vAlign w:val="center"/>
          </w:tcPr>
          <w:p w14:paraId="6615AE6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w:t>
            </w:r>
          </w:p>
        </w:tc>
        <w:tc>
          <w:tcPr>
            <w:tcW w:w="921" w:type="pct"/>
            <w:shd w:val="clear" w:color="auto" w:fill="auto"/>
            <w:tcMar>
              <w:top w:w="0" w:type="dxa"/>
              <w:bottom w:w="0" w:type="dxa"/>
            </w:tcMar>
            <w:vAlign w:val="center"/>
          </w:tcPr>
          <w:p w14:paraId="68CFF397"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w:t>
            </w:r>
          </w:p>
        </w:tc>
      </w:tr>
      <w:tr w:rsidR="000F7494" w:rsidRPr="00A72C12" w14:paraId="732CE327" w14:textId="77777777" w:rsidTr="000B2CB0">
        <w:tc>
          <w:tcPr>
            <w:tcW w:w="385" w:type="pct"/>
            <w:shd w:val="clear" w:color="auto" w:fill="auto"/>
            <w:tcMar>
              <w:top w:w="0" w:type="dxa"/>
              <w:bottom w:w="0" w:type="dxa"/>
            </w:tcMar>
            <w:vAlign w:val="center"/>
          </w:tcPr>
          <w:p w14:paraId="5B072D7F"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4</w:t>
            </w:r>
          </w:p>
        </w:tc>
        <w:tc>
          <w:tcPr>
            <w:tcW w:w="1431" w:type="pct"/>
            <w:shd w:val="clear" w:color="auto" w:fill="auto"/>
            <w:tcMar>
              <w:top w:w="0" w:type="dxa"/>
              <w:bottom w:w="0" w:type="dxa"/>
            </w:tcMar>
            <w:vAlign w:val="center"/>
          </w:tcPr>
          <w:p w14:paraId="3D694DEF"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Cost of goods sold</w:t>
            </w:r>
          </w:p>
        </w:tc>
        <w:tc>
          <w:tcPr>
            <w:tcW w:w="1124" w:type="pct"/>
            <w:shd w:val="clear" w:color="auto" w:fill="auto"/>
            <w:tcMar>
              <w:top w:w="0" w:type="dxa"/>
              <w:bottom w:w="0" w:type="dxa"/>
            </w:tcMar>
            <w:vAlign w:val="center"/>
          </w:tcPr>
          <w:p w14:paraId="0BDF99C7"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40,176,901,484</w:t>
            </w:r>
          </w:p>
        </w:tc>
        <w:tc>
          <w:tcPr>
            <w:tcW w:w="1139" w:type="pct"/>
            <w:shd w:val="clear" w:color="auto" w:fill="auto"/>
            <w:tcMar>
              <w:top w:w="0" w:type="dxa"/>
              <w:bottom w:w="0" w:type="dxa"/>
            </w:tcMar>
            <w:vAlign w:val="center"/>
          </w:tcPr>
          <w:p w14:paraId="1C1B1381"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85,243,860,848</w:t>
            </w:r>
          </w:p>
        </w:tc>
        <w:tc>
          <w:tcPr>
            <w:tcW w:w="921" w:type="pct"/>
            <w:shd w:val="clear" w:color="auto" w:fill="auto"/>
            <w:tcMar>
              <w:top w:w="0" w:type="dxa"/>
              <w:bottom w:w="0" w:type="dxa"/>
            </w:tcMar>
            <w:vAlign w:val="center"/>
          </w:tcPr>
          <w:p w14:paraId="55C7F5C8"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47.13%</w:t>
            </w:r>
          </w:p>
        </w:tc>
      </w:tr>
      <w:tr w:rsidR="000F7494" w:rsidRPr="00A72C12" w14:paraId="6E97974C" w14:textId="77777777" w:rsidTr="000B2CB0">
        <w:tc>
          <w:tcPr>
            <w:tcW w:w="385" w:type="pct"/>
            <w:shd w:val="clear" w:color="auto" w:fill="auto"/>
            <w:tcMar>
              <w:top w:w="0" w:type="dxa"/>
              <w:bottom w:w="0" w:type="dxa"/>
            </w:tcMar>
            <w:vAlign w:val="center"/>
          </w:tcPr>
          <w:p w14:paraId="1C1345C8"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lastRenderedPageBreak/>
              <w:t>5</w:t>
            </w:r>
          </w:p>
        </w:tc>
        <w:tc>
          <w:tcPr>
            <w:tcW w:w="1431" w:type="pct"/>
            <w:shd w:val="clear" w:color="auto" w:fill="auto"/>
            <w:tcMar>
              <w:top w:w="0" w:type="dxa"/>
              <w:bottom w:w="0" w:type="dxa"/>
            </w:tcMar>
            <w:vAlign w:val="center"/>
          </w:tcPr>
          <w:p w14:paraId="2A68D1D0"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Financial expenses</w:t>
            </w:r>
          </w:p>
        </w:tc>
        <w:tc>
          <w:tcPr>
            <w:tcW w:w="1124" w:type="pct"/>
            <w:shd w:val="clear" w:color="auto" w:fill="auto"/>
            <w:tcMar>
              <w:top w:w="0" w:type="dxa"/>
              <w:bottom w:w="0" w:type="dxa"/>
            </w:tcMar>
            <w:vAlign w:val="center"/>
          </w:tcPr>
          <w:p w14:paraId="1245EF55"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31,618,224</w:t>
            </w:r>
          </w:p>
        </w:tc>
        <w:tc>
          <w:tcPr>
            <w:tcW w:w="1139" w:type="pct"/>
            <w:shd w:val="clear" w:color="auto" w:fill="auto"/>
            <w:tcMar>
              <w:top w:w="0" w:type="dxa"/>
              <w:bottom w:w="0" w:type="dxa"/>
            </w:tcMar>
            <w:vAlign w:val="center"/>
          </w:tcPr>
          <w:p w14:paraId="1FFB5065"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9,558,699,568</w:t>
            </w:r>
          </w:p>
        </w:tc>
        <w:tc>
          <w:tcPr>
            <w:tcW w:w="921" w:type="pct"/>
            <w:shd w:val="clear" w:color="auto" w:fill="auto"/>
            <w:tcMar>
              <w:top w:w="0" w:type="dxa"/>
              <w:bottom w:w="0" w:type="dxa"/>
            </w:tcMar>
            <w:vAlign w:val="center"/>
          </w:tcPr>
          <w:p w14:paraId="0747F53B"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0.33%</w:t>
            </w:r>
          </w:p>
        </w:tc>
      </w:tr>
      <w:tr w:rsidR="000F7494" w:rsidRPr="00A72C12" w14:paraId="747A9C25" w14:textId="77777777" w:rsidTr="000B2CB0">
        <w:tc>
          <w:tcPr>
            <w:tcW w:w="385" w:type="pct"/>
            <w:shd w:val="clear" w:color="auto" w:fill="auto"/>
            <w:tcMar>
              <w:top w:w="0" w:type="dxa"/>
              <w:bottom w:w="0" w:type="dxa"/>
            </w:tcMar>
            <w:vAlign w:val="center"/>
          </w:tcPr>
          <w:p w14:paraId="489427A9"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6</w:t>
            </w:r>
          </w:p>
        </w:tc>
        <w:tc>
          <w:tcPr>
            <w:tcW w:w="1431" w:type="pct"/>
            <w:shd w:val="clear" w:color="auto" w:fill="auto"/>
            <w:tcMar>
              <w:top w:w="0" w:type="dxa"/>
              <w:bottom w:w="0" w:type="dxa"/>
            </w:tcMar>
            <w:vAlign w:val="center"/>
          </w:tcPr>
          <w:p w14:paraId="76C24B58"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General and administrative expenses</w:t>
            </w:r>
          </w:p>
        </w:tc>
        <w:tc>
          <w:tcPr>
            <w:tcW w:w="1124" w:type="pct"/>
            <w:shd w:val="clear" w:color="auto" w:fill="auto"/>
            <w:tcMar>
              <w:top w:w="0" w:type="dxa"/>
              <w:bottom w:w="0" w:type="dxa"/>
            </w:tcMar>
            <w:vAlign w:val="center"/>
          </w:tcPr>
          <w:p w14:paraId="16D15DB7"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5,490,601,743</w:t>
            </w:r>
          </w:p>
        </w:tc>
        <w:tc>
          <w:tcPr>
            <w:tcW w:w="1139" w:type="pct"/>
            <w:shd w:val="clear" w:color="auto" w:fill="auto"/>
            <w:tcMar>
              <w:top w:w="0" w:type="dxa"/>
              <w:bottom w:w="0" w:type="dxa"/>
            </w:tcMar>
            <w:vAlign w:val="center"/>
          </w:tcPr>
          <w:p w14:paraId="7904FAF0"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5,953,014,222</w:t>
            </w:r>
          </w:p>
        </w:tc>
        <w:tc>
          <w:tcPr>
            <w:tcW w:w="921" w:type="pct"/>
            <w:shd w:val="clear" w:color="auto" w:fill="auto"/>
            <w:tcMar>
              <w:top w:w="0" w:type="dxa"/>
              <w:bottom w:w="0" w:type="dxa"/>
            </w:tcMar>
            <w:vAlign w:val="center"/>
          </w:tcPr>
          <w:p w14:paraId="4F1BB1A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92.23%</w:t>
            </w:r>
          </w:p>
        </w:tc>
      </w:tr>
      <w:tr w:rsidR="000F7494" w:rsidRPr="00A72C12" w14:paraId="31627CE7" w14:textId="77777777" w:rsidTr="000B2CB0">
        <w:tc>
          <w:tcPr>
            <w:tcW w:w="385" w:type="pct"/>
            <w:shd w:val="clear" w:color="auto" w:fill="auto"/>
            <w:tcMar>
              <w:top w:w="0" w:type="dxa"/>
              <w:bottom w:w="0" w:type="dxa"/>
            </w:tcMar>
            <w:vAlign w:val="center"/>
          </w:tcPr>
          <w:p w14:paraId="1EC520CB"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7</w:t>
            </w:r>
          </w:p>
        </w:tc>
        <w:tc>
          <w:tcPr>
            <w:tcW w:w="1431" w:type="pct"/>
            <w:shd w:val="clear" w:color="auto" w:fill="auto"/>
            <w:tcMar>
              <w:top w:w="0" w:type="dxa"/>
              <w:bottom w:w="0" w:type="dxa"/>
            </w:tcMar>
            <w:vAlign w:val="center"/>
          </w:tcPr>
          <w:p w14:paraId="0B87CE36"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Other expenses</w:t>
            </w:r>
          </w:p>
        </w:tc>
        <w:tc>
          <w:tcPr>
            <w:tcW w:w="1124" w:type="pct"/>
            <w:shd w:val="clear" w:color="auto" w:fill="auto"/>
            <w:tcMar>
              <w:top w:w="0" w:type="dxa"/>
              <w:bottom w:w="0" w:type="dxa"/>
            </w:tcMar>
            <w:vAlign w:val="center"/>
          </w:tcPr>
          <w:p w14:paraId="73FEA58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3,297,909,007</w:t>
            </w:r>
          </w:p>
        </w:tc>
        <w:tc>
          <w:tcPr>
            <w:tcW w:w="1139" w:type="pct"/>
            <w:shd w:val="clear" w:color="auto" w:fill="auto"/>
            <w:tcMar>
              <w:top w:w="0" w:type="dxa"/>
              <w:bottom w:w="0" w:type="dxa"/>
            </w:tcMar>
            <w:vAlign w:val="center"/>
          </w:tcPr>
          <w:p w14:paraId="0B207FC4"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4,603,049,556</w:t>
            </w:r>
          </w:p>
        </w:tc>
        <w:tc>
          <w:tcPr>
            <w:tcW w:w="921" w:type="pct"/>
            <w:shd w:val="clear" w:color="auto" w:fill="auto"/>
            <w:tcMar>
              <w:top w:w="0" w:type="dxa"/>
              <w:bottom w:w="0" w:type="dxa"/>
            </w:tcMar>
            <w:vAlign w:val="center"/>
          </w:tcPr>
          <w:p w14:paraId="78D22857"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71.65%</w:t>
            </w:r>
          </w:p>
        </w:tc>
      </w:tr>
      <w:tr w:rsidR="000F7494" w:rsidRPr="00A72C12" w14:paraId="25D90A5E" w14:textId="77777777" w:rsidTr="000B2CB0">
        <w:tc>
          <w:tcPr>
            <w:tcW w:w="385" w:type="pct"/>
            <w:shd w:val="clear" w:color="auto" w:fill="auto"/>
            <w:tcMar>
              <w:top w:w="0" w:type="dxa"/>
              <w:bottom w:w="0" w:type="dxa"/>
            </w:tcMar>
            <w:vAlign w:val="center"/>
          </w:tcPr>
          <w:p w14:paraId="2A5E87F4"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8</w:t>
            </w:r>
          </w:p>
        </w:tc>
        <w:tc>
          <w:tcPr>
            <w:tcW w:w="1431" w:type="pct"/>
            <w:shd w:val="clear" w:color="auto" w:fill="auto"/>
            <w:tcMar>
              <w:top w:w="0" w:type="dxa"/>
              <w:bottom w:w="0" w:type="dxa"/>
            </w:tcMar>
            <w:vAlign w:val="center"/>
          </w:tcPr>
          <w:p w14:paraId="079273E9"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Profit before tax</w:t>
            </w:r>
          </w:p>
        </w:tc>
        <w:tc>
          <w:tcPr>
            <w:tcW w:w="1124" w:type="pct"/>
            <w:shd w:val="clear" w:color="auto" w:fill="auto"/>
            <w:tcMar>
              <w:top w:w="0" w:type="dxa"/>
              <w:bottom w:w="0" w:type="dxa"/>
            </w:tcMar>
            <w:vAlign w:val="center"/>
          </w:tcPr>
          <w:p w14:paraId="1875641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(8,853,668,588)</w:t>
            </w:r>
          </w:p>
        </w:tc>
        <w:tc>
          <w:tcPr>
            <w:tcW w:w="1139" w:type="pct"/>
            <w:shd w:val="clear" w:color="auto" w:fill="auto"/>
            <w:tcMar>
              <w:top w:w="0" w:type="dxa"/>
              <w:bottom w:w="0" w:type="dxa"/>
            </w:tcMar>
            <w:vAlign w:val="center"/>
          </w:tcPr>
          <w:p w14:paraId="6A8CE9BE"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(12,576,578,518)</w:t>
            </w:r>
          </w:p>
        </w:tc>
        <w:tc>
          <w:tcPr>
            <w:tcW w:w="921" w:type="pct"/>
            <w:shd w:val="clear" w:color="auto" w:fill="auto"/>
            <w:tcMar>
              <w:top w:w="0" w:type="dxa"/>
              <w:bottom w:w="0" w:type="dxa"/>
            </w:tcMar>
            <w:vAlign w:val="center"/>
          </w:tcPr>
          <w:p w14:paraId="3AF00ABF"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70.40%</w:t>
            </w:r>
          </w:p>
        </w:tc>
      </w:tr>
      <w:tr w:rsidR="000F7494" w:rsidRPr="00A72C12" w14:paraId="7410ADE5" w14:textId="77777777" w:rsidTr="000B2CB0">
        <w:tc>
          <w:tcPr>
            <w:tcW w:w="385" w:type="pct"/>
            <w:shd w:val="clear" w:color="auto" w:fill="auto"/>
            <w:tcMar>
              <w:top w:w="0" w:type="dxa"/>
              <w:bottom w:w="0" w:type="dxa"/>
            </w:tcMar>
            <w:vAlign w:val="center"/>
          </w:tcPr>
          <w:p w14:paraId="126F8ED8"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9</w:t>
            </w:r>
          </w:p>
        </w:tc>
        <w:tc>
          <w:tcPr>
            <w:tcW w:w="1431" w:type="pct"/>
            <w:shd w:val="clear" w:color="auto" w:fill="auto"/>
            <w:tcMar>
              <w:top w:w="0" w:type="dxa"/>
              <w:bottom w:w="0" w:type="dxa"/>
            </w:tcMar>
            <w:vAlign w:val="center"/>
          </w:tcPr>
          <w:p w14:paraId="5CC7AE03"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Corporate income tax</w:t>
            </w:r>
          </w:p>
        </w:tc>
        <w:tc>
          <w:tcPr>
            <w:tcW w:w="1124" w:type="pct"/>
            <w:shd w:val="clear" w:color="auto" w:fill="auto"/>
            <w:tcMar>
              <w:top w:w="0" w:type="dxa"/>
              <w:bottom w:w="0" w:type="dxa"/>
            </w:tcMar>
            <w:vAlign w:val="center"/>
          </w:tcPr>
          <w:p w14:paraId="736B961C"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w:t>
            </w:r>
          </w:p>
        </w:tc>
        <w:tc>
          <w:tcPr>
            <w:tcW w:w="1139" w:type="pct"/>
            <w:shd w:val="clear" w:color="auto" w:fill="auto"/>
            <w:tcMar>
              <w:top w:w="0" w:type="dxa"/>
              <w:bottom w:w="0" w:type="dxa"/>
            </w:tcMar>
            <w:vAlign w:val="center"/>
          </w:tcPr>
          <w:p w14:paraId="016A9508"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307,871,638</w:t>
            </w:r>
          </w:p>
        </w:tc>
        <w:tc>
          <w:tcPr>
            <w:tcW w:w="921" w:type="pct"/>
            <w:shd w:val="clear" w:color="auto" w:fill="auto"/>
            <w:tcMar>
              <w:top w:w="0" w:type="dxa"/>
              <w:bottom w:w="0" w:type="dxa"/>
            </w:tcMar>
            <w:vAlign w:val="center"/>
          </w:tcPr>
          <w:p w14:paraId="70E3F3E6"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w:t>
            </w:r>
          </w:p>
        </w:tc>
      </w:tr>
      <w:tr w:rsidR="000F7494" w:rsidRPr="00A72C12" w14:paraId="36285D45" w14:textId="77777777" w:rsidTr="000B2CB0">
        <w:tc>
          <w:tcPr>
            <w:tcW w:w="385" w:type="pct"/>
            <w:shd w:val="clear" w:color="auto" w:fill="auto"/>
            <w:tcMar>
              <w:top w:w="0" w:type="dxa"/>
              <w:bottom w:w="0" w:type="dxa"/>
            </w:tcMar>
            <w:vAlign w:val="center"/>
          </w:tcPr>
          <w:p w14:paraId="3EEC32C9"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10</w:t>
            </w:r>
          </w:p>
        </w:tc>
        <w:tc>
          <w:tcPr>
            <w:tcW w:w="1431" w:type="pct"/>
            <w:shd w:val="clear" w:color="auto" w:fill="auto"/>
            <w:tcMar>
              <w:top w:w="0" w:type="dxa"/>
              <w:bottom w:w="0" w:type="dxa"/>
            </w:tcMar>
            <w:vAlign w:val="center"/>
          </w:tcPr>
          <w:p w14:paraId="066527F5"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Profit after tax</w:t>
            </w:r>
          </w:p>
        </w:tc>
        <w:tc>
          <w:tcPr>
            <w:tcW w:w="1124" w:type="pct"/>
            <w:shd w:val="clear" w:color="auto" w:fill="auto"/>
            <w:tcMar>
              <w:top w:w="0" w:type="dxa"/>
              <w:bottom w:w="0" w:type="dxa"/>
            </w:tcMar>
            <w:vAlign w:val="center"/>
          </w:tcPr>
          <w:p w14:paraId="71BA9ACC"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(8,853,668,588)</w:t>
            </w:r>
          </w:p>
        </w:tc>
        <w:tc>
          <w:tcPr>
            <w:tcW w:w="1139" w:type="pct"/>
            <w:shd w:val="clear" w:color="auto" w:fill="auto"/>
            <w:tcMar>
              <w:top w:w="0" w:type="dxa"/>
              <w:bottom w:w="0" w:type="dxa"/>
            </w:tcMar>
            <w:vAlign w:val="center"/>
          </w:tcPr>
          <w:p w14:paraId="1ED1782D"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(12,884,450,156)</w:t>
            </w:r>
          </w:p>
        </w:tc>
        <w:tc>
          <w:tcPr>
            <w:tcW w:w="921" w:type="pct"/>
            <w:shd w:val="clear" w:color="auto" w:fill="auto"/>
            <w:tcMar>
              <w:top w:w="0" w:type="dxa"/>
              <w:bottom w:w="0" w:type="dxa"/>
            </w:tcMar>
            <w:vAlign w:val="center"/>
          </w:tcPr>
          <w:p w14:paraId="64FC17C2" w14:textId="77777777" w:rsidR="000F7494" w:rsidRPr="00A72C12" w:rsidRDefault="000B2CB0" w:rsidP="000B2CB0">
            <w:pPr>
              <w:pBdr>
                <w:top w:val="nil"/>
                <w:left w:val="nil"/>
                <w:bottom w:val="nil"/>
                <w:right w:val="nil"/>
                <w:between w:val="nil"/>
              </w:pBdr>
              <w:spacing w:after="120" w:line="360" w:lineRule="auto"/>
              <w:rPr>
                <w:rFonts w:ascii="Arial" w:eastAsia="Arial" w:hAnsi="Arial" w:cs="Arial"/>
                <w:color w:val="010000"/>
                <w:sz w:val="20"/>
                <w:szCs w:val="20"/>
              </w:rPr>
            </w:pPr>
            <w:r w:rsidRPr="00A72C12">
              <w:rPr>
                <w:rFonts w:ascii="Arial" w:hAnsi="Arial" w:cs="Arial"/>
                <w:color w:val="010000"/>
                <w:sz w:val="20"/>
              </w:rPr>
              <w:t>68.72%</w:t>
            </w:r>
          </w:p>
        </w:tc>
      </w:tr>
    </w:tbl>
    <w:p w14:paraId="458EFA35" w14:textId="00D262B7" w:rsidR="000F7494" w:rsidRPr="00A72C12" w:rsidRDefault="000B2CB0" w:rsidP="00477BC3">
      <w:pPr>
        <w:pBdr>
          <w:top w:val="nil"/>
          <w:left w:val="nil"/>
          <w:bottom w:val="nil"/>
          <w:right w:val="nil"/>
          <w:between w:val="nil"/>
        </w:pBdr>
        <w:spacing w:after="120" w:line="360" w:lineRule="auto"/>
        <w:jc w:val="both"/>
        <w:rPr>
          <w:rFonts w:ascii="Arial" w:eastAsia="Arial" w:hAnsi="Arial" w:cs="Arial"/>
          <w:color w:val="010000"/>
          <w:sz w:val="20"/>
          <w:szCs w:val="20"/>
        </w:rPr>
      </w:pPr>
      <w:r w:rsidRPr="00A72C12">
        <w:rPr>
          <w:rFonts w:ascii="Arial" w:hAnsi="Arial" w:cs="Arial"/>
          <w:color w:val="010000"/>
          <w:sz w:val="20"/>
        </w:rPr>
        <w:t xml:space="preserve">Reason: In 2023, the Company's production and business activities continue to face many difficulties, failing to complete the proposed production and business plan. Some projects that the company is constructing such as Song </w:t>
      </w:r>
      <w:proofErr w:type="spellStart"/>
      <w:r w:rsidRPr="00A72C12">
        <w:rPr>
          <w:rFonts w:ascii="Arial" w:hAnsi="Arial" w:cs="Arial"/>
          <w:color w:val="010000"/>
          <w:sz w:val="20"/>
        </w:rPr>
        <w:t>Hau</w:t>
      </w:r>
      <w:proofErr w:type="spellEnd"/>
      <w:r w:rsidRPr="00A72C12">
        <w:rPr>
          <w:rFonts w:ascii="Arial" w:hAnsi="Arial" w:cs="Arial"/>
          <w:color w:val="010000"/>
          <w:sz w:val="20"/>
        </w:rPr>
        <w:t xml:space="preserve"> 1 Thermal Power Plant and Van Phong 1 Thermal Power Plant have all </w:t>
      </w:r>
      <w:r w:rsidR="00477BC3">
        <w:rPr>
          <w:rFonts w:ascii="Arial" w:hAnsi="Arial" w:cs="Arial"/>
          <w:color w:val="010000"/>
          <w:sz w:val="20"/>
        </w:rPr>
        <w:t>come to an end</w:t>
      </w:r>
      <w:r w:rsidRPr="00A72C12">
        <w:rPr>
          <w:rFonts w:ascii="Arial" w:hAnsi="Arial" w:cs="Arial"/>
          <w:color w:val="010000"/>
          <w:sz w:val="20"/>
        </w:rPr>
        <w:t xml:space="preserve">; some projects are in the final stages such as </w:t>
      </w:r>
      <w:proofErr w:type="spellStart"/>
      <w:r w:rsidRPr="00A72C12">
        <w:rPr>
          <w:rFonts w:ascii="Arial" w:hAnsi="Arial" w:cs="Arial"/>
          <w:color w:val="010000"/>
          <w:sz w:val="20"/>
        </w:rPr>
        <w:t>Vung</w:t>
      </w:r>
      <w:proofErr w:type="spellEnd"/>
      <w:r w:rsidRPr="00A72C12">
        <w:rPr>
          <w:rFonts w:ascii="Arial" w:hAnsi="Arial" w:cs="Arial"/>
          <w:color w:val="010000"/>
          <w:sz w:val="20"/>
        </w:rPr>
        <w:t xml:space="preserve"> </w:t>
      </w:r>
      <w:proofErr w:type="spellStart"/>
      <w:r w:rsidRPr="00A72C12">
        <w:rPr>
          <w:rFonts w:ascii="Arial" w:hAnsi="Arial" w:cs="Arial"/>
          <w:color w:val="010000"/>
          <w:sz w:val="20"/>
        </w:rPr>
        <w:t>Ang</w:t>
      </w:r>
      <w:proofErr w:type="spellEnd"/>
      <w:r w:rsidRPr="00A72C12">
        <w:rPr>
          <w:rFonts w:ascii="Arial" w:hAnsi="Arial" w:cs="Arial"/>
          <w:color w:val="010000"/>
          <w:sz w:val="20"/>
        </w:rPr>
        <w:t xml:space="preserve"> 2 Thermal Power Plant; Some high-value contracts have not yet been imp</w:t>
      </w:r>
      <w:r w:rsidR="00477BC3">
        <w:rPr>
          <w:rFonts w:ascii="Arial" w:hAnsi="Arial" w:cs="Arial"/>
          <w:color w:val="010000"/>
          <w:sz w:val="20"/>
        </w:rPr>
        <w:t>lemented such as Mai Thanh Lime. As a result</w:t>
      </w:r>
      <w:bookmarkStart w:id="0" w:name="_GoBack"/>
      <w:bookmarkEnd w:id="0"/>
      <w:r w:rsidRPr="00A72C12">
        <w:rPr>
          <w:rFonts w:ascii="Arial" w:hAnsi="Arial" w:cs="Arial"/>
          <w:color w:val="010000"/>
          <w:sz w:val="20"/>
        </w:rPr>
        <w:t xml:space="preserve">, revenue dropped sharply over the same period. In addition, production costs are still high, human resources are low, materials and fuel prices fluctuate... also reducing the Company's operating efficiency, leading to negative profits in 2023. </w:t>
      </w:r>
    </w:p>
    <w:sectPr w:rsidR="000F7494" w:rsidRPr="00A72C12" w:rsidSect="00635A2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57BE"/>
    <w:multiLevelType w:val="multilevel"/>
    <w:tmpl w:val="D70A49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0E01C08"/>
    <w:multiLevelType w:val="multilevel"/>
    <w:tmpl w:val="F194472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94"/>
    <w:rsid w:val="000B2CB0"/>
    <w:rsid w:val="000F7494"/>
    <w:rsid w:val="00477BC3"/>
    <w:rsid w:val="00635A27"/>
    <w:rsid w:val="00A72C1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E9DF1"/>
  <w15:docId w15:val="{781DB3E5-6E4C-4C3A-9120-163DBE85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59" w:lineRule="auto"/>
      <w:ind w:firstLine="700"/>
    </w:pPr>
    <w:rPr>
      <w:rFonts w:ascii="Times New Roman" w:eastAsia="Times New Roman" w:hAnsi="Times New Roman" w:cs="Times New Roman"/>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EXK+1ebkKFuBK2fw8KMtsjKmCQ==">CgMxLjA4AHIhMWNoZ3FJdk5CMEhKYUM2clgtckZ4cENGZC1PWHZpUTVD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2024-04-02T04:38:00Z</dcterms:created>
  <dcterms:modified xsi:type="dcterms:W3CDTF">2024-04-02T04:38:00Z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c3c9b1945d1555c32daae69f454845647fc33c17bdeab3c3e4eaeef894cb9120</vt:lpwstr>
  </property>
</Properties>
</file>