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F289" w14:textId="77777777" w:rsidR="00B5623B" w:rsidRPr="00B27B6F" w:rsidRDefault="0031766A" w:rsidP="002E265E">
      <w:pPr>
        <w:pBdr>
          <w:top w:val="nil"/>
          <w:left w:val="nil"/>
          <w:bottom w:val="nil"/>
          <w:right w:val="nil"/>
          <w:between w:val="nil"/>
        </w:pBdr>
        <w:spacing w:after="120" w:line="360" w:lineRule="auto"/>
        <w:jc w:val="both"/>
        <w:rPr>
          <w:rFonts w:ascii="Arial" w:eastAsia="Arial" w:hAnsi="Arial" w:cs="Arial"/>
          <w:b/>
          <w:color w:val="010000"/>
          <w:sz w:val="20"/>
          <w:szCs w:val="20"/>
        </w:rPr>
      </w:pPr>
      <w:r w:rsidRPr="00B27B6F">
        <w:rPr>
          <w:rFonts w:ascii="Arial" w:hAnsi="Arial" w:cs="Arial"/>
          <w:b/>
          <w:color w:val="010000"/>
          <w:sz w:val="20"/>
        </w:rPr>
        <w:t>SCY: Annual General Mandate 2024</w:t>
      </w:r>
    </w:p>
    <w:p w14:paraId="151568C2" w14:textId="77777777" w:rsidR="00B5623B" w:rsidRPr="00B27B6F" w:rsidRDefault="0031766A" w:rsidP="002E265E">
      <w:pPr>
        <w:pBdr>
          <w:top w:val="nil"/>
          <w:left w:val="nil"/>
          <w:bottom w:val="nil"/>
          <w:right w:val="nil"/>
          <w:between w:val="nil"/>
        </w:pBdr>
        <w:spacing w:after="120" w:line="360" w:lineRule="auto"/>
        <w:jc w:val="both"/>
        <w:rPr>
          <w:rFonts w:ascii="Arial" w:eastAsia="Arial" w:hAnsi="Arial" w:cs="Arial"/>
          <w:color w:val="010000"/>
          <w:sz w:val="20"/>
          <w:szCs w:val="20"/>
        </w:rPr>
      </w:pPr>
      <w:r w:rsidRPr="00B27B6F">
        <w:rPr>
          <w:rFonts w:ascii="Arial" w:hAnsi="Arial" w:cs="Arial"/>
          <w:color w:val="010000"/>
          <w:sz w:val="20"/>
        </w:rPr>
        <w:t xml:space="preserve">On March 29, 2024, Song Cam Shipbuilding Joint Stock Company announced General Mandate No. 14/SC-NQ-DHDCD as follows: </w:t>
      </w:r>
    </w:p>
    <w:p w14:paraId="71609F09" w14:textId="77777777" w:rsidR="00B5623B" w:rsidRPr="00B27B6F" w:rsidRDefault="0031766A" w:rsidP="002E265E">
      <w:pPr>
        <w:pBdr>
          <w:top w:val="nil"/>
          <w:left w:val="nil"/>
          <w:bottom w:val="nil"/>
          <w:right w:val="nil"/>
          <w:between w:val="nil"/>
        </w:pBdr>
        <w:spacing w:after="120" w:line="360" w:lineRule="auto"/>
        <w:jc w:val="both"/>
        <w:rPr>
          <w:rFonts w:ascii="Arial" w:eastAsia="Arial" w:hAnsi="Arial" w:cs="Arial"/>
          <w:color w:val="010000"/>
          <w:sz w:val="20"/>
          <w:szCs w:val="20"/>
        </w:rPr>
      </w:pPr>
      <w:r w:rsidRPr="00B27B6F">
        <w:rPr>
          <w:rFonts w:ascii="Arial" w:hAnsi="Arial" w:cs="Arial"/>
          <w:color w:val="010000"/>
          <w:sz w:val="20"/>
        </w:rPr>
        <w:t>‎‎Article 1. The Annual General Meeting of Shareholders 2024 approves:</w:t>
      </w:r>
    </w:p>
    <w:p w14:paraId="22C1FDD4" w14:textId="77777777" w:rsidR="00B5623B" w:rsidRPr="00B27B6F" w:rsidRDefault="0031766A" w:rsidP="002E265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7B6F">
        <w:rPr>
          <w:rFonts w:ascii="Arial" w:hAnsi="Arial" w:cs="Arial"/>
          <w:color w:val="010000"/>
          <w:sz w:val="20"/>
        </w:rPr>
        <w:t>Report on production and business results in 2023 and orientation and tasks in 2024 with some main targets as follows (attached document):</w:t>
      </w:r>
    </w:p>
    <w:tbl>
      <w:tblPr>
        <w:tblStyle w:val="a"/>
        <w:tblW w:w="5000" w:type="pct"/>
        <w:tblLook w:val="0400" w:firstRow="0" w:lastRow="0" w:firstColumn="0" w:lastColumn="0" w:noHBand="0" w:noVBand="1"/>
      </w:tblPr>
      <w:tblGrid>
        <w:gridCol w:w="5570"/>
        <w:gridCol w:w="3457"/>
      </w:tblGrid>
      <w:tr w:rsidR="00B5623B" w:rsidRPr="00B27B6F" w14:paraId="5C0FCF56" w14:textId="77777777" w:rsidTr="00B27B6F">
        <w:tc>
          <w:tcPr>
            <w:tcW w:w="5000" w:type="pct"/>
            <w:gridSpan w:val="2"/>
            <w:shd w:val="clear" w:color="auto" w:fill="auto"/>
            <w:tcMar>
              <w:top w:w="0" w:type="dxa"/>
              <w:bottom w:w="0" w:type="dxa"/>
            </w:tcMar>
            <w:vAlign w:val="center"/>
          </w:tcPr>
          <w:p w14:paraId="073374AD" w14:textId="77777777" w:rsidR="00B5623B" w:rsidRPr="00B27B6F" w:rsidRDefault="0031766A" w:rsidP="00B27B6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Production and business results in 2023:</w:t>
            </w:r>
          </w:p>
        </w:tc>
      </w:tr>
      <w:tr w:rsidR="00B5623B" w:rsidRPr="00B27B6F" w14:paraId="0D17F708" w14:textId="77777777" w:rsidTr="00B27B6F">
        <w:tc>
          <w:tcPr>
            <w:tcW w:w="3085" w:type="pct"/>
            <w:shd w:val="clear" w:color="auto" w:fill="auto"/>
            <w:tcMar>
              <w:top w:w="0" w:type="dxa"/>
              <w:bottom w:w="0" w:type="dxa"/>
            </w:tcMar>
            <w:vAlign w:val="center"/>
          </w:tcPr>
          <w:p w14:paraId="659202D0" w14:textId="77777777" w:rsidR="00B5623B" w:rsidRPr="00B27B6F" w:rsidRDefault="0031766A" w:rsidP="00B27B6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Output value:</w:t>
            </w:r>
          </w:p>
        </w:tc>
        <w:tc>
          <w:tcPr>
            <w:tcW w:w="1915" w:type="pct"/>
            <w:shd w:val="clear" w:color="auto" w:fill="auto"/>
            <w:tcMar>
              <w:top w:w="0" w:type="dxa"/>
              <w:bottom w:w="0" w:type="dxa"/>
            </w:tcMar>
            <w:vAlign w:val="center"/>
          </w:tcPr>
          <w:p w14:paraId="2D82C6F9" w14:textId="3D44A526" w:rsidR="00B5623B" w:rsidRPr="00B27B6F" w:rsidRDefault="00B27B6F"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w:t>
            </w:r>
            <w:r w:rsidR="0031766A" w:rsidRPr="00B27B6F">
              <w:rPr>
                <w:rFonts w:ascii="Arial" w:hAnsi="Arial" w:cs="Arial"/>
                <w:color w:val="010000"/>
                <w:sz w:val="20"/>
              </w:rPr>
              <w:t xml:space="preserve"> 1,048 billion.</w:t>
            </w:r>
          </w:p>
        </w:tc>
      </w:tr>
      <w:tr w:rsidR="00B5623B" w:rsidRPr="00B27B6F" w14:paraId="48E9FB22" w14:textId="77777777" w:rsidTr="00B27B6F">
        <w:tc>
          <w:tcPr>
            <w:tcW w:w="3085" w:type="pct"/>
            <w:shd w:val="clear" w:color="auto" w:fill="auto"/>
            <w:tcMar>
              <w:top w:w="0" w:type="dxa"/>
              <w:bottom w:w="0" w:type="dxa"/>
            </w:tcMar>
            <w:vAlign w:val="center"/>
          </w:tcPr>
          <w:p w14:paraId="6B6CA6B3" w14:textId="77777777" w:rsidR="00B5623B" w:rsidRPr="00B27B6F" w:rsidRDefault="0031766A" w:rsidP="00B27B6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Value of revenue and other income:</w:t>
            </w:r>
          </w:p>
        </w:tc>
        <w:tc>
          <w:tcPr>
            <w:tcW w:w="1915" w:type="pct"/>
            <w:shd w:val="clear" w:color="auto" w:fill="auto"/>
            <w:tcMar>
              <w:top w:w="0" w:type="dxa"/>
              <w:bottom w:w="0" w:type="dxa"/>
            </w:tcMar>
            <w:vAlign w:val="center"/>
          </w:tcPr>
          <w:p w14:paraId="42441517" w14:textId="14B09DD3" w:rsidR="00B5623B" w:rsidRPr="00B27B6F" w:rsidRDefault="00B27B6F"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w:t>
            </w:r>
            <w:r w:rsidR="0031766A" w:rsidRPr="00B27B6F">
              <w:rPr>
                <w:rFonts w:ascii="Arial" w:hAnsi="Arial" w:cs="Arial"/>
                <w:color w:val="010000"/>
                <w:sz w:val="20"/>
              </w:rPr>
              <w:t xml:space="preserve"> 1,047 billion.</w:t>
            </w:r>
          </w:p>
        </w:tc>
      </w:tr>
      <w:tr w:rsidR="00B5623B" w:rsidRPr="00B27B6F" w14:paraId="41B6334B" w14:textId="77777777" w:rsidTr="00B27B6F">
        <w:tc>
          <w:tcPr>
            <w:tcW w:w="3085" w:type="pct"/>
            <w:shd w:val="clear" w:color="auto" w:fill="auto"/>
            <w:tcMar>
              <w:top w:w="0" w:type="dxa"/>
              <w:bottom w:w="0" w:type="dxa"/>
            </w:tcMar>
            <w:vAlign w:val="center"/>
          </w:tcPr>
          <w:p w14:paraId="535410C8" w14:textId="77777777" w:rsidR="00B5623B" w:rsidRPr="00B27B6F" w:rsidRDefault="0031766A" w:rsidP="00B27B6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Value of revenue from production and business activities:</w:t>
            </w:r>
          </w:p>
        </w:tc>
        <w:tc>
          <w:tcPr>
            <w:tcW w:w="1915" w:type="pct"/>
            <w:shd w:val="clear" w:color="auto" w:fill="auto"/>
            <w:tcMar>
              <w:top w:w="0" w:type="dxa"/>
              <w:bottom w:w="0" w:type="dxa"/>
            </w:tcMar>
            <w:vAlign w:val="center"/>
          </w:tcPr>
          <w:p w14:paraId="5B14A2CB" w14:textId="54C08917" w:rsidR="00B5623B" w:rsidRPr="00B27B6F" w:rsidRDefault="00B27B6F"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w:t>
            </w:r>
            <w:r w:rsidR="0031766A" w:rsidRPr="00B27B6F">
              <w:rPr>
                <w:rFonts w:ascii="Arial" w:hAnsi="Arial" w:cs="Arial"/>
                <w:color w:val="010000"/>
                <w:sz w:val="20"/>
              </w:rPr>
              <w:t xml:space="preserve"> 1,012 billion.</w:t>
            </w:r>
          </w:p>
        </w:tc>
      </w:tr>
      <w:tr w:rsidR="00B5623B" w:rsidRPr="00B27B6F" w14:paraId="5B716EDB" w14:textId="77777777" w:rsidTr="00B27B6F">
        <w:tc>
          <w:tcPr>
            <w:tcW w:w="3085" w:type="pct"/>
            <w:shd w:val="clear" w:color="auto" w:fill="auto"/>
            <w:tcMar>
              <w:top w:w="0" w:type="dxa"/>
              <w:bottom w:w="0" w:type="dxa"/>
            </w:tcMar>
            <w:vAlign w:val="center"/>
          </w:tcPr>
          <w:p w14:paraId="05DA8D28" w14:textId="77777777" w:rsidR="00B5623B" w:rsidRPr="00B27B6F" w:rsidRDefault="0031766A" w:rsidP="00B27B6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Profit before tax:</w:t>
            </w:r>
          </w:p>
        </w:tc>
        <w:tc>
          <w:tcPr>
            <w:tcW w:w="1915" w:type="pct"/>
            <w:shd w:val="clear" w:color="auto" w:fill="auto"/>
            <w:tcMar>
              <w:top w:w="0" w:type="dxa"/>
              <w:bottom w:w="0" w:type="dxa"/>
            </w:tcMar>
            <w:vAlign w:val="center"/>
          </w:tcPr>
          <w:p w14:paraId="2C65E0E5" w14:textId="77777777" w:rsidR="00B5623B" w:rsidRPr="00B27B6F" w:rsidRDefault="0031766A"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 88 billion</w:t>
            </w:r>
          </w:p>
        </w:tc>
      </w:tr>
      <w:tr w:rsidR="00B5623B" w:rsidRPr="00B27B6F" w14:paraId="73856683" w14:textId="77777777" w:rsidTr="00B27B6F">
        <w:tc>
          <w:tcPr>
            <w:tcW w:w="3085" w:type="pct"/>
            <w:shd w:val="clear" w:color="auto" w:fill="auto"/>
            <w:tcMar>
              <w:top w:w="0" w:type="dxa"/>
              <w:bottom w:w="0" w:type="dxa"/>
            </w:tcMar>
            <w:vAlign w:val="center"/>
          </w:tcPr>
          <w:p w14:paraId="29B6B435" w14:textId="77777777" w:rsidR="00B5623B" w:rsidRPr="00B27B6F" w:rsidRDefault="0031766A" w:rsidP="00B27B6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Payables to the State Budget:</w:t>
            </w:r>
          </w:p>
        </w:tc>
        <w:tc>
          <w:tcPr>
            <w:tcW w:w="1915" w:type="pct"/>
            <w:shd w:val="clear" w:color="auto" w:fill="auto"/>
            <w:tcMar>
              <w:top w:w="0" w:type="dxa"/>
              <w:bottom w:w="0" w:type="dxa"/>
            </w:tcMar>
            <w:vAlign w:val="center"/>
          </w:tcPr>
          <w:p w14:paraId="612C1744" w14:textId="42D1FA40" w:rsidR="00B5623B" w:rsidRPr="00B27B6F" w:rsidRDefault="00B27B6F"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w:t>
            </w:r>
            <w:r w:rsidR="0031766A" w:rsidRPr="00B27B6F">
              <w:rPr>
                <w:rFonts w:ascii="Arial" w:hAnsi="Arial" w:cs="Arial"/>
                <w:color w:val="010000"/>
                <w:sz w:val="20"/>
              </w:rPr>
              <w:t xml:space="preserve"> 22.4 billion.</w:t>
            </w:r>
          </w:p>
        </w:tc>
      </w:tr>
      <w:tr w:rsidR="00B5623B" w:rsidRPr="00B27B6F" w14:paraId="2F90C1D3" w14:textId="77777777" w:rsidTr="00B27B6F">
        <w:tc>
          <w:tcPr>
            <w:tcW w:w="3085" w:type="pct"/>
            <w:shd w:val="clear" w:color="auto" w:fill="auto"/>
            <w:tcMar>
              <w:top w:w="0" w:type="dxa"/>
              <w:bottom w:w="0" w:type="dxa"/>
            </w:tcMar>
            <w:vAlign w:val="center"/>
          </w:tcPr>
          <w:p w14:paraId="5FBAB57C" w14:textId="77777777" w:rsidR="00B5623B" w:rsidRPr="00B27B6F" w:rsidRDefault="0031766A" w:rsidP="00B27B6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Dividend payment rate:</w:t>
            </w:r>
          </w:p>
        </w:tc>
        <w:tc>
          <w:tcPr>
            <w:tcW w:w="1915" w:type="pct"/>
            <w:shd w:val="clear" w:color="auto" w:fill="auto"/>
            <w:tcMar>
              <w:top w:w="0" w:type="dxa"/>
              <w:bottom w:w="0" w:type="dxa"/>
            </w:tcMar>
            <w:vAlign w:val="center"/>
          </w:tcPr>
          <w:p w14:paraId="18D146AB"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3.8%</w:t>
            </w:r>
          </w:p>
        </w:tc>
      </w:tr>
      <w:tr w:rsidR="00B5623B" w:rsidRPr="00B27B6F" w14:paraId="22407C33" w14:textId="77777777" w:rsidTr="00B27B6F">
        <w:tc>
          <w:tcPr>
            <w:tcW w:w="3085" w:type="pct"/>
            <w:shd w:val="clear" w:color="auto" w:fill="auto"/>
            <w:tcMar>
              <w:top w:w="0" w:type="dxa"/>
              <w:bottom w:w="0" w:type="dxa"/>
            </w:tcMar>
            <w:vAlign w:val="center"/>
          </w:tcPr>
          <w:p w14:paraId="5F687BDD" w14:textId="77777777" w:rsidR="00B5623B" w:rsidRPr="00B27B6F" w:rsidRDefault="0031766A" w:rsidP="00B27B6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Production and business plan in 2024</w:t>
            </w:r>
          </w:p>
        </w:tc>
        <w:tc>
          <w:tcPr>
            <w:tcW w:w="1915" w:type="pct"/>
            <w:shd w:val="clear" w:color="auto" w:fill="auto"/>
            <w:tcMar>
              <w:top w:w="0" w:type="dxa"/>
              <w:bottom w:w="0" w:type="dxa"/>
            </w:tcMar>
            <w:vAlign w:val="center"/>
          </w:tcPr>
          <w:p w14:paraId="4664C0AD" w14:textId="77777777" w:rsidR="00B5623B" w:rsidRPr="00B27B6F" w:rsidRDefault="00B5623B" w:rsidP="00B27B6F">
            <w:pPr>
              <w:spacing w:after="120" w:line="360" w:lineRule="auto"/>
              <w:rPr>
                <w:rFonts w:ascii="Arial" w:eastAsia="Arial" w:hAnsi="Arial" w:cs="Arial"/>
                <w:color w:val="010000"/>
                <w:sz w:val="20"/>
                <w:szCs w:val="20"/>
              </w:rPr>
            </w:pPr>
          </w:p>
        </w:tc>
      </w:tr>
      <w:tr w:rsidR="00B5623B" w:rsidRPr="00B27B6F" w14:paraId="5FFD80A6" w14:textId="77777777" w:rsidTr="00B27B6F">
        <w:tc>
          <w:tcPr>
            <w:tcW w:w="3085" w:type="pct"/>
            <w:shd w:val="clear" w:color="auto" w:fill="auto"/>
            <w:tcMar>
              <w:top w:w="0" w:type="dxa"/>
              <w:bottom w:w="0" w:type="dxa"/>
            </w:tcMar>
            <w:vAlign w:val="center"/>
          </w:tcPr>
          <w:p w14:paraId="1EE971B8" w14:textId="77777777" w:rsidR="00B5623B" w:rsidRPr="00B27B6F" w:rsidRDefault="0031766A" w:rsidP="00B27B6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Output value:</w:t>
            </w:r>
          </w:p>
        </w:tc>
        <w:tc>
          <w:tcPr>
            <w:tcW w:w="1915" w:type="pct"/>
            <w:shd w:val="clear" w:color="auto" w:fill="auto"/>
            <w:tcMar>
              <w:top w:w="0" w:type="dxa"/>
              <w:bottom w:w="0" w:type="dxa"/>
            </w:tcMar>
            <w:vAlign w:val="center"/>
          </w:tcPr>
          <w:p w14:paraId="7CBC545D" w14:textId="4886A560" w:rsidR="00B5623B" w:rsidRPr="00B27B6F" w:rsidRDefault="00B27B6F"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w:t>
            </w:r>
            <w:r w:rsidR="0031766A" w:rsidRPr="00B27B6F">
              <w:rPr>
                <w:rFonts w:ascii="Arial" w:hAnsi="Arial" w:cs="Arial"/>
                <w:color w:val="010000"/>
                <w:sz w:val="20"/>
              </w:rPr>
              <w:t xml:space="preserve"> 750 billion.</w:t>
            </w:r>
          </w:p>
        </w:tc>
      </w:tr>
      <w:tr w:rsidR="00B5623B" w:rsidRPr="00B27B6F" w14:paraId="5BA619CF" w14:textId="77777777" w:rsidTr="00B27B6F">
        <w:tc>
          <w:tcPr>
            <w:tcW w:w="3085" w:type="pct"/>
            <w:shd w:val="clear" w:color="auto" w:fill="auto"/>
            <w:tcMar>
              <w:top w:w="0" w:type="dxa"/>
              <w:bottom w:w="0" w:type="dxa"/>
            </w:tcMar>
            <w:vAlign w:val="center"/>
          </w:tcPr>
          <w:p w14:paraId="1B3D4CBA" w14:textId="77777777" w:rsidR="00B5623B" w:rsidRPr="00B27B6F" w:rsidRDefault="0031766A" w:rsidP="00B27B6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Value of revenue and other income:</w:t>
            </w:r>
          </w:p>
        </w:tc>
        <w:tc>
          <w:tcPr>
            <w:tcW w:w="1915" w:type="pct"/>
            <w:shd w:val="clear" w:color="auto" w:fill="auto"/>
            <w:tcMar>
              <w:top w:w="0" w:type="dxa"/>
              <w:bottom w:w="0" w:type="dxa"/>
            </w:tcMar>
            <w:vAlign w:val="center"/>
          </w:tcPr>
          <w:p w14:paraId="19B54F0B" w14:textId="711672D3" w:rsidR="00B5623B" w:rsidRPr="00B27B6F" w:rsidRDefault="00B27B6F"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w:t>
            </w:r>
            <w:r w:rsidR="0031766A" w:rsidRPr="00B27B6F">
              <w:rPr>
                <w:rFonts w:ascii="Arial" w:hAnsi="Arial" w:cs="Arial"/>
                <w:color w:val="010000"/>
                <w:sz w:val="20"/>
              </w:rPr>
              <w:t xml:space="preserve"> 637 billion.</w:t>
            </w:r>
          </w:p>
        </w:tc>
      </w:tr>
      <w:tr w:rsidR="00B5623B" w:rsidRPr="00B27B6F" w14:paraId="18F4C60F" w14:textId="77777777" w:rsidTr="00B27B6F">
        <w:tc>
          <w:tcPr>
            <w:tcW w:w="3085" w:type="pct"/>
            <w:shd w:val="clear" w:color="auto" w:fill="auto"/>
            <w:tcMar>
              <w:top w:w="0" w:type="dxa"/>
              <w:bottom w:w="0" w:type="dxa"/>
            </w:tcMar>
            <w:vAlign w:val="center"/>
          </w:tcPr>
          <w:p w14:paraId="0E38F89D" w14:textId="77777777" w:rsidR="00B5623B" w:rsidRPr="00B27B6F" w:rsidRDefault="0031766A" w:rsidP="00B27B6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Value of revenue from production and business activities:</w:t>
            </w:r>
          </w:p>
        </w:tc>
        <w:tc>
          <w:tcPr>
            <w:tcW w:w="1915" w:type="pct"/>
            <w:shd w:val="clear" w:color="auto" w:fill="auto"/>
            <w:tcMar>
              <w:top w:w="0" w:type="dxa"/>
              <w:bottom w:w="0" w:type="dxa"/>
            </w:tcMar>
            <w:vAlign w:val="center"/>
          </w:tcPr>
          <w:p w14:paraId="3AA64D6B" w14:textId="047E0CDC" w:rsidR="00B5623B" w:rsidRPr="00B27B6F" w:rsidRDefault="00B27B6F"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w:t>
            </w:r>
            <w:r w:rsidR="0031766A" w:rsidRPr="00B27B6F">
              <w:rPr>
                <w:rFonts w:ascii="Arial" w:hAnsi="Arial" w:cs="Arial"/>
                <w:color w:val="010000"/>
                <w:sz w:val="20"/>
              </w:rPr>
              <w:t xml:space="preserve"> 625 billion.</w:t>
            </w:r>
          </w:p>
        </w:tc>
      </w:tr>
      <w:tr w:rsidR="00B5623B" w:rsidRPr="00B27B6F" w14:paraId="04772B8F" w14:textId="77777777" w:rsidTr="00B27B6F">
        <w:tc>
          <w:tcPr>
            <w:tcW w:w="3085" w:type="pct"/>
            <w:shd w:val="clear" w:color="auto" w:fill="auto"/>
            <w:tcMar>
              <w:top w:w="0" w:type="dxa"/>
              <w:bottom w:w="0" w:type="dxa"/>
            </w:tcMar>
            <w:vAlign w:val="center"/>
          </w:tcPr>
          <w:p w14:paraId="015EEC2B" w14:textId="77777777" w:rsidR="00B5623B" w:rsidRPr="00B27B6F" w:rsidRDefault="0031766A" w:rsidP="00B27B6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Profit before tax:</w:t>
            </w:r>
          </w:p>
        </w:tc>
        <w:tc>
          <w:tcPr>
            <w:tcW w:w="1915" w:type="pct"/>
            <w:shd w:val="clear" w:color="auto" w:fill="auto"/>
            <w:tcMar>
              <w:top w:w="0" w:type="dxa"/>
              <w:bottom w:w="0" w:type="dxa"/>
            </w:tcMar>
            <w:vAlign w:val="center"/>
          </w:tcPr>
          <w:p w14:paraId="3196E25F" w14:textId="77777777" w:rsidR="00B5623B" w:rsidRPr="00B27B6F" w:rsidRDefault="0031766A"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 30 billion</w:t>
            </w:r>
          </w:p>
        </w:tc>
      </w:tr>
      <w:tr w:rsidR="00B5623B" w:rsidRPr="00B27B6F" w14:paraId="6899EEB5" w14:textId="77777777" w:rsidTr="00B27B6F">
        <w:tc>
          <w:tcPr>
            <w:tcW w:w="3085" w:type="pct"/>
            <w:shd w:val="clear" w:color="auto" w:fill="auto"/>
            <w:tcMar>
              <w:top w:w="0" w:type="dxa"/>
              <w:bottom w:w="0" w:type="dxa"/>
            </w:tcMar>
            <w:vAlign w:val="center"/>
          </w:tcPr>
          <w:p w14:paraId="6ACED225" w14:textId="77777777" w:rsidR="00B5623B" w:rsidRPr="00B27B6F" w:rsidRDefault="0031766A" w:rsidP="00B27B6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Payables to the State budget:</w:t>
            </w:r>
          </w:p>
        </w:tc>
        <w:tc>
          <w:tcPr>
            <w:tcW w:w="1915" w:type="pct"/>
            <w:shd w:val="clear" w:color="auto" w:fill="auto"/>
            <w:tcMar>
              <w:top w:w="0" w:type="dxa"/>
              <w:bottom w:w="0" w:type="dxa"/>
            </w:tcMar>
            <w:vAlign w:val="center"/>
          </w:tcPr>
          <w:p w14:paraId="1B60B8B0" w14:textId="77777777" w:rsidR="00B5623B" w:rsidRPr="00B27B6F" w:rsidRDefault="0031766A"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rPr>
              <w:t>VND 8.95 billion</w:t>
            </w:r>
          </w:p>
        </w:tc>
      </w:tr>
      <w:tr w:rsidR="00B5623B" w:rsidRPr="00B27B6F" w14:paraId="32956DAB" w14:textId="77777777" w:rsidTr="00B27B6F">
        <w:tc>
          <w:tcPr>
            <w:tcW w:w="3085" w:type="pct"/>
            <w:shd w:val="clear" w:color="auto" w:fill="auto"/>
            <w:tcMar>
              <w:top w:w="0" w:type="dxa"/>
              <w:bottom w:w="0" w:type="dxa"/>
            </w:tcMar>
            <w:vAlign w:val="center"/>
          </w:tcPr>
          <w:p w14:paraId="74678D7D" w14:textId="77777777" w:rsidR="00B5623B" w:rsidRPr="00B27B6F" w:rsidRDefault="0031766A" w:rsidP="00B27B6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Profit/charter capital:</w:t>
            </w:r>
          </w:p>
        </w:tc>
        <w:tc>
          <w:tcPr>
            <w:tcW w:w="1915" w:type="pct"/>
            <w:shd w:val="clear" w:color="auto" w:fill="auto"/>
            <w:tcMar>
              <w:top w:w="0" w:type="dxa"/>
              <w:bottom w:w="0" w:type="dxa"/>
            </w:tcMar>
            <w:vAlign w:val="center"/>
          </w:tcPr>
          <w:p w14:paraId="43ABD84A" w14:textId="77777777" w:rsidR="00B5623B" w:rsidRPr="00B27B6F" w:rsidRDefault="0031766A" w:rsidP="00B27B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7B6F">
              <w:rPr>
                <w:rFonts w:ascii="Arial" w:hAnsi="Arial" w:cs="Arial"/>
                <w:color w:val="010000"/>
                <w:sz w:val="20"/>
                <w:szCs w:val="20"/>
              </w:rPr>
              <w:t>≥ 4%</w:t>
            </w:r>
          </w:p>
        </w:tc>
      </w:tr>
      <w:tr w:rsidR="00B5623B" w:rsidRPr="00B27B6F" w14:paraId="63107C98" w14:textId="77777777" w:rsidTr="00B27B6F">
        <w:tc>
          <w:tcPr>
            <w:tcW w:w="3085" w:type="pct"/>
            <w:shd w:val="clear" w:color="auto" w:fill="auto"/>
            <w:tcMar>
              <w:top w:w="0" w:type="dxa"/>
              <w:bottom w:w="0" w:type="dxa"/>
            </w:tcMar>
            <w:vAlign w:val="center"/>
          </w:tcPr>
          <w:p w14:paraId="299D0A58" w14:textId="77777777" w:rsidR="00B5623B" w:rsidRPr="00B27B6F" w:rsidRDefault="0031766A" w:rsidP="00B27B6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Striving to achieve dividend rate:</w:t>
            </w:r>
          </w:p>
        </w:tc>
        <w:tc>
          <w:tcPr>
            <w:tcW w:w="1915" w:type="pct"/>
            <w:shd w:val="clear" w:color="auto" w:fill="auto"/>
            <w:tcMar>
              <w:top w:w="0" w:type="dxa"/>
              <w:bottom w:w="0" w:type="dxa"/>
            </w:tcMar>
            <w:vAlign w:val="center"/>
          </w:tcPr>
          <w:p w14:paraId="08A2A7EA"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szCs w:val="20"/>
              </w:rPr>
              <w:t>≥ 2%</w:t>
            </w:r>
          </w:p>
        </w:tc>
      </w:tr>
    </w:tbl>
    <w:p w14:paraId="730D7081" w14:textId="77777777" w:rsidR="00B5623B" w:rsidRPr="00B27B6F" w:rsidRDefault="0031766A" w:rsidP="002E265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7B6F">
        <w:rPr>
          <w:rFonts w:ascii="Arial" w:hAnsi="Arial" w:cs="Arial"/>
          <w:color w:val="010000"/>
          <w:sz w:val="20"/>
        </w:rPr>
        <w:t>Report on activities of the Board of Directors in 2023 and orientation and tasks in 2024.</w:t>
      </w:r>
    </w:p>
    <w:p w14:paraId="65A1F76D" w14:textId="77777777" w:rsidR="00B5623B" w:rsidRPr="00B27B6F" w:rsidRDefault="0031766A" w:rsidP="002E265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7B6F">
        <w:rPr>
          <w:rFonts w:ascii="Arial" w:hAnsi="Arial" w:cs="Arial"/>
          <w:color w:val="010000"/>
          <w:sz w:val="20"/>
        </w:rPr>
        <w:t>Report on activities of the Supervisory Board in 2023, orientation and tasks in 2024.</w:t>
      </w:r>
    </w:p>
    <w:p w14:paraId="119E0677" w14:textId="77777777" w:rsidR="00B5623B" w:rsidRPr="00B27B6F" w:rsidRDefault="0031766A" w:rsidP="002E265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7B6F">
        <w:rPr>
          <w:rFonts w:ascii="Arial" w:hAnsi="Arial" w:cs="Arial"/>
          <w:color w:val="010000"/>
          <w:sz w:val="20"/>
        </w:rPr>
        <w:t>Proposal on approving the Audited Financial Statements 2023 and profit distribution plan in 2023, specifically: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5"/>
        <w:gridCol w:w="2352"/>
      </w:tblGrid>
      <w:tr w:rsidR="00B5623B" w:rsidRPr="00B27B6F" w14:paraId="59377BB2" w14:textId="77777777" w:rsidTr="00B27B6F">
        <w:tc>
          <w:tcPr>
            <w:tcW w:w="3696" w:type="pct"/>
            <w:shd w:val="clear" w:color="auto" w:fill="auto"/>
            <w:tcMar>
              <w:top w:w="0" w:type="dxa"/>
              <w:bottom w:w="0" w:type="dxa"/>
            </w:tcMar>
            <w:vAlign w:val="center"/>
          </w:tcPr>
          <w:p w14:paraId="766AABFD"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Targets</w:t>
            </w:r>
          </w:p>
        </w:tc>
        <w:tc>
          <w:tcPr>
            <w:tcW w:w="1304" w:type="pct"/>
            <w:shd w:val="clear" w:color="auto" w:fill="auto"/>
            <w:tcMar>
              <w:top w:w="0" w:type="dxa"/>
              <w:bottom w:w="0" w:type="dxa"/>
            </w:tcMar>
            <w:vAlign w:val="center"/>
          </w:tcPr>
          <w:p w14:paraId="755501EB"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Amount (VND)</w:t>
            </w:r>
          </w:p>
        </w:tc>
      </w:tr>
      <w:tr w:rsidR="00B5623B" w:rsidRPr="00B27B6F" w14:paraId="00CD610C" w14:textId="77777777" w:rsidTr="00B27B6F">
        <w:tc>
          <w:tcPr>
            <w:tcW w:w="3696" w:type="pct"/>
            <w:shd w:val="clear" w:color="auto" w:fill="auto"/>
            <w:tcMar>
              <w:top w:w="0" w:type="dxa"/>
              <w:bottom w:w="0" w:type="dxa"/>
            </w:tcMar>
            <w:vAlign w:val="center"/>
          </w:tcPr>
          <w:p w14:paraId="40914816" w14:textId="77777777" w:rsidR="00B5623B" w:rsidRPr="00B27B6F" w:rsidRDefault="0031766A" w:rsidP="00B27B6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Total profit after tax</w:t>
            </w:r>
          </w:p>
        </w:tc>
        <w:tc>
          <w:tcPr>
            <w:tcW w:w="1304" w:type="pct"/>
            <w:shd w:val="clear" w:color="auto" w:fill="auto"/>
            <w:tcMar>
              <w:top w:w="0" w:type="dxa"/>
              <w:bottom w:w="0" w:type="dxa"/>
            </w:tcMar>
            <w:vAlign w:val="center"/>
          </w:tcPr>
          <w:p w14:paraId="20874777"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67,191,346,512</w:t>
            </w:r>
          </w:p>
        </w:tc>
      </w:tr>
      <w:tr w:rsidR="00B5623B" w:rsidRPr="00B27B6F" w14:paraId="08D415B2" w14:textId="77777777" w:rsidTr="00B27B6F">
        <w:tc>
          <w:tcPr>
            <w:tcW w:w="3696" w:type="pct"/>
            <w:shd w:val="clear" w:color="auto" w:fill="auto"/>
            <w:tcMar>
              <w:top w:w="0" w:type="dxa"/>
              <w:bottom w:w="0" w:type="dxa"/>
            </w:tcMar>
            <w:vAlign w:val="center"/>
          </w:tcPr>
          <w:p w14:paraId="6210C167" w14:textId="77777777" w:rsidR="00B5623B" w:rsidRPr="00B27B6F" w:rsidRDefault="0031766A" w:rsidP="00B27B6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Appropriation for funds, specifically:</w:t>
            </w:r>
          </w:p>
        </w:tc>
        <w:tc>
          <w:tcPr>
            <w:tcW w:w="1304" w:type="pct"/>
            <w:shd w:val="clear" w:color="auto" w:fill="auto"/>
            <w:tcMar>
              <w:top w:w="0" w:type="dxa"/>
              <w:bottom w:w="0" w:type="dxa"/>
            </w:tcMar>
            <w:vAlign w:val="center"/>
          </w:tcPr>
          <w:p w14:paraId="37D88787"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43,643,154,632</w:t>
            </w:r>
          </w:p>
        </w:tc>
      </w:tr>
      <w:tr w:rsidR="00B5623B" w:rsidRPr="00B27B6F" w14:paraId="59F5CF70" w14:textId="77777777" w:rsidTr="00B27B6F">
        <w:tc>
          <w:tcPr>
            <w:tcW w:w="3696" w:type="pct"/>
            <w:shd w:val="clear" w:color="auto" w:fill="auto"/>
            <w:tcMar>
              <w:top w:w="0" w:type="dxa"/>
              <w:bottom w:w="0" w:type="dxa"/>
            </w:tcMar>
            <w:vAlign w:val="center"/>
          </w:tcPr>
          <w:p w14:paraId="4B51045D"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2.1. Appropriation for development investment fund (equivalent to 30% of profit after tax)</w:t>
            </w:r>
          </w:p>
        </w:tc>
        <w:tc>
          <w:tcPr>
            <w:tcW w:w="1304" w:type="pct"/>
            <w:shd w:val="clear" w:color="auto" w:fill="auto"/>
            <w:tcMar>
              <w:top w:w="0" w:type="dxa"/>
              <w:bottom w:w="0" w:type="dxa"/>
            </w:tcMar>
            <w:vAlign w:val="center"/>
          </w:tcPr>
          <w:p w14:paraId="7E212E2F"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20,157,403,954</w:t>
            </w:r>
          </w:p>
        </w:tc>
      </w:tr>
      <w:tr w:rsidR="00B5623B" w:rsidRPr="00B27B6F" w14:paraId="27D5B050" w14:textId="77777777" w:rsidTr="00B27B6F">
        <w:tc>
          <w:tcPr>
            <w:tcW w:w="3696" w:type="pct"/>
            <w:shd w:val="clear" w:color="auto" w:fill="auto"/>
            <w:tcMar>
              <w:top w:w="0" w:type="dxa"/>
              <w:bottom w:w="0" w:type="dxa"/>
            </w:tcMar>
            <w:vAlign w:val="center"/>
          </w:tcPr>
          <w:p w14:paraId="4623DA06"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lastRenderedPageBreak/>
              <w:t xml:space="preserve">2.2. Appropriation for bonus and welfare fund </w:t>
            </w:r>
            <w:r w:rsidRPr="00B27B6F">
              <w:rPr>
                <w:rFonts w:ascii="Arial" w:hAnsi="Arial" w:cs="Arial"/>
                <w:color w:val="010000"/>
                <w:sz w:val="20"/>
              </w:rPr>
              <w:br/>
              <w:t>Details of appropriation for bonus and welfare fund:</w:t>
            </w:r>
          </w:p>
        </w:tc>
        <w:tc>
          <w:tcPr>
            <w:tcW w:w="1304" w:type="pct"/>
            <w:shd w:val="clear" w:color="auto" w:fill="auto"/>
            <w:tcMar>
              <w:top w:w="0" w:type="dxa"/>
              <w:bottom w:w="0" w:type="dxa"/>
            </w:tcMar>
            <w:vAlign w:val="center"/>
          </w:tcPr>
          <w:p w14:paraId="686FE5F4"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22,635,750,678</w:t>
            </w:r>
          </w:p>
        </w:tc>
      </w:tr>
      <w:tr w:rsidR="00B5623B" w:rsidRPr="00B27B6F" w14:paraId="7E11755E" w14:textId="77777777" w:rsidTr="00B27B6F">
        <w:tc>
          <w:tcPr>
            <w:tcW w:w="3696" w:type="pct"/>
            <w:shd w:val="clear" w:color="auto" w:fill="auto"/>
            <w:tcMar>
              <w:top w:w="0" w:type="dxa"/>
              <w:bottom w:w="0" w:type="dxa"/>
            </w:tcMar>
            <w:vAlign w:val="center"/>
          </w:tcPr>
          <w:p w14:paraId="4BD9AB67" w14:textId="77777777" w:rsidR="00B5623B" w:rsidRPr="00B27B6F" w:rsidRDefault="0031766A" w:rsidP="00B27B6F">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Appropriation for bonus fund (equivalent to 70% of the amount appropriated from bonus and welfare fund)</w:t>
            </w:r>
          </w:p>
        </w:tc>
        <w:tc>
          <w:tcPr>
            <w:tcW w:w="1304" w:type="pct"/>
            <w:shd w:val="clear" w:color="auto" w:fill="auto"/>
            <w:tcMar>
              <w:top w:w="0" w:type="dxa"/>
              <w:bottom w:w="0" w:type="dxa"/>
            </w:tcMar>
            <w:vAlign w:val="center"/>
          </w:tcPr>
          <w:p w14:paraId="78916D0D"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15,845,025,475</w:t>
            </w:r>
          </w:p>
        </w:tc>
      </w:tr>
      <w:tr w:rsidR="00B5623B" w:rsidRPr="00B27B6F" w14:paraId="6E0285EC" w14:textId="77777777" w:rsidTr="00B27B6F">
        <w:tc>
          <w:tcPr>
            <w:tcW w:w="3696" w:type="pct"/>
            <w:shd w:val="clear" w:color="auto" w:fill="auto"/>
            <w:tcMar>
              <w:top w:w="0" w:type="dxa"/>
              <w:bottom w:w="0" w:type="dxa"/>
            </w:tcMar>
            <w:vAlign w:val="center"/>
          </w:tcPr>
          <w:p w14:paraId="7ED09BD8" w14:textId="77777777" w:rsidR="00B5623B" w:rsidRPr="00B27B6F" w:rsidRDefault="0031766A" w:rsidP="00B27B6F">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Appropriation for welfare fund (equivalent to 30% of the amount appropriated to the bonus and welfare fund)</w:t>
            </w:r>
          </w:p>
        </w:tc>
        <w:tc>
          <w:tcPr>
            <w:tcW w:w="1304" w:type="pct"/>
            <w:shd w:val="clear" w:color="auto" w:fill="auto"/>
            <w:tcMar>
              <w:top w:w="0" w:type="dxa"/>
              <w:bottom w:w="0" w:type="dxa"/>
            </w:tcMar>
            <w:vAlign w:val="center"/>
          </w:tcPr>
          <w:p w14:paraId="23F7A1AF"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6,790,725,203</w:t>
            </w:r>
          </w:p>
        </w:tc>
      </w:tr>
      <w:tr w:rsidR="00B5623B" w:rsidRPr="00B27B6F" w14:paraId="2EB4C11A" w14:textId="77777777" w:rsidTr="00B27B6F">
        <w:tc>
          <w:tcPr>
            <w:tcW w:w="3696" w:type="pct"/>
            <w:shd w:val="clear" w:color="auto" w:fill="auto"/>
            <w:tcMar>
              <w:top w:w="0" w:type="dxa"/>
              <w:bottom w:w="0" w:type="dxa"/>
            </w:tcMar>
            <w:vAlign w:val="center"/>
          </w:tcPr>
          <w:p w14:paraId="71D89648" w14:textId="56E5DE71"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2.3. Appropriation for bonus fund</w:t>
            </w:r>
            <w:r w:rsidR="00B27B6F" w:rsidRPr="00B27B6F">
              <w:rPr>
                <w:rFonts w:ascii="Arial" w:hAnsi="Arial" w:cs="Arial"/>
                <w:color w:val="010000"/>
                <w:sz w:val="20"/>
              </w:rPr>
              <w:t xml:space="preserve"> </w:t>
            </w:r>
            <w:r w:rsidRPr="00B27B6F">
              <w:rPr>
                <w:rFonts w:ascii="Arial" w:hAnsi="Arial" w:cs="Arial"/>
                <w:color w:val="010000"/>
                <w:sz w:val="20"/>
              </w:rPr>
              <w:t>for managers of the Company</w:t>
            </w:r>
          </w:p>
        </w:tc>
        <w:tc>
          <w:tcPr>
            <w:tcW w:w="1304" w:type="pct"/>
            <w:shd w:val="clear" w:color="auto" w:fill="auto"/>
            <w:tcMar>
              <w:top w:w="0" w:type="dxa"/>
              <w:bottom w:w="0" w:type="dxa"/>
            </w:tcMar>
            <w:vAlign w:val="center"/>
          </w:tcPr>
          <w:p w14:paraId="1D0A498F"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850,000,000</w:t>
            </w:r>
          </w:p>
        </w:tc>
      </w:tr>
      <w:tr w:rsidR="00B5623B" w:rsidRPr="00B27B6F" w14:paraId="3FB02BEA" w14:textId="77777777" w:rsidTr="00B27B6F">
        <w:tc>
          <w:tcPr>
            <w:tcW w:w="3696" w:type="pct"/>
            <w:shd w:val="clear" w:color="auto" w:fill="auto"/>
            <w:tcMar>
              <w:top w:w="0" w:type="dxa"/>
              <w:bottom w:w="0" w:type="dxa"/>
            </w:tcMar>
            <w:vAlign w:val="center"/>
          </w:tcPr>
          <w:p w14:paraId="6760C73A" w14:textId="77777777" w:rsidR="00B5623B" w:rsidRPr="00B27B6F" w:rsidRDefault="0031766A" w:rsidP="00B27B6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7B6F">
              <w:rPr>
                <w:rFonts w:ascii="Arial" w:hAnsi="Arial" w:cs="Arial"/>
                <w:color w:val="010000"/>
                <w:sz w:val="20"/>
              </w:rPr>
              <w:t>Profit dividend payment to shareholders (equivalent to 3.8% approved in the General Mandate: &gt; 2.0%; Dividend payment rate in 2023: 3.8%). In which:</w:t>
            </w:r>
          </w:p>
        </w:tc>
        <w:tc>
          <w:tcPr>
            <w:tcW w:w="1304" w:type="pct"/>
            <w:shd w:val="clear" w:color="auto" w:fill="auto"/>
            <w:tcMar>
              <w:top w:w="0" w:type="dxa"/>
              <w:bottom w:w="0" w:type="dxa"/>
            </w:tcMar>
            <w:vAlign w:val="center"/>
          </w:tcPr>
          <w:p w14:paraId="06C7F289"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23,548,191,880</w:t>
            </w:r>
          </w:p>
        </w:tc>
      </w:tr>
      <w:tr w:rsidR="00B5623B" w:rsidRPr="00B27B6F" w14:paraId="7B69EFF8" w14:textId="77777777" w:rsidTr="00B27B6F">
        <w:tc>
          <w:tcPr>
            <w:tcW w:w="3696" w:type="pct"/>
            <w:shd w:val="clear" w:color="auto" w:fill="auto"/>
            <w:tcMar>
              <w:top w:w="0" w:type="dxa"/>
              <w:bottom w:w="0" w:type="dxa"/>
            </w:tcMar>
            <w:vAlign w:val="center"/>
          </w:tcPr>
          <w:p w14:paraId="6491880C"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3.1. Dividends paid to the Corporation (shares owned: 55,823,850 shares)</w:t>
            </w:r>
          </w:p>
          <w:p w14:paraId="3E1D1E9C"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(55,823,850 shares X VND 380/share = VND 21,213,063,000)</w:t>
            </w:r>
          </w:p>
        </w:tc>
        <w:tc>
          <w:tcPr>
            <w:tcW w:w="1304" w:type="pct"/>
            <w:shd w:val="clear" w:color="auto" w:fill="auto"/>
            <w:tcMar>
              <w:top w:w="0" w:type="dxa"/>
              <w:bottom w:w="0" w:type="dxa"/>
            </w:tcMar>
            <w:vAlign w:val="center"/>
          </w:tcPr>
          <w:p w14:paraId="7E2C0FE0"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21,213,063,000</w:t>
            </w:r>
          </w:p>
        </w:tc>
      </w:tr>
      <w:tr w:rsidR="00B5623B" w:rsidRPr="00B27B6F" w14:paraId="15B8A6F2" w14:textId="77777777" w:rsidTr="00B27B6F">
        <w:tc>
          <w:tcPr>
            <w:tcW w:w="3696" w:type="pct"/>
            <w:shd w:val="clear" w:color="auto" w:fill="auto"/>
            <w:tcMar>
              <w:top w:w="0" w:type="dxa"/>
              <w:bottom w:w="0" w:type="dxa"/>
            </w:tcMar>
            <w:vAlign w:val="center"/>
          </w:tcPr>
          <w:p w14:paraId="2A27F701"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 xml:space="preserve">3.2. Dividends paid to </w:t>
            </w:r>
            <w:proofErr w:type="spellStart"/>
            <w:r w:rsidRPr="00B27B6F">
              <w:rPr>
                <w:rFonts w:ascii="Arial" w:hAnsi="Arial" w:cs="Arial"/>
                <w:color w:val="010000"/>
                <w:sz w:val="20"/>
              </w:rPr>
              <w:t>Bachdang</w:t>
            </w:r>
            <w:proofErr w:type="spellEnd"/>
            <w:r w:rsidRPr="00B27B6F">
              <w:rPr>
                <w:rFonts w:ascii="Arial" w:hAnsi="Arial" w:cs="Arial"/>
                <w:color w:val="010000"/>
                <w:sz w:val="20"/>
              </w:rPr>
              <w:t xml:space="preserve"> Shipbuilding Company Limited (shares owned: 4,672,278 shares)</w:t>
            </w:r>
          </w:p>
          <w:p w14:paraId="5A3BA938"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(4,672,278 shares X VND 380/share = VND 1,775,465,640)</w:t>
            </w:r>
          </w:p>
        </w:tc>
        <w:tc>
          <w:tcPr>
            <w:tcW w:w="1304" w:type="pct"/>
            <w:shd w:val="clear" w:color="auto" w:fill="auto"/>
            <w:tcMar>
              <w:top w:w="0" w:type="dxa"/>
              <w:bottom w:w="0" w:type="dxa"/>
            </w:tcMar>
            <w:vAlign w:val="center"/>
          </w:tcPr>
          <w:p w14:paraId="3DD7AA9A"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1,775,465,640</w:t>
            </w:r>
          </w:p>
        </w:tc>
      </w:tr>
      <w:tr w:rsidR="00B5623B" w:rsidRPr="00B27B6F" w14:paraId="52526B67" w14:textId="77777777" w:rsidTr="00B27B6F">
        <w:tc>
          <w:tcPr>
            <w:tcW w:w="3696" w:type="pct"/>
            <w:shd w:val="clear" w:color="auto" w:fill="auto"/>
            <w:tcMar>
              <w:top w:w="0" w:type="dxa"/>
              <w:bottom w:w="0" w:type="dxa"/>
            </w:tcMar>
            <w:vAlign w:val="center"/>
          </w:tcPr>
          <w:p w14:paraId="67E952F3"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3.3. Dividends paid to individuals who are employees (share owned:1,472,798 shares)</w:t>
            </w:r>
          </w:p>
          <w:p w14:paraId="7D202797"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(1,472,798 shares X VND 380/share = VND 559,663,240)</w:t>
            </w:r>
          </w:p>
        </w:tc>
        <w:tc>
          <w:tcPr>
            <w:tcW w:w="1304" w:type="pct"/>
            <w:shd w:val="clear" w:color="auto" w:fill="auto"/>
            <w:tcMar>
              <w:top w:w="0" w:type="dxa"/>
              <w:bottom w:w="0" w:type="dxa"/>
            </w:tcMar>
            <w:vAlign w:val="center"/>
          </w:tcPr>
          <w:p w14:paraId="559BBA99" w14:textId="77777777" w:rsidR="00B5623B" w:rsidRPr="00B27B6F" w:rsidRDefault="0031766A" w:rsidP="00B27B6F">
            <w:pPr>
              <w:pBdr>
                <w:top w:val="nil"/>
                <w:left w:val="nil"/>
                <w:bottom w:val="nil"/>
                <w:right w:val="nil"/>
                <w:between w:val="nil"/>
              </w:pBdr>
              <w:spacing w:after="120" w:line="360" w:lineRule="auto"/>
              <w:rPr>
                <w:rFonts w:ascii="Arial" w:eastAsia="Arial" w:hAnsi="Arial" w:cs="Arial"/>
                <w:color w:val="010000"/>
                <w:sz w:val="20"/>
                <w:szCs w:val="20"/>
              </w:rPr>
            </w:pPr>
            <w:r w:rsidRPr="00B27B6F">
              <w:rPr>
                <w:rFonts w:ascii="Arial" w:hAnsi="Arial" w:cs="Arial"/>
                <w:color w:val="010000"/>
                <w:sz w:val="20"/>
              </w:rPr>
              <w:t>559,663,240</w:t>
            </w:r>
          </w:p>
        </w:tc>
      </w:tr>
    </w:tbl>
    <w:p w14:paraId="3EEF36DE" w14:textId="77777777" w:rsidR="00B5623B" w:rsidRPr="00B27B6F" w:rsidRDefault="0031766A" w:rsidP="002E265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7B6F">
        <w:rPr>
          <w:rFonts w:ascii="Arial" w:hAnsi="Arial" w:cs="Arial"/>
          <w:color w:val="010000"/>
          <w:sz w:val="20"/>
        </w:rPr>
        <w:t>Proposal on approving remuneration for members of the Board of Directors and the Supervisory Board of the Company in 2024, specifically:</w:t>
      </w:r>
    </w:p>
    <w:p w14:paraId="7A18C46D" w14:textId="77777777" w:rsidR="00B5623B" w:rsidRPr="00B27B6F" w:rsidRDefault="0031766A" w:rsidP="002E265E">
      <w:pPr>
        <w:pBdr>
          <w:top w:val="nil"/>
          <w:left w:val="nil"/>
          <w:bottom w:val="nil"/>
          <w:right w:val="nil"/>
          <w:between w:val="nil"/>
        </w:pBdr>
        <w:spacing w:after="120" w:line="360" w:lineRule="auto"/>
        <w:jc w:val="both"/>
        <w:rPr>
          <w:rFonts w:ascii="Arial" w:eastAsia="Arial" w:hAnsi="Arial" w:cs="Arial"/>
          <w:color w:val="010000"/>
          <w:sz w:val="20"/>
          <w:szCs w:val="20"/>
        </w:rPr>
      </w:pPr>
      <w:r w:rsidRPr="00B27B6F">
        <w:rPr>
          <w:rFonts w:ascii="Arial" w:hAnsi="Arial" w:cs="Arial"/>
          <w:color w:val="010000"/>
          <w:sz w:val="20"/>
        </w:rPr>
        <w:t xml:space="preserve">For members of the Board of Directors and the Supervisory Board who directly participate in the management and administration apparatus at the Company, they are entitled to salary, allowances, bonuses and other benefits according to the Company's salary </w:t>
      </w:r>
      <w:proofErr w:type="gramStart"/>
      <w:r w:rsidRPr="00B27B6F">
        <w:rPr>
          <w:rFonts w:ascii="Arial" w:hAnsi="Arial" w:cs="Arial"/>
          <w:color w:val="010000"/>
          <w:sz w:val="20"/>
        </w:rPr>
        <w:t>regulations;</w:t>
      </w:r>
      <w:proofErr w:type="gramEnd"/>
    </w:p>
    <w:p w14:paraId="23348B60" w14:textId="77777777" w:rsidR="00B5623B" w:rsidRPr="00B27B6F" w:rsidRDefault="0031766A" w:rsidP="002E265E">
      <w:pPr>
        <w:pBdr>
          <w:top w:val="nil"/>
          <w:left w:val="nil"/>
          <w:bottom w:val="nil"/>
          <w:right w:val="nil"/>
          <w:between w:val="nil"/>
        </w:pBdr>
        <w:spacing w:after="120" w:line="360" w:lineRule="auto"/>
        <w:jc w:val="both"/>
        <w:rPr>
          <w:rFonts w:ascii="Arial" w:eastAsia="Arial" w:hAnsi="Arial" w:cs="Arial"/>
          <w:color w:val="010000"/>
          <w:sz w:val="20"/>
          <w:szCs w:val="20"/>
        </w:rPr>
      </w:pPr>
      <w:r w:rsidRPr="00B27B6F">
        <w:rPr>
          <w:rFonts w:ascii="Arial" w:hAnsi="Arial" w:cs="Arial"/>
          <w:color w:val="010000"/>
          <w:sz w:val="20"/>
        </w:rPr>
        <w:t>For non-executive members of the Board of Directors and the Supervisory Board, not employees of the Company, the remuneration in 2024:</w:t>
      </w:r>
    </w:p>
    <w:p w14:paraId="31D3AC6E" w14:textId="77777777" w:rsidR="00B5623B" w:rsidRPr="00B27B6F" w:rsidRDefault="0031766A" w:rsidP="002E265E">
      <w:pPr>
        <w:numPr>
          <w:ilvl w:val="0"/>
          <w:numId w:val="12"/>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B27B6F">
        <w:rPr>
          <w:rFonts w:ascii="Arial" w:hAnsi="Arial" w:cs="Arial"/>
          <w:color w:val="010000"/>
          <w:sz w:val="20"/>
        </w:rPr>
        <w:t>Members of the Board of Directors: VND 3,000,000/person/month (VND 36 million/year, excluding personal income tax</w:t>
      </w:r>
      <w:proofErr w:type="gramStart"/>
      <w:r w:rsidRPr="00B27B6F">
        <w:rPr>
          <w:rFonts w:ascii="Arial" w:hAnsi="Arial" w:cs="Arial"/>
          <w:color w:val="010000"/>
          <w:sz w:val="20"/>
        </w:rPr>
        <w:t>);</w:t>
      </w:r>
      <w:proofErr w:type="gramEnd"/>
    </w:p>
    <w:p w14:paraId="208AC789" w14:textId="77777777" w:rsidR="00B5623B" w:rsidRPr="00B27B6F" w:rsidRDefault="0031766A" w:rsidP="002E265E">
      <w:pPr>
        <w:numPr>
          <w:ilvl w:val="0"/>
          <w:numId w:val="12"/>
        </w:numPr>
        <w:pBdr>
          <w:top w:val="nil"/>
          <w:left w:val="nil"/>
          <w:bottom w:val="nil"/>
          <w:right w:val="nil"/>
          <w:between w:val="nil"/>
        </w:pBdr>
        <w:tabs>
          <w:tab w:val="left" w:pos="432"/>
          <w:tab w:val="left" w:pos="706"/>
        </w:tabs>
        <w:spacing w:after="120" w:line="360" w:lineRule="auto"/>
        <w:jc w:val="both"/>
        <w:rPr>
          <w:rFonts w:ascii="Arial" w:eastAsia="Arial" w:hAnsi="Arial" w:cs="Arial"/>
          <w:color w:val="010000"/>
          <w:sz w:val="20"/>
          <w:szCs w:val="20"/>
        </w:rPr>
      </w:pPr>
      <w:r w:rsidRPr="00B27B6F">
        <w:rPr>
          <w:rFonts w:ascii="Arial" w:hAnsi="Arial" w:cs="Arial"/>
          <w:color w:val="010000"/>
          <w:sz w:val="20"/>
        </w:rPr>
        <w:t>Members of the Supervisory Board: VND 2,000,000/person/month (VND 24 million/year, excluding personal income tax</w:t>
      </w:r>
      <w:proofErr w:type="gramStart"/>
      <w:r w:rsidRPr="00B27B6F">
        <w:rPr>
          <w:rFonts w:ascii="Arial" w:hAnsi="Arial" w:cs="Arial"/>
          <w:color w:val="010000"/>
          <w:sz w:val="20"/>
        </w:rPr>
        <w:t>);</w:t>
      </w:r>
      <w:proofErr w:type="gramEnd"/>
    </w:p>
    <w:p w14:paraId="0715A8DE" w14:textId="77777777" w:rsidR="00B5623B" w:rsidRPr="00B27B6F" w:rsidRDefault="0031766A" w:rsidP="002E265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7B6F">
        <w:rPr>
          <w:rFonts w:ascii="Arial" w:hAnsi="Arial" w:cs="Arial"/>
          <w:color w:val="010000"/>
          <w:sz w:val="20"/>
        </w:rPr>
        <w:t xml:space="preserve">Proposal on approving the audit company for the Financial Statements 2024: MOORE AISC Auditing </w:t>
      </w:r>
      <w:proofErr w:type="gramStart"/>
      <w:r w:rsidRPr="00B27B6F">
        <w:rPr>
          <w:rFonts w:ascii="Arial" w:hAnsi="Arial" w:cs="Arial"/>
          <w:color w:val="010000"/>
          <w:sz w:val="20"/>
        </w:rPr>
        <w:t>And</w:t>
      </w:r>
      <w:proofErr w:type="gramEnd"/>
      <w:r w:rsidRPr="00B27B6F">
        <w:rPr>
          <w:rFonts w:ascii="Arial" w:hAnsi="Arial" w:cs="Arial"/>
          <w:color w:val="010000"/>
          <w:sz w:val="20"/>
        </w:rPr>
        <w:t xml:space="preserve"> Informatics Services Company Limited (MOORE AISC).</w:t>
      </w:r>
    </w:p>
    <w:p w14:paraId="64FBF4CF" w14:textId="77777777" w:rsidR="00B5623B" w:rsidRPr="00B27B6F" w:rsidRDefault="0031766A" w:rsidP="002E265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7B6F">
        <w:rPr>
          <w:rFonts w:ascii="Arial" w:hAnsi="Arial" w:cs="Arial"/>
          <w:color w:val="010000"/>
          <w:sz w:val="20"/>
        </w:rPr>
        <w:t xml:space="preserve">Proposal on approving investment plan in 2024 </w:t>
      </w:r>
    </w:p>
    <w:p w14:paraId="30EB90D4" w14:textId="77777777" w:rsidR="00B5623B" w:rsidRPr="00DE2907" w:rsidRDefault="0031766A" w:rsidP="002E265E">
      <w:pPr>
        <w:numPr>
          <w:ilvl w:val="0"/>
          <w:numId w:val="4"/>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Investment in construction of the stadium project and completion of train No. 2</w:t>
      </w:r>
    </w:p>
    <w:p w14:paraId="581FD082" w14:textId="77777777" w:rsidR="00B5623B" w:rsidRPr="00DE2907" w:rsidRDefault="0031766A" w:rsidP="002E265E">
      <w:pPr>
        <w:numPr>
          <w:ilvl w:val="0"/>
          <w:numId w:val="10"/>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lastRenderedPageBreak/>
        <w:t xml:space="preserve">Project’s name: stadium and completion of train No. 2 </w:t>
      </w:r>
    </w:p>
    <w:p w14:paraId="578EED9B" w14:textId="77777777" w:rsidR="00B5623B" w:rsidRPr="00DE2907" w:rsidRDefault="0031766A" w:rsidP="002E265E">
      <w:pPr>
        <w:numPr>
          <w:ilvl w:val="0"/>
          <w:numId w:val="10"/>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Scale: Area: 3,964m2 (length: 82.6m, width: 48m, height: 27m).</w:t>
      </w:r>
    </w:p>
    <w:p w14:paraId="213E401B" w14:textId="77777777" w:rsidR="00B5623B" w:rsidRPr="00DE2907" w:rsidRDefault="0031766A" w:rsidP="002E265E">
      <w:pPr>
        <w:numPr>
          <w:ilvl w:val="0"/>
          <w:numId w:val="10"/>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Total investment value: VND 116 </w:t>
      </w:r>
      <w:proofErr w:type="gramStart"/>
      <w:r w:rsidRPr="00DE2907">
        <w:rPr>
          <w:rFonts w:ascii="Arial" w:hAnsi="Arial" w:cs="Arial"/>
          <w:i/>
          <w:iCs/>
          <w:color w:val="010000"/>
          <w:sz w:val="20"/>
        </w:rPr>
        <w:t>billion;</w:t>
      </w:r>
      <w:proofErr w:type="gramEnd"/>
    </w:p>
    <w:p w14:paraId="6C2E1BC1" w14:textId="77777777" w:rsidR="00B5623B" w:rsidRPr="00DE2907" w:rsidRDefault="0031766A" w:rsidP="002E265E">
      <w:pPr>
        <w:numPr>
          <w:ilvl w:val="0"/>
          <w:numId w:val="10"/>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Expected disbursement in 2024: VND 55 </w:t>
      </w:r>
      <w:proofErr w:type="gramStart"/>
      <w:r w:rsidRPr="00DE2907">
        <w:rPr>
          <w:rFonts w:ascii="Arial" w:hAnsi="Arial" w:cs="Arial"/>
          <w:i/>
          <w:iCs/>
          <w:color w:val="010000"/>
          <w:sz w:val="20"/>
        </w:rPr>
        <w:t>billion;</w:t>
      </w:r>
      <w:proofErr w:type="gramEnd"/>
    </w:p>
    <w:p w14:paraId="3FEBB40C" w14:textId="77777777" w:rsidR="00B5623B" w:rsidRPr="00DE2907" w:rsidRDefault="0031766A" w:rsidP="002E265E">
      <w:pPr>
        <w:numPr>
          <w:ilvl w:val="0"/>
          <w:numId w:val="10"/>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Capital source: Owners’ equity.</w:t>
      </w:r>
    </w:p>
    <w:p w14:paraId="506710CB" w14:textId="77777777" w:rsidR="00B5623B" w:rsidRPr="00DE2907" w:rsidRDefault="0031766A" w:rsidP="002E265E">
      <w:pPr>
        <w:numPr>
          <w:ilvl w:val="0"/>
          <w:numId w:val="10"/>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Investment time: Because the project needs time to implement the steps according to the order prescribed by law, the expected plan is as follows:</w:t>
      </w:r>
    </w:p>
    <w:p w14:paraId="1CFC0CD2" w14:textId="77777777" w:rsidR="00B5623B" w:rsidRPr="00DE2907" w:rsidRDefault="0031766A" w:rsidP="002E265E">
      <w:pPr>
        <w:numPr>
          <w:ilvl w:val="0"/>
          <w:numId w:val="11"/>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In 2024: Ask for approval of the investment policy, select a design unit, apply for a construction permit, develop consulting bidding steps, construction bidding, equipment procurement and construction implementation.</w:t>
      </w:r>
    </w:p>
    <w:p w14:paraId="0C849C4C" w14:textId="77777777" w:rsidR="00B5623B" w:rsidRPr="00DE2907" w:rsidRDefault="0031766A" w:rsidP="002E265E">
      <w:pPr>
        <w:numPr>
          <w:ilvl w:val="0"/>
          <w:numId w:val="11"/>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In 2025: Continue to carry out construction and complete the project and put it into use.</w:t>
      </w:r>
    </w:p>
    <w:p w14:paraId="566CD870" w14:textId="77777777" w:rsidR="00B5623B" w:rsidRPr="00DE2907" w:rsidRDefault="0031766A" w:rsidP="002E265E">
      <w:pPr>
        <w:numPr>
          <w:ilvl w:val="0"/>
          <w:numId w:val="4"/>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Invest in purchasing 200T forklift equipment for production:</w:t>
      </w:r>
    </w:p>
    <w:p w14:paraId="28B82FCF" w14:textId="77777777" w:rsidR="00B5623B" w:rsidRPr="00DE2907" w:rsidRDefault="0031766A" w:rsidP="002E265E">
      <w:pPr>
        <w:numPr>
          <w:ilvl w:val="0"/>
          <w:numId w:val="8"/>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Equipment name: 200T forklift.</w:t>
      </w:r>
    </w:p>
    <w:p w14:paraId="3D0ED9FD" w14:textId="77777777" w:rsidR="00B5623B" w:rsidRPr="00DE2907" w:rsidRDefault="0031766A" w:rsidP="002E265E">
      <w:pPr>
        <w:numPr>
          <w:ilvl w:val="0"/>
          <w:numId w:val="8"/>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Investment scale: Lifting capacity: 200T (Number of axles/rudder mechanism: 4/8; Speed without load: 10km/h; Speed with load: 5km/h; Hill climbing ability: 6%; Drive: Omnidirectional; Floor size: 14m X 5.5m; Lowest height: 1,600mm; Moving height: 1,950mm; Lifting and lowering the floor: +/-350mm; Engine: Cummins, 294kW, 2100rpm; Weight: 43 tons; cabin number: 02);</w:t>
      </w:r>
    </w:p>
    <w:p w14:paraId="7DCD84D1" w14:textId="73DAFDEF" w:rsidR="00B5623B" w:rsidRPr="00DE2907" w:rsidRDefault="0031766A" w:rsidP="002E265E">
      <w:pPr>
        <w:numPr>
          <w:ilvl w:val="0"/>
          <w:numId w:val="8"/>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Total investment value: VND 14 </w:t>
      </w:r>
      <w:proofErr w:type="gramStart"/>
      <w:r w:rsidRPr="00DE2907">
        <w:rPr>
          <w:rFonts w:ascii="Arial" w:hAnsi="Arial" w:cs="Arial"/>
          <w:i/>
          <w:iCs/>
          <w:color w:val="010000"/>
          <w:sz w:val="20"/>
        </w:rPr>
        <w:t>billion;</w:t>
      </w:r>
      <w:proofErr w:type="gramEnd"/>
      <w:r w:rsidR="00B27B6F" w:rsidRPr="00DE2907">
        <w:rPr>
          <w:rFonts w:ascii="Arial" w:hAnsi="Arial" w:cs="Arial"/>
          <w:i/>
          <w:iCs/>
          <w:color w:val="010000"/>
          <w:sz w:val="20"/>
        </w:rPr>
        <w:t xml:space="preserve"> </w:t>
      </w:r>
    </w:p>
    <w:p w14:paraId="506D31D2" w14:textId="77777777" w:rsidR="00B5623B" w:rsidRPr="00DE2907" w:rsidRDefault="0031766A" w:rsidP="002E265E">
      <w:pPr>
        <w:numPr>
          <w:ilvl w:val="0"/>
          <w:numId w:val="8"/>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Capital source: Investment and development fund of the Company.</w:t>
      </w:r>
    </w:p>
    <w:p w14:paraId="081D34B6" w14:textId="77777777" w:rsidR="00B5623B" w:rsidRPr="00DE2907" w:rsidRDefault="0031766A" w:rsidP="002E265E">
      <w:pPr>
        <w:numPr>
          <w:ilvl w:val="0"/>
          <w:numId w:val="8"/>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 Investment time: In 2024.</w:t>
      </w:r>
    </w:p>
    <w:p w14:paraId="637BE16A" w14:textId="77777777" w:rsidR="00B5623B" w:rsidRPr="00DE2907" w:rsidRDefault="0031766A" w:rsidP="002E265E">
      <w:pPr>
        <w:numPr>
          <w:ilvl w:val="0"/>
          <w:numId w:val="4"/>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Transferred projects in 2023:</w:t>
      </w:r>
    </w:p>
    <w:p w14:paraId="22837B4C" w14:textId="77777777" w:rsidR="00B5623B" w:rsidRPr="00DE2907" w:rsidRDefault="0031766A" w:rsidP="002E265E">
      <w:pPr>
        <w:tabs>
          <w:tab w:val="left" w:pos="432"/>
        </w:tabs>
        <w:spacing w:after="120" w:line="360" w:lineRule="auto"/>
        <w:jc w:val="both"/>
        <w:rPr>
          <w:rFonts w:ascii="Arial" w:eastAsia="Arial" w:hAnsi="Arial" w:cs="Arial"/>
          <w:i/>
          <w:iCs/>
          <w:color w:val="010000"/>
          <w:sz w:val="20"/>
          <w:szCs w:val="20"/>
        </w:rPr>
      </w:pPr>
      <w:r w:rsidRPr="00DE2907">
        <w:rPr>
          <w:rFonts w:ascii="Arial" w:hAnsi="Arial" w:cs="Arial"/>
          <w:i/>
          <w:iCs/>
          <w:color w:val="010000"/>
          <w:sz w:val="20"/>
        </w:rPr>
        <w:t>3.1. Investment in construction of material warehouse:</w:t>
      </w:r>
    </w:p>
    <w:p w14:paraId="291DD9A5" w14:textId="2102564C" w:rsidR="00B5623B" w:rsidRPr="00DE2907" w:rsidRDefault="0031766A" w:rsidP="002E265E">
      <w:pPr>
        <w:numPr>
          <w:ilvl w:val="0"/>
          <w:numId w:val="9"/>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Project’s name: Economic-technical report on construction investment: Material </w:t>
      </w:r>
      <w:proofErr w:type="gramStart"/>
      <w:r w:rsidRPr="00DE2907">
        <w:rPr>
          <w:rFonts w:ascii="Arial" w:hAnsi="Arial" w:cs="Arial"/>
          <w:i/>
          <w:iCs/>
          <w:color w:val="010000"/>
          <w:sz w:val="20"/>
        </w:rPr>
        <w:t>warehouse;</w:t>
      </w:r>
      <w:proofErr w:type="gramEnd"/>
      <w:r w:rsidR="00B27B6F" w:rsidRPr="00DE2907">
        <w:rPr>
          <w:rFonts w:ascii="Arial" w:hAnsi="Arial" w:cs="Arial"/>
          <w:i/>
          <w:iCs/>
          <w:color w:val="010000"/>
          <w:sz w:val="20"/>
        </w:rPr>
        <w:t xml:space="preserve"> </w:t>
      </w:r>
    </w:p>
    <w:p w14:paraId="793349E8" w14:textId="77777777" w:rsidR="00B5623B" w:rsidRPr="00DE2907" w:rsidRDefault="0031766A" w:rsidP="002E265E">
      <w:pPr>
        <w:numPr>
          <w:ilvl w:val="0"/>
          <w:numId w:val="9"/>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Scale: Length: 88.0m; width: 48.0m; height: 22m; Construction area: 4,224.</w:t>
      </w:r>
      <w:proofErr w:type="gramStart"/>
      <w:r w:rsidRPr="00DE2907">
        <w:rPr>
          <w:rFonts w:ascii="Arial" w:hAnsi="Arial" w:cs="Arial"/>
          <w:i/>
          <w:iCs/>
          <w:color w:val="010000"/>
          <w:sz w:val="20"/>
        </w:rPr>
        <w:t>0m2;</w:t>
      </w:r>
      <w:proofErr w:type="gramEnd"/>
    </w:p>
    <w:p w14:paraId="3FA7479C" w14:textId="54C49C35" w:rsidR="00B5623B" w:rsidRPr="00DE2907" w:rsidRDefault="0031766A" w:rsidP="002E265E">
      <w:pPr>
        <w:numPr>
          <w:ilvl w:val="0"/>
          <w:numId w:val="9"/>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 Total investment value: VND 11.8 </w:t>
      </w:r>
      <w:proofErr w:type="gramStart"/>
      <w:r w:rsidRPr="00DE2907">
        <w:rPr>
          <w:rFonts w:ascii="Arial" w:hAnsi="Arial" w:cs="Arial"/>
          <w:i/>
          <w:iCs/>
          <w:color w:val="010000"/>
          <w:sz w:val="20"/>
        </w:rPr>
        <w:t>billion;</w:t>
      </w:r>
      <w:proofErr w:type="gramEnd"/>
      <w:r w:rsidR="00B27B6F" w:rsidRPr="00DE2907">
        <w:rPr>
          <w:rFonts w:ascii="Arial" w:hAnsi="Arial" w:cs="Arial"/>
          <w:i/>
          <w:iCs/>
          <w:color w:val="010000"/>
          <w:sz w:val="20"/>
        </w:rPr>
        <w:t xml:space="preserve"> </w:t>
      </w:r>
    </w:p>
    <w:p w14:paraId="0F730F1B" w14:textId="77777777" w:rsidR="00B5623B" w:rsidRPr="00DE2907" w:rsidRDefault="0031766A" w:rsidP="002E265E">
      <w:pPr>
        <w:numPr>
          <w:ilvl w:val="0"/>
          <w:numId w:val="9"/>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Capital source: Investment and development fund of the </w:t>
      </w:r>
      <w:proofErr w:type="gramStart"/>
      <w:r w:rsidRPr="00DE2907">
        <w:rPr>
          <w:rFonts w:ascii="Arial" w:hAnsi="Arial" w:cs="Arial"/>
          <w:i/>
          <w:iCs/>
          <w:color w:val="010000"/>
          <w:sz w:val="20"/>
        </w:rPr>
        <w:t>Company;</w:t>
      </w:r>
      <w:proofErr w:type="gramEnd"/>
    </w:p>
    <w:p w14:paraId="4C1733B5" w14:textId="77777777" w:rsidR="00B5623B" w:rsidRPr="00DE2907" w:rsidRDefault="0031766A" w:rsidP="002E265E">
      <w:pPr>
        <w:numPr>
          <w:ilvl w:val="0"/>
          <w:numId w:val="9"/>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Investment time: From September 2023 to March </w:t>
      </w:r>
      <w:proofErr w:type="gramStart"/>
      <w:r w:rsidRPr="00DE2907">
        <w:rPr>
          <w:rFonts w:ascii="Arial" w:hAnsi="Arial" w:cs="Arial"/>
          <w:i/>
          <w:iCs/>
          <w:color w:val="010000"/>
          <w:sz w:val="20"/>
        </w:rPr>
        <w:t>2024;</w:t>
      </w:r>
      <w:proofErr w:type="gramEnd"/>
    </w:p>
    <w:p w14:paraId="312789BC" w14:textId="77777777" w:rsidR="00B5623B" w:rsidRPr="00DE2907" w:rsidRDefault="0031766A" w:rsidP="002E265E">
      <w:pPr>
        <w:numPr>
          <w:ilvl w:val="0"/>
          <w:numId w:val="9"/>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Disbursement plan in 2024: VND 9.346 </w:t>
      </w:r>
      <w:proofErr w:type="gramStart"/>
      <w:r w:rsidRPr="00DE2907">
        <w:rPr>
          <w:rFonts w:ascii="Arial" w:hAnsi="Arial" w:cs="Arial"/>
          <w:i/>
          <w:iCs/>
          <w:color w:val="010000"/>
          <w:sz w:val="20"/>
        </w:rPr>
        <w:t>billion;</w:t>
      </w:r>
      <w:proofErr w:type="gramEnd"/>
    </w:p>
    <w:p w14:paraId="54DBC91D" w14:textId="20FFE8C1" w:rsidR="00B5623B" w:rsidRPr="00DE2907" w:rsidRDefault="0031766A" w:rsidP="002E265E">
      <w:pPr>
        <w:tabs>
          <w:tab w:val="left" w:pos="432"/>
        </w:tabs>
        <w:spacing w:after="120" w:line="360" w:lineRule="auto"/>
        <w:jc w:val="both"/>
        <w:rPr>
          <w:rFonts w:ascii="Arial" w:eastAsia="Arial" w:hAnsi="Arial" w:cs="Arial"/>
          <w:i/>
          <w:iCs/>
          <w:color w:val="010000"/>
          <w:sz w:val="20"/>
          <w:szCs w:val="20"/>
        </w:rPr>
      </w:pPr>
      <w:r w:rsidRPr="00DE2907">
        <w:rPr>
          <w:rFonts w:ascii="Arial" w:hAnsi="Arial" w:cs="Arial"/>
          <w:i/>
          <w:iCs/>
          <w:color w:val="010000"/>
          <w:sz w:val="20"/>
        </w:rPr>
        <w:t>3.2.</w:t>
      </w:r>
      <w:r w:rsidR="00B27B6F" w:rsidRPr="00DE2907">
        <w:rPr>
          <w:rFonts w:ascii="Arial" w:hAnsi="Arial" w:cs="Arial"/>
          <w:i/>
          <w:iCs/>
          <w:color w:val="010000"/>
          <w:sz w:val="20"/>
        </w:rPr>
        <w:t xml:space="preserve"> </w:t>
      </w:r>
      <w:r w:rsidRPr="00DE2907">
        <w:rPr>
          <w:rFonts w:ascii="Arial" w:hAnsi="Arial" w:cs="Arial"/>
          <w:i/>
          <w:iCs/>
          <w:color w:val="010000"/>
          <w:sz w:val="20"/>
        </w:rPr>
        <w:t xml:space="preserve">Investment in "Procurement of CNC laser cutting machine equipment": </w:t>
      </w:r>
    </w:p>
    <w:p w14:paraId="0EBF32E2" w14:textId="77777777" w:rsidR="00B5623B" w:rsidRPr="00DE2907" w:rsidRDefault="0031766A" w:rsidP="002E265E">
      <w:pPr>
        <w:numPr>
          <w:ilvl w:val="0"/>
          <w:numId w:val="5"/>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Project’s name: Investment in "Procurement of CNC laser cutting machine equipment” for </w:t>
      </w:r>
      <w:proofErr w:type="gramStart"/>
      <w:r w:rsidRPr="00DE2907">
        <w:rPr>
          <w:rFonts w:ascii="Arial" w:hAnsi="Arial" w:cs="Arial"/>
          <w:i/>
          <w:iCs/>
          <w:color w:val="010000"/>
          <w:sz w:val="20"/>
        </w:rPr>
        <w:t>production</w:t>
      </w:r>
      <w:proofErr w:type="gramEnd"/>
    </w:p>
    <w:p w14:paraId="580FB74E" w14:textId="77777777" w:rsidR="00B5623B" w:rsidRPr="00DE2907" w:rsidRDefault="0031766A" w:rsidP="002E265E">
      <w:pPr>
        <w:numPr>
          <w:ilvl w:val="0"/>
          <w:numId w:val="5"/>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Scale: Machine parameters: Maximum cutting speed: 100m/min; capacity: 12KW (length: 13m; </w:t>
      </w:r>
      <w:r w:rsidRPr="00DE2907">
        <w:rPr>
          <w:rFonts w:ascii="Arial" w:hAnsi="Arial" w:cs="Arial"/>
          <w:i/>
          <w:iCs/>
          <w:color w:val="010000"/>
          <w:sz w:val="20"/>
        </w:rPr>
        <w:lastRenderedPageBreak/>
        <w:t>width: 2.5m</w:t>
      </w:r>
      <w:proofErr w:type="gramStart"/>
      <w:r w:rsidRPr="00DE2907">
        <w:rPr>
          <w:rFonts w:ascii="Arial" w:hAnsi="Arial" w:cs="Arial"/>
          <w:i/>
          <w:iCs/>
          <w:color w:val="010000"/>
          <w:sz w:val="20"/>
        </w:rPr>
        <w:t>);</w:t>
      </w:r>
      <w:proofErr w:type="gramEnd"/>
    </w:p>
    <w:p w14:paraId="6DF815CE" w14:textId="77777777" w:rsidR="00B5623B" w:rsidRPr="00DE2907" w:rsidRDefault="0031766A" w:rsidP="002E265E">
      <w:pPr>
        <w:numPr>
          <w:ilvl w:val="0"/>
          <w:numId w:val="5"/>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Total investment value: VND 4.87 </w:t>
      </w:r>
      <w:proofErr w:type="gramStart"/>
      <w:r w:rsidRPr="00DE2907">
        <w:rPr>
          <w:rFonts w:ascii="Arial" w:hAnsi="Arial" w:cs="Arial"/>
          <w:i/>
          <w:iCs/>
          <w:color w:val="010000"/>
          <w:sz w:val="20"/>
        </w:rPr>
        <w:t>billion;</w:t>
      </w:r>
      <w:proofErr w:type="gramEnd"/>
    </w:p>
    <w:p w14:paraId="6169844F" w14:textId="77777777" w:rsidR="00B5623B" w:rsidRPr="00DE2907" w:rsidRDefault="0031766A" w:rsidP="002E265E">
      <w:pPr>
        <w:numPr>
          <w:ilvl w:val="0"/>
          <w:numId w:val="5"/>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Capital source: Investment and development fund of the </w:t>
      </w:r>
      <w:proofErr w:type="gramStart"/>
      <w:r w:rsidRPr="00DE2907">
        <w:rPr>
          <w:rFonts w:ascii="Arial" w:hAnsi="Arial" w:cs="Arial"/>
          <w:i/>
          <w:iCs/>
          <w:color w:val="010000"/>
          <w:sz w:val="20"/>
        </w:rPr>
        <w:t>Company;</w:t>
      </w:r>
      <w:proofErr w:type="gramEnd"/>
    </w:p>
    <w:p w14:paraId="2805A9EF" w14:textId="77777777" w:rsidR="00B5623B" w:rsidRPr="00DE2907" w:rsidRDefault="0031766A" w:rsidP="002E265E">
      <w:pPr>
        <w:numPr>
          <w:ilvl w:val="0"/>
          <w:numId w:val="5"/>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Investment time: From September 2023 to March </w:t>
      </w:r>
      <w:proofErr w:type="gramStart"/>
      <w:r w:rsidRPr="00DE2907">
        <w:rPr>
          <w:rFonts w:ascii="Arial" w:hAnsi="Arial" w:cs="Arial"/>
          <w:i/>
          <w:iCs/>
          <w:color w:val="010000"/>
          <w:sz w:val="20"/>
        </w:rPr>
        <w:t>2024;</w:t>
      </w:r>
      <w:proofErr w:type="gramEnd"/>
    </w:p>
    <w:p w14:paraId="7C550A7D" w14:textId="77777777" w:rsidR="00B5623B" w:rsidRPr="00DE2907" w:rsidRDefault="0031766A" w:rsidP="002E265E">
      <w:pPr>
        <w:numPr>
          <w:ilvl w:val="0"/>
          <w:numId w:val="5"/>
        </w:numPr>
        <w:tabs>
          <w:tab w:val="left" w:pos="432"/>
        </w:tabs>
        <w:spacing w:after="120" w:line="360" w:lineRule="auto"/>
        <w:ind w:left="0" w:firstLine="0"/>
        <w:jc w:val="both"/>
        <w:rPr>
          <w:rFonts w:ascii="Arial" w:eastAsia="Arial" w:hAnsi="Arial" w:cs="Arial"/>
          <w:i/>
          <w:iCs/>
          <w:color w:val="010000"/>
          <w:sz w:val="20"/>
          <w:szCs w:val="20"/>
        </w:rPr>
      </w:pPr>
      <w:r w:rsidRPr="00DE2907">
        <w:rPr>
          <w:rFonts w:ascii="Arial" w:hAnsi="Arial" w:cs="Arial"/>
          <w:i/>
          <w:iCs/>
          <w:color w:val="010000"/>
          <w:sz w:val="20"/>
        </w:rPr>
        <w:t xml:space="preserve">Disbursement plan in 2024: VND 4.843 </w:t>
      </w:r>
      <w:proofErr w:type="gramStart"/>
      <w:r w:rsidRPr="00DE2907">
        <w:rPr>
          <w:rFonts w:ascii="Arial" w:hAnsi="Arial" w:cs="Arial"/>
          <w:i/>
          <w:iCs/>
          <w:color w:val="010000"/>
          <w:sz w:val="20"/>
        </w:rPr>
        <w:t>billion;</w:t>
      </w:r>
      <w:proofErr w:type="gramEnd"/>
    </w:p>
    <w:p w14:paraId="6580675A" w14:textId="77777777" w:rsidR="00B5623B" w:rsidRPr="00B27B6F" w:rsidRDefault="0031766A" w:rsidP="002E265E">
      <w:pPr>
        <w:pBdr>
          <w:top w:val="nil"/>
          <w:left w:val="nil"/>
          <w:bottom w:val="nil"/>
          <w:right w:val="nil"/>
          <w:between w:val="nil"/>
        </w:pBdr>
        <w:spacing w:after="120" w:line="360" w:lineRule="auto"/>
        <w:jc w:val="both"/>
        <w:rPr>
          <w:rFonts w:ascii="Arial" w:eastAsia="Arial" w:hAnsi="Arial" w:cs="Arial"/>
          <w:color w:val="010000"/>
          <w:sz w:val="20"/>
          <w:szCs w:val="20"/>
        </w:rPr>
      </w:pPr>
      <w:r w:rsidRPr="00B27B6F">
        <w:rPr>
          <w:rFonts w:ascii="Arial" w:hAnsi="Arial" w:cs="Arial"/>
          <w:color w:val="010000"/>
          <w:sz w:val="20"/>
        </w:rPr>
        <w:t>‎‎Article 2. This General Mandate was approved by the Annual General Meeting of Shareholders 2024 and takes effect from the end of the Annual General Meeting of Shareholders 2024.</w:t>
      </w:r>
    </w:p>
    <w:p w14:paraId="0A09D0F9" w14:textId="77777777" w:rsidR="00B5623B" w:rsidRPr="00B27B6F" w:rsidRDefault="0031766A" w:rsidP="002E265E">
      <w:pPr>
        <w:pBdr>
          <w:top w:val="nil"/>
          <w:left w:val="nil"/>
          <w:bottom w:val="nil"/>
          <w:right w:val="nil"/>
          <w:between w:val="nil"/>
        </w:pBdr>
        <w:spacing w:after="120" w:line="360" w:lineRule="auto"/>
        <w:jc w:val="both"/>
        <w:rPr>
          <w:rFonts w:ascii="Arial" w:eastAsia="Arial" w:hAnsi="Arial" w:cs="Arial"/>
          <w:color w:val="010000"/>
          <w:sz w:val="20"/>
          <w:szCs w:val="20"/>
        </w:rPr>
      </w:pPr>
      <w:r w:rsidRPr="00B27B6F">
        <w:rPr>
          <w:rFonts w:ascii="Arial" w:hAnsi="Arial" w:cs="Arial"/>
          <w:color w:val="010000"/>
          <w:sz w:val="20"/>
        </w:rPr>
        <w:t xml:space="preserve">The General Meeting of Shareholders assigns the Board of Directors, the Supervisory </w:t>
      </w:r>
      <w:proofErr w:type="gramStart"/>
      <w:r w:rsidRPr="00B27B6F">
        <w:rPr>
          <w:rFonts w:ascii="Arial" w:hAnsi="Arial" w:cs="Arial"/>
          <w:color w:val="010000"/>
          <w:sz w:val="20"/>
        </w:rPr>
        <w:t>Board</w:t>
      </w:r>
      <w:proofErr w:type="gramEnd"/>
      <w:r w:rsidRPr="00B27B6F">
        <w:rPr>
          <w:rFonts w:ascii="Arial" w:hAnsi="Arial" w:cs="Arial"/>
          <w:color w:val="010000"/>
          <w:sz w:val="20"/>
        </w:rPr>
        <w:t xml:space="preserve"> and the General Manager of the Company to be responsible for implementing this General Mandate in accordance with the provisions of law and the Company's Charter.</w:t>
      </w:r>
    </w:p>
    <w:sectPr w:rsidR="00B5623B" w:rsidRPr="00B27B6F" w:rsidSect="00CF3F0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02"/>
    <w:multiLevelType w:val="multilevel"/>
    <w:tmpl w:val="F4A4EF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269EA"/>
    <w:multiLevelType w:val="multilevel"/>
    <w:tmpl w:val="80E08E1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0B5B84"/>
    <w:multiLevelType w:val="multilevel"/>
    <w:tmpl w:val="85241E6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A60C0"/>
    <w:multiLevelType w:val="multilevel"/>
    <w:tmpl w:val="DA4E74D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E00FB5"/>
    <w:multiLevelType w:val="multilevel"/>
    <w:tmpl w:val="A934E2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A4306"/>
    <w:multiLevelType w:val="multilevel"/>
    <w:tmpl w:val="E40061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893896"/>
    <w:multiLevelType w:val="multilevel"/>
    <w:tmpl w:val="5F4C48B2"/>
    <w:lvl w:ilvl="0">
      <w:start w:val="1"/>
      <w:numFmt w:val="decimal"/>
      <w:lvlText w:val="%1."/>
      <w:lvlJc w:val="left"/>
      <w:pPr>
        <w:ind w:left="720" w:hanging="360"/>
      </w:pPr>
      <w:rPr>
        <w:b w:val="0"/>
        <w:i/>
        <w:iCs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E5B33"/>
    <w:multiLevelType w:val="multilevel"/>
    <w:tmpl w:val="D52444C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2B08E5"/>
    <w:multiLevelType w:val="multilevel"/>
    <w:tmpl w:val="6B1EEE5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2778E8"/>
    <w:multiLevelType w:val="multilevel"/>
    <w:tmpl w:val="8D3CDCB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6B5ADF"/>
    <w:multiLevelType w:val="multilevel"/>
    <w:tmpl w:val="62E8D9A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E64AC0"/>
    <w:multiLevelType w:val="multilevel"/>
    <w:tmpl w:val="680C263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1A7386"/>
    <w:multiLevelType w:val="multilevel"/>
    <w:tmpl w:val="71EAB24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7857648">
    <w:abstractNumId w:val="7"/>
  </w:num>
  <w:num w:numId="2" w16cid:durableId="203911921">
    <w:abstractNumId w:val="9"/>
  </w:num>
  <w:num w:numId="3" w16cid:durableId="715785439">
    <w:abstractNumId w:val="3"/>
  </w:num>
  <w:num w:numId="4" w16cid:durableId="1009599183">
    <w:abstractNumId w:val="6"/>
  </w:num>
  <w:num w:numId="5" w16cid:durableId="303438803">
    <w:abstractNumId w:val="2"/>
  </w:num>
  <w:num w:numId="6" w16cid:durableId="1177383479">
    <w:abstractNumId w:val="0"/>
  </w:num>
  <w:num w:numId="7" w16cid:durableId="747307100">
    <w:abstractNumId w:val="1"/>
  </w:num>
  <w:num w:numId="8" w16cid:durableId="472066362">
    <w:abstractNumId w:val="8"/>
  </w:num>
  <w:num w:numId="9" w16cid:durableId="1626548262">
    <w:abstractNumId w:val="10"/>
  </w:num>
  <w:num w:numId="10" w16cid:durableId="1359040090">
    <w:abstractNumId w:val="12"/>
  </w:num>
  <w:num w:numId="11" w16cid:durableId="1700737680">
    <w:abstractNumId w:val="11"/>
  </w:num>
  <w:num w:numId="12" w16cid:durableId="48264451">
    <w:abstractNumId w:val="5"/>
  </w:num>
  <w:num w:numId="13" w16cid:durableId="771172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3B"/>
    <w:rsid w:val="002E265E"/>
    <w:rsid w:val="0031766A"/>
    <w:rsid w:val="00B27B6F"/>
    <w:rsid w:val="00B5623B"/>
    <w:rsid w:val="00CF3F09"/>
    <w:rsid w:val="00DE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FDBEB"/>
  <w15:docId w15:val="{754DD491-85B7-4327-80D8-F4137BF7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spacing w:line="264" w:lineRule="auto"/>
      <w:ind w:firstLine="560"/>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47" w:lineRule="auto"/>
      <w:ind w:firstLine="260"/>
    </w:pPr>
    <w:rPr>
      <w:rFonts w:ascii="Times New Roman" w:eastAsia="Times New Roman" w:hAnsi="Times New Roman" w:cs="Times New Roman"/>
      <w:i/>
      <w:i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vE+ic2T5JfGqkR+ByOdyZTMyIQ==">CgMxLjAaJAoBMBIfCh0IB0IZCgVBcmlhbBIQQXJpYWwgVW5pY29kZSBNUxokCgExEh8KHQgHQhkKBUFyaWFsEhBBcmlhbCBVbmljb2RlIE1TOAByITFUZGpEUW41aV94N2hvcWtVVnJqOG51UW52NmFDQXZybQ==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5370</Characters>
  <Application>Microsoft Office Word</Application>
  <DocSecurity>0</DocSecurity>
  <Lines>44</Lines>
  <Paragraphs>12</Paragraphs>
  <ScaleCrop>false</ScaleCrop>
  <Company>Microsoft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5</cp:revision>
  <dcterms:created xsi:type="dcterms:W3CDTF">2024-04-03T07:05:00Z</dcterms:created>
  <dcterms:modified xsi:type="dcterms:W3CDTF">2024-04-05T06:50:00Z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d1c0e9eab2108a1533fa65e3d6abbd17c2f953f4758586d3c14486ac605dfbf9</vt:lpwstr>
  </property>
</Properties>
</file>