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865" w14:textId="77777777" w:rsidR="00865F3C" w:rsidRPr="00F17A49" w:rsidRDefault="00865F3C" w:rsidP="003C6AC8">
      <w:pPr>
        <w:pStyle w:val="Vnbnnidung0"/>
        <w:spacing w:after="120" w:line="360" w:lineRule="auto"/>
        <w:rPr>
          <w:rFonts w:ascii="Arial" w:hAnsi="Arial" w:cs="Arial"/>
          <w:b/>
          <w:bCs/>
          <w:color w:val="010000"/>
          <w:sz w:val="20"/>
        </w:rPr>
      </w:pPr>
      <w:r w:rsidRPr="00F17A49">
        <w:rPr>
          <w:rFonts w:ascii="Arial" w:hAnsi="Arial" w:cs="Arial"/>
          <w:b/>
          <w:color w:val="010000"/>
          <w:sz w:val="20"/>
        </w:rPr>
        <w:t>SSN: Board Resolution</w:t>
      </w:r>
    </w:p>
    <w:p w14:paraId="1A69DD2E" w14:textId="36E59667" w:rsidR="00865F3C" w:rsidRPr="00F17A49" w:rsidRDefault="00865F3C" w:rsidP="003C6AC8">
      <w:pPr>
        <w:pStyle w:val="Vnbnnidung0"/>
        <w:spacing w:after="120" w:line="360" w:lineRule="auto"/>
        <w:rPr>
          <w:rFonts w:ascii="Arial" w:hAnsi="Arial" w:cs="Arial"/>
          <w:bCs/>
          <w:color w:val="010000"/>
          <w:sz w:val="20"/>
        </w:rPr>
      </w:pPr>
      <w:r w:rsidRPr="00F17A49">
        <w:rPr>
          <w:rFonts w:ascii="Arial" w:hAnsi="Arial" w:cs="Arial"/>
          <w:color w:val="010000"/>
          <w:sz w:val="20"/>
        </w:rPr>
        <w:t>On March 28, 2024, Saigon Seaproducts Import Export Joint Stock Company announced Resolution No. 01/NQ-HDQT/2024 as follows:</w:t>
      </w:r>
    </w:p>
    <w:p w14:paraId="2B19C287" w14:textId="0718F96D" w:rsidR="000E7EDA" w:rsidRPr="00F17A49" w:rsidRDefault="00FE301E" w:rsidP="003C6AC8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F17A49">
        <w:rPr>
          <w:rFonts w:ascii="Arial" w:hAnsi="Arial" w:cs="Arial"/>
          <w:color w:val="010000"/>
          <w:sz w:val="20"/>
        </w:rPr>
        <w:t xml:space="preserve">‎‎Article </w:t>
      </w:r>
      <w:r w:rsidRPr="00F17A49">
        <w:rPr>
          <w:rFonts w:ascii="Arial" w:hAnsi="Arial" w:cs="Arial"/>
          <w:color w:val="010000"/>
          <w:sz w:val="20"/>
        </w:rPr>
        <w:t>1</w:t>
      </w:r>
      <w:r w:rsidRPr="00F17A49">
        <w:rPr>
          <w:rFonts w:ascii="Arial" w:hAnsi="Arial" w:cs="Arial"/>
          <w:color w:val="010000"/>
          <w:sz w:val="20"/>
        </w:rPr>
        <w:t xml:space="preserve">. The Board of Directors approved </w:t>
      </w:r>
      <w:r w:rsidR="00F17A49" w:rsidRPr="00F17A49">
        <w:rPr>
          <w:rFonts w:ascii="Arial" w:hAnsi="Arial" w:cs="Arial"/>
          <w:color w:val="010000"/>
          <w:sz w:val="20"/>
        </w:rPr>
        <w:t>extending</w:t>
      </w:r>
      <w:r w:rsidRPr="00F17A49">
        <w:rPr>
          <w:rFonts w:ascii="Arial" w:hAnsi="Arial" w:cs="Arial"/>
          <w:color w:val="010000"/>
          <w:sz w:val="20"/>
        </w:rPr>
        <w:t xml:space="preserve"> the time to hold the Annual General Meeting of Shareholders </w:t>
      </w:r>
      <w:r w:rsidRPr="00F17A49">
        <w:rPr>
          <w:rFonts w:ascii="Arial" w:hAnsi="Arial" w:cs="Arial"/>
          <w:color w:val="010000"/>
          <w:sz w:val="20"/>
        </w:rPr>
        <w:t>2024</w:t>
      </w:r>
      <w:r w:rsidRPr="00F17A49">
        <w:rPr>
          <w:rFonts w:ascii="Arial" w:hAnsi="Arial" w:cs="Arial"/>
          <w:color w:val="010000"/>
          <w:sz w:val="20"/>
        </w:rPr>
        <w:t xml:space="preserve"> no later th</w:t>
      </w:r>
      <w:r w:rsidRPr="00F17A49">
        <w:rPr>
          <w:rFonts w:ascii="Arial" w:hAnsi="Arial" w:cs="Arial"/>
          <w:color w:val="010000"/>
          <w:sz w:val="20"/>
        </w:rPr>
        <w:t xml:space="preserve">an </w:t>
      </w:r>
      <w:r w:rsidRPr="00F17A49">
        <w:rPr>
          <w:rFonts w:ascii="Arial" w:hAnsi="Arial" w:cs="Arial"/>
          <w:color w:val="010000"/>
          <w:sz w:val="20"/>
        </w:rPr>
        <w:t>June</w:t>
      </w:r>
      <w:r w:rsidRPr="00F17A49">
        <w:rPr>
          <w:rFonts w:ascii="Arial" w:hAnsi="Arial" w:cs="Arial"/>
          <w:color w:val="010000"/>
          <w:sz w:val="20"/>
        </w:rPr>
        <w:t xml:space="preserve"> </w:t>
      </w:r>
      <w:r w:rsidRPr="00F17A49">
        <w:rPr>
          <w:rFonts w:ascii="Arial" w:hAnsi="Arial" w:cs="Arial"/>
          <w:color w:val="010000"/>
          <w:sz w:val="20"/>
        </w:rPr>
        <w:t>30</w:t>
      </w:r>
      <w:r w:rsidRPr="00F17A49">
        <w:rPr>
          <w:rFonts w:ascii="Arial" w:hAnsi="Arial" w:cs="Arial"/>
          <w:color w:val="010000"/>
          <w:sz w:val="20"/>
        </w:rPr>
        <w:t xml:space="preserve">, </w:t>
      </w:r>
      <w:r w:rsidRPr="00F17A49">
        <w:rPr>
          <w:rFonts w:ascii="Arial" w:hAnsi="Arial" w:cs="Arial"/>
          <w:color w:val="010000"/>
          <w:sz w:val="20"/>
        </w:rPr>
        <w:t>2024</w:t>
      </w:r>
      <w:r w:rsidRPr="00F17A49">
        <w:rPr>
          <w:rFonts w:ascii="Arial" w:hAnsi="Arial" w:cs="Arial"/>
          <w:color w:val="010000"/>
          <w:sz w:val="20"/>
        </w:rPr>
        <w:t xml:space="preserve">. The extension is within the authority of the Board of Directors (according to Article </w:t>
      </w:r>
      <w:r w:rsidRPr="00F17A49">
        <w:rPr>
          <w:rFonts w:ascii="Arial" w:hAnsi="Arial" w:cs="Arial"/>
          <w:color w:val="010000"/>
          <w:sz w:val="20"/>
        </w:rPr>
        <w:t>139</w:t>
      </w:r>
      <w:r w:rsidRPr="00F17A49">
        <w:rPr>
          <w:rFonts w:ascii="Arial" w:hAnsi="Arial" w:cs="Arial"/>
          <w:color w:val="010000"/>
          <w:sz w:val="20"/>
        </w:rPr>
        <w:t xml:space="preserve">, Clause </w:t>
      </w:r>
      <w:r w:rsidRPr="00F17A49">
        <w:rPr>
          <w:rFonts w:ascii="Arial" w:hAnsi="Arial" w:cs="Arial"/>
          <w:color w:val="010000"/>
          <w:sz w:val="20"/>
        </w:rPr>
        <w:t>2</w:t>
      </w:r>
      <w:r w:rsidRPr="00F17A49">
        <w:rPr>
          <w:rFonts w:ascii="Arial" w:hAnsi="Arial" w:cs="Arial"/>
          <w:color w:val="010000"/>
          <w:sz w:val="20"/>
        </w:rPr>
        <w:t xml:space="preserve"> of the </w:t>
      </w:r>
      <w:r w:rsidRPr="00F17A49">
        <w:rPr>
          <w:rFonts w:ascii="Arial" w:hAnsi="Arial" w:cs="Arial"/>
          <w:color w:val="010000"/>
          <w:sz w:val="20"/>
        </w:rPr>
        <w:t>Law</w:t>
      </w:r>
      <w:r w:rsidR="00F17A49" w:rsidRPr="00F17A49">
        <w:rPr>
          <w:rFonts w:ascii="Arial" w:hAnsi="Arial" w:cs="Arial"/>
          <w:color w:val="010000"/>
          <w:sz w:val="20"/>
        </w:rPr>
        <w:t xml:space="preserve"> on </w:t>
      </w:r>
      <w:r w:rsidR="00F17A49" w:rsidRPr="00F17A49">
        <w:rPr>
          <w:rFonts w:ascii="Arial" w:hAnsi="Arial" w:cs="Arial"/>
          <w:color w:val="010000"/>
          <w:sz w:val="20"/>
        </w:rPr>
        <w:t>Enterprise</w:t>
      </w:r>
      <w:r w:rsidR="00F17A49" w:rsidRPr="00F17A49">
        <w:rPr>
          <w:rFonts w:ascii="Arial" w:hAnsi="Arial" w:cs="Arial"/>
          <w:color w:val="010000"/>
          <w:sz w:val="20"/>
        </w:rPr>
        <w:t>s</w:t>
      </w:r>
      <w:r w:rsidRPr="00F17A49">
        <w:rPr>
          <w:rFonts w:ascii="Arial" w:hAnsi="Arial" w:cs="Arial"/>
          <w:color w:val="010000"/>
          <w:sz w:val="20"/>
        </w:rPr>
        <w:t>).</w:t>
      </w:r>
    </w:p>
    <w:p w14:paraId="16486FF1" w14:textId="77777777" w:rsidR="000E7EDA" w:rsidRPr="00F17A49" w:rsidRDefault="00FE301E" w:rsidP="003C6AC8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F17A49">
        <w:rPr>
          <w:rFonts w:ascii="Arial" w:hAnsi="Arial" w:cs="Arial"/>
          <w:color w:val="010000"/>
          <w:sz w:val="20"/>
        </w:rPr>
        <w:t>Reason</w:t>
      </w:r>
      <w:r w:rsidRPr="00F17A49">
        <w:rPr>
          <w:rFonts w:ascii="Arial" w:hAnsi="Arial" w:cs="Arial"/>
          <w:color w:val="010000"/>
          <w:sz w:val="20"/>
        </w:rPr>
        <w:t>:</w:t>
      </w:r>
      <w:r w:rsidRPr="00F17A49">
        <w:rPr>
          <w:rFonts w:ascii="Arial" w:hAnsi="Arial" w:cs="Arial"/>
          <w:color w:val="010000"/>
          <w:sz w:val="20"/>
        </w:rPr>
        <w:t xml:space="preserve"> to have time to prepare the contents to submit to the Meeting</w:t>
      </w:r>
    </w:p>
    <w:p w14:paraId="7F613245" w14:textId="7B688C92" w:rsidR="000E7EDA" w:rsidRPr="00F17A49" w:rsidRDefault="00FE301E" w:rsidP="003C6AC8">
      <w:pPr>
        <w:pStyle w:val="Vnbnnidung0"/>
        <w:spacing w:after="120" w:line="360" w:lineRule="auto"/>
        <w:rPr>
          <w:rFonts w:ascii="Arial" w:hAnsi="Arial" w:cs="Arial"/>
          <w:color w:val="010000"/>
          <w:sz w:val="20"/>
        </w:rPr>
      </w:pPr>
      <w:r w:rsidRPr="00F17A49">
        <w:rPr>
          <w:rFonts w:ascii="Arial" w:hAnsi="Arial" w:cs="Arial"/>
          <w:color w:val="010000"/>
          <w:sz w:val="20"/>
        </w:rPr>
        <w:t xml:space="preserve">Article </w:t>
      </w:r>
      <w:r w:rsidRPr="00F17A49">
        <w:rPr>
          <w:rFonts w:ascii="Arial" w:hAnsi="Arial" w:cs="Arial"/>
          <w:color w:val="010000"/>
          <w:sz w:val="20"/>
        </w:rPr>
        <w:t>2</w:t>
      </w:r>
      <w:r w:rsidRPr="00F17A49">
        <w:rPr>
          <w:rFonts w:ascii="Arial" w:hAnsi="Arial" w:cs="Arial"/>
          <w:color w:val="010000"/>
          <w:sz w:val="20"/>
        </w:rPr>
        <w:t xml:space="preserve"> This Resolution </w:t>
      </w:r>
      <w:r w:rsidR="00F17A49" w:rsidRPr="00F17A49">
        <w:rPr>
          <w:rFonts w:ascii="Arial" w:hAnsi="Arial" w:cs="Arial"/>
          <w:color w:val="010000"/>
          <w:sz w:val="20"/>
        </w:rPr>
        <w:t>takes</w:t>
      </w:r>
      <w:r w:rsidRPr="00F17A49">
        <w:rPr>
          <w:rFonts w:ascii="Arial" w:hAnsi="Arial" w:cs="Arial"/>
          <w:color w:val="010000"/>
          <w:sz w:val="20"/>
        </w:rPr>
        <w:t xml:space="preserve"> effect from t</w:t>
      </w:r>
      <w:r w:rsidRPr="00F17A49">
        <w:rPr>
          <w:rFonts w:ascii="Arial" w:hAnsi="Arial" w:cs="Arial"/>
          <w:color w:val="010000"/>
          <w:sz w:val="20"/>
        </w:rPr>
        <w:t>he date of its signing. Members of the Board of Directors, the General Manager of Sa</w:t>
      </w:r>
      <w:r w:rsidRPr="00F17A49">
        <w:rPr>
          <w:rFonts w:ascii="Arial" w:hAnsi="Arial" w:cs="Arial"/>
          <w:color w:val="010000"/>
          <w:sz w:val="20"/>
        </w:rPr>
        <w:t>igon Seaproducts Import Export Joint Stock Compa</w:t>
      </w:r>
      <w:r w:rsidRPr="00F17A49">
        <w:rPr>
          <w:rFonts w:ascii="Arial" w:hAnsi="Arial" w:cs="Arial"/>
          <w:color w:val="010000"/>
          <w:sz w:val="20"/>
        </w:rPr>
        <w:t>ny, relevant units and individuals are responsible for the implementation of this Resolution.</w:t>
      </w:r>
    </w:p>
    <w:sectPr w:rsidR="000E7EDA" w:rsidRPr="00F17A49" w:rsidSect="003C6AC8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00D5" w14:textId="77777777" w:rsidR="00FE301E" w:rsidRDefault="00FE301E">
      <w:r>
        <w:separator/>
      </w:r>
    </w:p>
  </w:endnote>
  <w:endnote w:type="continuationSeparator" w:id="0">
    <w:p w14:paraId="511CE505" w14:textId="77777777" w:rsidR="00FE301E" w:rsidRDefault="00FE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7F18" w14:textId="77777777" w:rsidR="00FE301E" w:rsidRDefault="00FE301E"/>
  </w:footnote>
  <w:footnote w:type="continuationSeparator" w:id="0">
    <w:p w14:paraId="4CB11E3C" w14:textId="77777777" w:rsidR="00FE301E" w:rsidRDefault="00FE30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DA"/>
    <w:rsid w:val="000E7EDA"/>
    <w:rsid w:val="003C6AC8"/>
    <w:rsid w:val="00865F3C"/>
    <w:rsid w:val="00C27789"/>
    <w:rsid w:val="00F17A49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3244A"/>
  <w15:docId w15:val="{A8DB145F-7C48-48D3-A998-B1FD71B0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644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2024-04-04T04:12:00Z</dcterms:created>
  <dcterms:modified xsi:type="dcterms:W3CDTF">2024-04-05T02:11:00Z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85740b4b09c5c5635e561fd31130ad5953365ee975a411cdac7f21f2a41e84a7</vt:lpwstr>
  </property>
</Properties>
</file>