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731A" w:rsidRPr="00CF0566" w:rsidRDefault="00AA1669" w:rsidP="00AA1669">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CF0566">
        <w:rPr>
          <w:rFonts w:ascii="Arial" w:hAnsi="Arial" w:cs="Arial"/>
          <w:b/>
          <w:color w:val="010000"/>
          <w:sz w:val="20"/>
        </w:rPr>
        <w:t>DSG: Board Resolution</w:t>
      </w:r>
    </w:p>
    <w:p w14:paraId="00000002" w14:textId="77777777" w:rsidR="00A1731A" w:rsidRPr="00CF0566" w:rsidRDefault="00AA1669" w:rsidP="00AA1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0566">
        <w:rPr>
          <w:rFonts w:ascii="Arial" w:hAnsi="Arial" w:cs="Arial"/>
          <w:color w:val="010000"/>
          <w:sz w:val="20"/>
        </w:rPr>
        <w:t>On April 2, 2024, Dap Cau Sheet Glass Joint Stock Company announced Resolution No. 04/2024/NQ-HDQT on organizing the Annual General Meeting of Shareholders 2024 as follows:</w:t>
      </w:r>
    </w:p>
    <w:p w14:paraId="00000003" w14:textId="77777777" w:rsidR="00A1731A" w:rsidRPr="00CF0566" w:rsidRDefault="00AA1669" w:rsidP="00AA1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0566">
        <w:rPr>
          <w:rFonts w:ascii="Arial" w:hAnsi="Arial" w:cs="Arial"/>
          <w:color w:val="010000"/>
          <w:sz w:val="20"/>
        </w:rPr>
        <w:t>‎‎Article 1. Organize the Annual General Meeting of Shareholders 2024, specifically:</w:t>
      </w:r>
    </w:p>
    <w:p w14:paraId="00000004" w14:textId="77777777" w:rsidR="00A1731A" w:rsidRPr="00CF0566" w:rsidRDefault="00AA1669" w:rsidP="00AA1669">
      <w:pPr>
        <w:numPr>
          <w:ilvl w:val="0"/>
          <w:numId w:val="1"/>
        </w:numPr>
        <w:pBdr>
          <w:top w:val="nil"/>
          <w:left w:val="nil"/>
          <w:bottom w:val="nil"/>
          <w:right w:val="nil"/>
          <w:between w:val="nil"/>
        </w:pBdr>
        <w:tabs>
          <w:tab w:val="left" w:pos="432"/>
          <w:tab w:val="left" w:pos="668"/>
        </w:tabs>
        <w:spacing w:after="120" w:line="360" w:lineRule="auto"/>
        <w:rPr>
          <w:rFonts w:ascii="Arial" w:eastAsia="Arial" w:hAnsi="Arial" w:cs="Arial"/>
          <w:color w:val="010000"/>
          <w:sz w:val="20"/>
          <w:szCs w:val="20"/>
        </w:rPr>
      </w:pPr>
      <w:r w:rsidRPr="00CF0566">
        <w:rPr>
          <w:rFonts w:ascii="Arial" w:hAnsi="Arial" w:cs="Arial"/>
          <w:color w:val="010000"/>
          <w:sz w:val="20"/>
        </w:rPr>
        <w:t>Time: 9:00 a.m., April 26, 2024 (Friday)</w:t>
      </w:r>
    </w:p>
    <w:p w14:paraId="00000005" w14:textId="0F0121A7" w:rsidR="00A1731A" w:rsidRPr="00CF0566" w:rsidRDefault="00AA1669" w:rsidP="00AA1669">
      <w:pPr>
        <w:numPr>
          <w:ilvl w:val="0"/>
          <w:numId w:val="1"/>
        </w:numPr>
        <w:pBdr>
          <w:top w:val="nil"/>
          <w:left w:val="nil"/>
          <w:bottom w:val="nil"/>
          <w:right w:val="nil"/>
          <w:between w:val="nil"/>
        </w:pBdr>
        <w:tabs>
          <w:tab w:val="left" w:pos="432"/>
          <w:tab w:val="left" w:pos="652"/>
        </w:tabs>
        <w:spacing w:after="120" w:line="360" w:lineRule="auto"/>
        <w:rPr>
          <w:rFonts w:ascii="Arial" w:eastAsia="Arial" w:hAnsi="Arial" w:cs="Arial"/>
          <w:color w:val="010000"/>
          <w:sz w:val="20"/>
          <w:szCs w:val="20"/>
        </w:rPr>
      </w:pPr>
      <w:r w:rsidRPr="00CF0566">
        <w:rPr>
          <w:rFonts w:ascii="Arial" w:hAnsi="Arial" w:cs="Arial"/>
          <w:color w:val="010000"/>
          <w:sz w:val="20"/>
        </w:rPr>
        <w:t>Venue: Hall of Dap Cau Sheet Glass Joint Stock Company, Vu Ninh Ward, Bac Ninh City, Bac Ninh Province</w:t>
      </w:r>
    </w:p>
    <w:p w14:paraId="00000006" w14:textId="4BF0CBA4" w:rsidR="00A1731A" w:rsidRPr="00CF0566" w:rsidRDefault="00AA1669" w:rsidP="00AA1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0566">
        <w:rPr>
          <w:rFonts w:ascii="Arial" w:hAnsi="Arial" w:cs="Arial"/>
          <w:color w:val="010000"/>
          <w:sz w:val="20"/>
        </w:rPr>
        <w:t xml:space="preserve">‎‎Article 2. Based on the contents </w:t>
      </w:r>
      <w:r w:rsidR="00CF0566" w:rsidRPr="00CF0566">
        <w:rPr>
          <w:rFonts w:ascii="Arial" w:hAnsi="Arial" w:cs="Arial"/>
          <w:color w:val="010000"/>
          <w:sz w:val="20"/>
        </w:rPr>
        <w:t>of</w:t>
      </w:r>
      <w:r w:rsidRPr="00CF0566">
        <w:rPr>
          <w:rFonts w:ascii="Arial" w:hAnsi="Arial" w:cs="Arial"/>
          <w:color w:val="010000"/>
          <w:sz w:val="20"/>
        </w:rPr>
        <w:t xml:space="preserve"> Article 1.</w:t>
      </w:r>
    </w:p>
    <w:p w14:paraId="00000007" w14:textId="77777777" w:rsidR="00A1731A" w:rsidRPr="00CF0566" w:rsidRDefault="00AA1669" w:rsidP="00AA1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0566">
        <w:rPr>
          <w:rFonts w:ascii="Arial" w:hAnsi="Arial" w:cs="Arial"/>
          <w:color w:val="010000"/>
          <w:sz w:val="20"/>
        </w:rPr>
        <w:t>The Board of Directors assigns the Chair of the Board of Directors of the Company to carry out the necessary procedures according to regulations to organize the Company's Annual General Meeting of Shareholders 2024 in compliance with the provisions of law and the Company’s charter.</w:t>
      </w:r>
    </w:p>
    <w:p w14:paraId="00000008" w14:textId="77777777" w:rsidR="00A1731A" w:rsidRPr="00CF0566" w:rsidRDefault="00AA1669" w:rsidP="00AA1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0566">
        <w:rPr>
          <w:rFonts w:ascii="Arial" w:hAnsi="Arial" w:cs="Arial"/>
          <w:color w:val="010000"/>
          <w:sz w:val="20"/>
        </w:rPr>
        <w:t>Article 3. Members of the Board of Directors, the Executive Board of Dap Cau Sheet Glass Joint Stock Company, Viglacera Glazing One Member Limited Liability Company, related individuals and units are responsible for implementing.</w:t>
      </w:r>
    </w:p>
    <w:p w14:paraId="00000009" w14:textId="6D846BDB" w:rsidR="00A1731A" w:rsidRPr="00CF0566" w:rsidRDefault="00AA1669" w:rsidP="00AA1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0566">
        <w:rPr>
          <w:rFonts w:ascii="Arial" w:hAnsi="Arial" w:cs="Arial"/>
          <w:color w:val="010000"/>
          <w:sz w:val="20"/>
        </w:rPr>
        <w:t xml:space="preserve">This Resolution takes effect from the date of </w:t>
      </w:r>
      <w:r w:rsidR="00CF0566" w:rsidRPr="00CF0566">
        <w:rPr>
          <w:rFonts w:ascii="Arial" w:hAnsi="Arial" w:cs="Arial"/>
          <w:color w:val="010000"/>
          <w:sz w:val="20"/>
        </w:rPr>
        <w:t>its</w:t>
      </w:r>
      <w:r w:rsidRPr="00CF0566">
        <w:rPr>
          <w:rFonts w:ascii="Arial" w:hAnsi="Arial" w:cs="Arial"/>
          <w:color w:val="010000"/>
          <w:sz w:val="20"/>
        </w:rPr>
        <w:t xml:space="preserve"> signing;</w:t>
      </w:r>
    </w:p>
    <w:p w14:paraId="0000000A" w14:textId="0757288D" w:rsidR="00A1731A" w:rsidRPr="00CF0566" w:rsidRDefault="00AA1669" w:rsidP="00AA1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0566">
        <w:rPr>
          <w:rFonts w:ascii="Arial" w:hAnsi="Arial" w:cs="Arial"/>
          <w:color w:val="010000"/>
          <w:sz w:val="20"/>
        </w:rPr>
        <w:t xml:space="preserve">Members of the Board of Directors unanimously </w:t>
      </w:r>
      <w:r w:rsidR="00CF0566" w:rsidRPr="00CF0566">
        <w:rPr>
          <w:rFonts w:ascii="Arial" w:hAnsi="Arial" w:cs="Arial"/>
          <w:color w:val="010000"/>
          <w:sz w:val="20"/>
        </w:rPr>
        <w:t>approved this Resolution</w:t>
      </w:r>
      <w:r w:rsidRPr="00CF0566">
        <w:rPr>
          <w:rFonts w:ascii="Arial" w:hAnsi="Arial" w:cs="Arial"/>
          <w:color w:val="010000"/>
          <w:sz w:val="20"/>
        </w:rPr>
        <w:t>.</w:t>
      </w:r>
    </w:p>
    <w:sectPr w:rsidR="00A1731A" w:rsidRPr="00CF0566" w:rsidSect="00AA1669">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B5D"/>
    <w:multiLevelType w:val="multilevel"/>
    <w:tmpl w:val="359CE91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31A"/>
    <w:rsid w:val="00A1731A"/>
    <w:rsid w:val="00AA1669"/>
    <w:rsid w:val="00CF056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EAE44"/>
  <w15:docId w15:val="{E875BDA4-0D1B-4B33-A065-DC36D744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81fVlUqJ50MCjKIP5oBs/PO+DQ==">CgMxLjA4AHIhMUVUeFoxWHZyTmZTZllEc3lDcFlVbGxTV2FVZmNpUnpp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940</Characters>
  <Application>Microsoft Office Word</Application>
  <DocSecurity>0</DocSecurity>
  <Lines>15</Lines>
  <Paragraphs>11</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2024-04-05T04:23:00Z</dcterms:created>
  <dcterms:modified xsi:type="dcterms:W3CDTF">2024-04-08T01:27:00Z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2fe320b3e1905e67324866b301077afe39b582fe373bd14803c505d111061855</vt:lpwstr>
  </property>
</Properties>
</file>