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A709C"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AF4A77">
        <w:rPr>
          <w:rFonts w:ascii="Arial" w:hAnsi="Arial" w:cs="Arial"/>
          <w:b/>
          <w:bCs/>
          <w:color w:val="010000"/>
          <w:sz w:val="20"/>
        </w:rPr>
        <w:t>BAB123032:</w:t>
      </w:r>
      <w:r w:rsidRPr="00AF4A77">
        <w:rPr>
          <w:rFonts w:ascii="Arial" w:hAnsi="Arial" w:cs="Arial"/>
          <w:b/>
          <w:color w:val="010000"/>
          <w:sz w:val="20"/>
        </w:rPr>
        <w:t xml:space="preserve"> Notice of public bo</w:t>
      </w:r>
      <w:bookmarkStart w:id="0" w:name="_GoBack"/>
      <w:bookmarkEnd w:id="0"/>
      <w:r w:rsidRPr="00AF4A77">
        <w:rPr>
          <w:rFonts w:ascii="Arial" w:hAnsi="Arial" w:cs="Arial"/>
          <w:b/>
          <w:color w:val="010000"/>
          <w:sz w:val="20"/>
        </w:rPr>
        <w:t>nd offering for the second time (round 1) 2024</w:t>
      </w:r>
    </w:p>
    <w:p w14:paraId="329ECBDE" w14:textId="7557B81B"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 xml:space="preserve">On May 7, 2024, Bac A Commercial Joint Stock Bank announced Notice No. 74/2024/TB-BACABANK on the 2nd public offering of </w:t>
      </w:r>
      <w:r w:rsidR="00EE6441" w:rsidRPr="00AF4A77">
        <w:rPr>
          <w:rFonts w:ascii="Arial" w:hAnsi="Arial" w:cs="Arial"/>
          <w:color w:val="010000"/>
          <w:sz w:val="20"/>
        </w:rPr>
        <w:t xml:space="preserve">Bonds of </w:t>
      </w:r>
      <w:r w:rsidRPr="00AF4A77">
        <w:rPr>
          <w:rFonts w:ascii="Arial" w:hAnsi="Arial" w:cs="Arial"/>
          <w:color w:val="010000"/>
          <w:sz w:val="20"/>
        </w:rPr>
        <w:t>Bac A Commercial Joint Stock Bank (Round 1) as follows:</w:t>
      </w:r>
    </w:p>
    <w:p w14:paraId="10FFCA29" w14:textId="77777777" w:rsidR="00881FB5" w:rsidRPr="00AF4A77" w:rsidRDefault="00835A8F" w:rsidP="00BC23E4">
      <w:pPr>
        <w:numPr>
          <w:ilvl w:val="0"/>
          <w:numId w:val="4"/>
        </w:numPr>
        <w:pBdr>
          <w:top w:val="nil"/>
          <w:left w:val="nil"/>
          <w:bottom w:val="nil"/>
          <w:right w:val="nil"/>
          <w:between w:val="nil"/>
        </w:pBdr>
        <w:tabs>
          <w:tab w:val="left" w:pos="432"/>
          <w:tab w:val="left" w:pos="542"/>
        </w:tabs>
        <w:spacing w:after="120" w:line="360" w:lineRule="auto"/>
        <w:jc w:val="both"/>
        <w:rPr>
          <w:rFonts w:ascii="Arial" w:eastAsia="Arial" w:hAnsi="Arial" w:cs="Arial"/>
          <w:color w:val="010000"/>
          <w:sz w:val="20"/>
          <w:szCs w:val="20"/>
        </w:rPr>
      </w:pPr>
      <w:r w:rsidRPr="00AF4A77">
        <w:rPr>
          <w:rFonts w:ascii="Arial" w:hAnsi="Arial" w:cs="Arial"/>
          <w:color w:val="010000"/>
          <w:sz w:val="20"/>
        </w:rPr>
        <w:t>Offering purposes:</w:t>
      </w:r>
    </w:p>
    <w:p w14:paraId="3FFB3773" w14:textId="4C72F1D0"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 xml:space="preserve">The purpose of offering Bac A Commercial Joint Stock Bank Bonds to the public for the second time is to increase the scale of operations and provide loans to the economy, increase </w:t>
      </w:r>
      <w:r w:rsidR="00EE6441" w:rsidRPr="00AF4A77">
        <w:rPr>
          <w:rFonts w:ascii="Arial" w:hAnsi="Arial" w:cs="Arial"/>
          <w:color w:val="010000"/>
          <w:sz w:val="20"/>
        </w:rPr>
        <w:t>tier</w:t>
      </w:r>
      <w:r w:rsidRPr="00AF4A77">
        <w:rPr>
          <w:rFonts w:ascii="Arial" w:hAnsi="Arial" w:cs="Arial"/>
          <w:color w:val="010000"/>
          <w:sz w:val="20"/>
        </w:rPr>
        <w:t xml:space="preserve"> 2 capital and ensure operational safety rates according to regulations of the State Bank of Vietnam.</w:t>
      </w:r>
    </w:p>
    <w:p w14:paraId="238B053B" w14:textId="77777777" w:rsidR="00881FB5" w:rsidRPr="00AF4A77" w:rsidRDefault="00835A8F" w:rsidP="00BC23E4">
      <w:pPr>
        <w:numPr>
          <w:ilvl w:val="0"/>
          <w:numId w:val="4"/>
        </w:numPr>
        <w:pBdr>
          <w:top w:val="nil"/>
          <w:left w:val="nil"/>
          <w:bottom w:val="nil"/>
          <w:right w:val="nil"/>
          <w:between w:val="nil"/>
        </w:pBdr>
        <w:tabs>
          <w:tab w:val="left" w:pos="432"/>
          <w:tab w:val="left" w:pos="542"/>
        </w:tabs>
        <w:spacing w:after="120" w:line="360" w:lineRule="auto"/>
        <w:jc w:val="both"/>
        <w:rPr>
          <w:rFonts w:ascii="Arial" w:eastAsia="Arial" w:hAnsi="Arial" w:cs="Arial"/>
          <w:color w:val="010000"/>
          <w:sz w:val="20"/>
          <w:szCs w:val="20"/>
        </w:rPr>
      </w:pPr>
      <w:r w:rsidRPr="00AF4A77">
        <w:rPr>
          <w:rFonts w:ascii="Arial" w:hAnsi="Arial" w:cs="Arial"/>
          <w:color w:val="010000"/>
          <w:sz w:val="20"/>
        </w:rPr>
        <w:t>Offering plan</w:t>
      </w:r>
    </w:p>
    <w:p w14:paraId="275462BB" w14:textId="36D73A9A" w:rsidR="00881FB5" w:rsidRPr="00AF4A77" w:rsidRDefault="00835A8F" w:rsidP="00BC23E4">
      <w:pPr>
        <w:numPr>
          <w:ilvl w:val="0"/>
          <w:numId w:val="1"/>
        </w:numPr>
        <w:pBdr>
          <w:top w:val="nil"/>
          <w:left w:val="nil"/>
          <w:bottom w:val="nil"/>
          <w:right w:val="nil"/>
          <w:between w:val="nil"/>
        </w:pBdr>
        <w:tabs>
          <w:tab w:val="left" w:pos="432"/>
          <w:tab w:val="left" w:pos="614"/>
        </w:tabs>
        <w:spacing w:after="120" w:line="360" w:lineRule="auto"/>
        <w:jc w:val="both"/>
        <w:rPr>
          <w:rFonts w:ascii="Arial" w:eastAsia="Arial" w:hAnsi="Arial" w:cs="Arial"/>
          <w:color w:val="010000"/>
          <w:sz w:val="20"/>
          <w:szCs w:val="20"/>
        </w:rPr>
      </w:pPr>
      <w:r w:rsidRPr="00AF4A77">
        <w:rPr>
          <w:rFonts w:ascii="Arial" w:hAnsi="Arial" w:cs="Arial"/>
          <w:color w:val="010000"/>
          <w:sz w:val="20"/>
        </w:rPr>
        <w:t>Bond name: Bonds issued by Bac A Commercial Joint Stock Bank to the public for the second time</w:t>
      </w:r>
    </w:p>
    <w:p w14:paraId="6B5C5F8C"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The specific Bond name of round 1 is: Bonds issued by Bac A Commercial Joint Stock Bank to the public for the second time, Round 1 ([y]).</w:t>
      </w:r>
    </w:p>
    <w:p w14:paraId="51CA5FDD" w14:textId="5391363C"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 xml:space="preserve">In which: [y] is the Bond </w:t>
      </w:r>
      <w:r w:rsidR="00EE6441" w:rsidRPr="00AF4A77">
        <w:rPr>
          <w:rFonts w:ascii="Arial" w:hAnsi="Arial" w:cs="Arial"/>
          <w:color w:val="010000"/>
          <w:sz w:val="20"/>
        </w:rPr>
        <w:t xml:space="preserve">Code </w:t>
      </w:r>
      <w:r w:rsidRPr="00AF4A77">
        <w:rPr>
          <w:rFonts w:ascii="Arial" w:hAnsi="Arial" w:cs="Arial"/>
          <w:color w:val="010000"/>
          <w:sz w:val="20"/>
        </w:rPr>
        <w:t>of the corresponding issuance.</w:t>
      </w:r>
    </w:p>
    <w:p w14:paraId="5BCC919A" w14:textId="77777777" w:rsidR="00881FB5" w:rsidRPr="00AF4A77" w:rsidRDefault="00835A8F" w:rsidP="00BC23E4">
      <w:pPr>
        <w:numPr>
          <w:ilvl w:val="0"/>
          <w:numId w:val="1"/>
        </w:numPr>
        <w:pBdr>
          <w:top w:val="nil"/>
          <w:left w:val="nil"/>
          <w:bottom w:val="nil"/>
          <w:right w:val="nil"/>
          <w:between w:val="nil"/>
        </w:pBdr>
        <w:tabs>
          <w:tab w:val="left" w:pos="432"/>
          <w:tab w:val="left" w:pos="614"/>
        </w:tabs>
        <w:spacing w:after="120" w:line="360" w:lineRule="auto"/>
        <w:jc w:val="both"/>
        <w:rPr>
          <w:rFonts w:ascii="Arial" w:eastAsia="Arial" w:hAnsi="Arial" w:cs="Arial"/>
          <w:color w:val="010000"/>
          <w:sz w:val="20"/>
          <w:szCs w:val="20"/>
        </w:rPr>
      </w:pPr>
      <w:r w:rsidRPr="00AF4A77">
        <w:rPr>
          <w:rFonts w:ascii="Arial" w:hAnsi="Arial" w:cs="Arial"/>
          <w:color w:val="010000"/>
          <w:sz w:val="20"/>
        </w:rPr>
        <w:t>Type of bond: Non-convertible Bonds, no warrants, no guarantees, are Secondary Debt and satisfy the conditions to be included in the Issuer's tier 2 capital according to current law provisions.</w:t>
      </w:r>
    </w:p>
    <w:p w14:paraId="51FAA580" w14:textId="77777777" w:rsidR="00881FB5" w:rsidRPr="00AF4A77" w:rsidRDefault="00835A8F" w:rsidP="00BC23E4">
      <w:pPr>
        <w:numPr>
          <w:ilvl w:val="0"/>
          <w:numId w:val="1"/>
        </w:numPr>
        <w:pBdr>
          <w:top w:val="nil"/>
          <w:left w:val="nil"/>
          <w:bottom w:val="nil"/>
          <w:right w:val="nil"/>
          <w:between w:val="nil"/>
        </w:pBdr>
        <w:tabs>
          <w:tab w:val="left" w:pos="432"/>
          <w:tab w:val="left" w:pos="614"/>
        </w:tabs>
        <w:spacing w:after="120" w:line="360" w:lineRule="auto"/>
        <w:jc w:val="both"/>
        <w:rPr>
          <w:rFonts w:ascii="Arial" w:eastAsia="Arial" w:hAnsi="Arial" w:cs="Arial"/>
          <w:color w:val="010000"/>
          <w:sz w:val="20"/>
          <w:szCs w:val="20"/>
        </w:rPr>
      </w:pPr>
      <w:r w:rsidRPr="00AF4A77">
        <w:rPr>
          <w:rFonts w:ascii="Arial" w:hAnsi="Arial" w:cs="Arial"/>
          <w:color w:val="010000"/>
          <w:sz w:val="20"/>
        </w:rPr>
        <w:t>Bond code: will be issued by Vietnam Securities Depository and Clearing Corporation (VSDC) according to current regulations after Bac A Bank completes the offering and carries out centralized registration procedures at VSDC.</w:t>
      </w:r>
    </w:p>
    <w:p w14:paraId="17ABF033" w14:textId="77777777" w:rsidR="00881FB5" w:rsidRPr="00AF4A77" w:rsidRDefault="00835A8F" w:rsidP="00BC23E4">
      <w:pPr>
        <w:numPr>
          <w:ilvl w:val="0"/>
          <w:numId w:val="1"/>
        </w:numPr>
        <w:pBdr>
          <w:top w:val="nil"/>
          <w:left w:val="nil"/>
          <w:bottom w:val="nil"/>
          <w:right w:val="nil"/>
          <w:between w:val="nil"/>
        </w:pBdr>
        <w:tabs>
          <w:tab w:val="left" w:pos="432"/>
          <w:tab w:val="left" w:pos="594"/>
        </w:tabs>
        <w:spacing w:after="120" w:line="360" w:lineRule="auto"/>
        <w:jc w:val="both"/>
        <w:rPr>
          <w:rFonts w:ascii="Arial" w:eastAsia="Arial" w:hAnsi="Arial" w:cs="Arial"/>
          <w:color w:val="010000"/>
          <w:sz w:val="20"/>
          <w:szCs w:val="20"/>
        </w:rPr>
      </w:pPr>
      <w:r w:rsidRPr="00AF4A77">
        <w:rPr>
          <w:rFonts w:ascii="Arial" w:hAnsi="Arial" w:cs="Arial"/>
          <w:color w:val="010000"/>
          <w:sz w:val="20"/>
        </w:rPr>
        <w:t>Bond’s par value: VND 100,000/bond.</w:t>
      </w:r>
    </w:p>
    <w:p w14:paraId="3A2AA00E" w14:textId="5819FA29" w:rsidR="00881FB5" w:rsidRPr="00AF4A77" w:rsidRDefault="00835A8F" w:rsidP="00BC23E4">
      <w:pPr>
        <w:numPr>
          <w:ilvl w:val="0"/>
          <w:numId w:val="1"/>
        </w:numPr>
        <w:pBdr>
          <w:top w:val="nil"/>
          <w:left w:val="nil"/>
          <w:bottom w:val="nil"/>
          <w:right w:val="nil"/>
          <w:between w:val="nil"/>
        </w:pBdr>
        <w:tabs>
          <w:tab w:val="left" w:pos="432"/>
          <w:tab w:val="left" w:pos="614"/>
        </w:tabs>
        <w:spacing w:after="120" w:line="360" w:lineRule="auto"/>
        <w:jc w:val="both"/>
        <w:rPr>
          <w:rFonts w:ascii="Arial" w:eastAsia="Arial" w:hAnsi="Arial" w:cs="Arial"/>
          <w:color w:val="010000"/>
          <w:sz w:val="20"/>
          <w:szCs w:val="20"/>
        </w:rPr>
      </w:pPr>
      <w:r w:rsidRPr="00AF4A77">
        <w:rPr>
          <w:rFonts w:ascii="Arial" w:hAnsi="Arial" w:cs="Arial"/>
          <w:color w:val="010000"/>
          <w:sz w:val="20"/>
        </w:rPr>
        <w:t xml:space="preserve">Number of offered bonds: 90,000,000 Bonds, expected to be issued in 6 </w:t>
      </w:r>
      <w:r w:rsidR="00EE6441" w:rsidRPr="00AF4A77">
        <w:rPr>
          <w:rFonts w:ascii="Arial" w:hAnsi="Arial" w:cs="Arial"/>
          <w:color w:val="010000"/>
          <w:sz w:val="20"/>
        </w:rPr>
        <w:t>rounds</w:t>
      </w:r>
      <w:r w:rsidRPr="00AF4A77">
        <w:rPr>
          <w:rFonts w:ascii="Arial" w:hAnsi="Arial" w:cs="Arial"/>
          <w:color w:val="010000"/>
          <w:sz w:val="20"/>
        </w:rPr>
        <w:t>; in which:</w:t>
      </w:r>
    </w:p>
    <w:p w14:paraId="104B1686" w14:textId="5DC13575" w:rsidR="00881FB5" w:rsidRPr="00AF4A77" w:rsidRDefault="00835A8F" w:rsidP="00BC23E4">
      <w:pPr>
        <w:numPr>
          <w:ilvl w:val="0"/>
          <w:numId w:val="2"/>
        </w:numPr>
        <w:pBdr>
          <w:top w:val="nil"/>
          <w:left w:val="nil"/>
          <w:bottom w:val="nil"/>
          <w:right w:val="nil"/>
          <w:between w:val="nil"/>
        </w:pBdr>
        <w:tabs>
          <w:tab w:val="left" w:pos="432"/>
          <w:tab w:val="left" w:pos="948"/>
        </w:tabs>
        <w:spacing w:after="120" w:line="360" w:lineRule="auto"/>
        <w:jc w:val="both"/>
        <w:rPr>
          <w:rFonts w:ascii="Arial" w:eastAsia="Arial" w:hAnsi="Arial" w:cs="Arial"/>
          <w:color w:val="010000"/>
          <w:sz w:val="20"/>
          <w:szCs w:val="20"/>
        </w:rPr>
      </w:pPr>
      <w:r w:rsidRPr="00AF4A77">
        <w:rPr>
          <w:rFonts w:ascii="Arial" w:hAnsi="Arial" w:cs="Arial"/>
          <w:color w:val="010000"/>
          <w:sz w:val="20"/>
        </w:rPr>
        <w:t xml:space="preserve">Offering </w:t>
      </w:r>
      <w:r w:rsidR="00EE6441" w:rsidRPr="00AF4A77">
        <w:rPr>
          <w:rFonts w:ascii="Arial" w:hAnsi="Arial" w:cs="Arial"/>
          <w:color w:val="010000"/>
          <w:sz w:val="20"/>
        </w:rPr>
        <w:t>in</w:t>
      </w:r>
      <w:r w:rsidRPr="00AF4A77">
        <w:rPr>
          <w:rFonts w:ascii="Arial" w:hAnsi="Arial" w:cs="Arial"/>
          <w:color w:val="010000"/>
          <w:sz w:val="20"/>
        </w:rPr>
        <w:t xml:space="preserve"> round 1 is: 20,000,000 Bonds.</w:t>
      </w:r>
    </w:p>
    <w:p w14:paraId="2BABD990"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In case the number of Bonds in Round 1 has not been sold out as expected, the remaining amount will be transferred to the next offering round.</w:t>
      </w:r>
    </w:p>
    <w:p w14:paraId="7AC63CB4" w14:textId="0DF6BCC7" w:rsidR="00881FB5" w:rsidRPr="00AF4A77" w:rsidRDefault="00835A8F" w:rsidP="00BC23E4">
      <w:pPr>
        <w:numPr>
          <w:ilvl w:val="0"/>
          <w:numId w:val="2"/>
        </w:numPr>
        <w:pBdr>
          <w:top w:val="nil"/>
          <w:left w:val="nil"/>
          <w:bottom w:val="nil"/>
          <w:right w:val="nil"/>
          <w:between w:val="nil"/>
        </w:pBdr>
        <w:tabs>
          <w:tab w:val="left" w:pos="432"/>
          <w:tab w:val="left" w:pos="948"/>
        </w:tabs>
        <w:spacing w:after="120" w:line="360" w:lineRule="auto"/>
        <w:jc w:val="both"/>
        <w:rPr>
          <w:rFonts w:ascii="Arial" w:eastAsia="Arial" w:hAnsi="Arial" w:cs="Arial"/>
          <w:color w:val="010000"/>
          <w:sz w:val="20"/>
          <w:szCs w:val="20"/>
        </w:rPr>
      </w:pPr>
      <w:r w:rsidRPr="00AF4A77">
        <w:rPr>
          <w:rFonts w:ascii="Arial" w:hAnsi="Arial" w:cs="Arial"/>
          <w:color w:val="010000"/>
          <w:sz w:val="20"/>
        </w:rPr>
        <w:t xml:space="preserve">Offering </w:t>
      </w:r>
      <w:r w:rsidR="00EE6441" w:rsidRPr="00AF4A77">
        <w:rPr>
          <w:rFonts w:ascii="Arial" w:hAnsi="Arial" w:cs="Arial"/>
          <w:color w:val="010000"/>
          <w:sz w:val="20"/>
        </w:rPr>
        <w:t>in</w:t>
      </w:r>
      <w:r w:rsidRPr="00AF4A77">
        <w:rPr>
          <w:rFonts w:ascii="Arial" w:hAnsi="Arial" w:cs="Arial"/>
          <w:color w:val="010000"/>
          <w:sz w:val="20"/>
        </w:rPr>
        <w:t xml:space="preserve"> round 2: The General Manager or the person authorized by the General Manager decides on the number of Bond groups and the issuance quantity of Bond groups in each round.</w:t>
      </w:r>
    </w:p>
    <w:p w14:paraId="2213CBF7"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Details of the first round of Bond groups and the expected following offerings are as follows:</w:t>
      </w:r>
    </w:p>
    <w:tbl>
      <w:tblPr>
        <w:tblStyle w:val="a"/>
        <w:tblW w:w="5000" w:type="pct"/>
        <w:tblLook w:val="0400" w:firstRow="0" w:lastRow="0" w:firstColumn="0" w:lastColumn="0" w:noHBand="0" w:noVBand="1"/>
      </w:tblPr>
      <w:tblGrid>
        <w:gridCol w:w="1153"/>
        <w:gridCol w:w="1484"/>
        <w:gridCol w:w="1380"/>
        <w:gridCol w:w="2040"/>
        <w:gridCol w:w="1102"/>
        <w:gridCol w:w="1858"/>
      </w:tblGrid>
      <w:tr w:rsidR="00881FB5" w:rsidRPr="00AF4A77" w14:paraId="5CFF6413" w14:textId="77777777" w:rsidTr="00EE6441">
        <w:tc>
          <w:tcPr>
            <w:tcW w:w="639" w:type="pct"/>
            <w:vMerge w:val="restart"/>
            <w:tcBorders>
              <w:top w:val="single" w:sz="4" w:space="0" w:color="000000"/>
              <w:left w:val="single" w:sz="4" w:space="0" w:color="000000"/>
            </w:tcBorders>
            <w:shd w:val="clear" w:color="auto" w:fill="auto"/>
            <w:tcMar>
              <w:top w:w="0" w:type="dxa"/>
              <w:bottom w:w="0" w:type="dxa"/>
            </w:tcMar>
            <w:vAlign w:val="center"/>
          </w:tcPr>
          <w:p w14:paraId="6C847EE5"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Issuance Round</w:t>
            </w:r>
          </w:p>
        </w:tc>
        <w:tc>
          <w:tcPr>
            <w:tcW w:w="1588" w:type="pct"/>
            <w:gridSpan w:val="2"/>
            <w:tcBorders>
              <w:top w:val="single" w:sz="4" w:space="0" w:color="000000"/>
              <w:left w:val="single" w:sz="4" w:space="0" w:color="000000"/>
            </w:tcBorders>
            <w:shd w:val="clear" w:color="auto" w:fill="auto"/>
            <w:tcMar>
              <w:top w:w="0" w:type="dxa"/>
              <w:bottom w:w="0" w:type="dxa"/>
            </w:tcMar>
            <w:vAlign w:val="center"/>
          </w:tcPr>
          <w:p w14:paraId="320511ED" w14:textId="0ABAB27A"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Number of bond</w:t>
            </w:r>
          </w:p>
        </w:tc>
        <w:tc>
          <w:tcPr>
            <w:tcW w:w="1131" w:type="pct"/>
            <w:tcBorders>
              <w:top w:val="single" w:sz="4" w:space="0" w:color="000000"/>
              <w:left w:val="single" w:sz="4" w:space="0" w:color="000000"/>
            </w:tcBorders>
            <w:shd w:val="clear" w:color="auto" w:fill="auto"/>
            <w:tcMar>
              <w:top w:w="0" w:type="dxa"/>
              <w:bottom w:w="0" w:type="dxa"/>
            </w:tcMar>
            <w:vAlign w:val="center"/>
          </w:tcPr>
          <w:p w14:paraId="078D78F5" w14:textId="5FF6662D"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Issue value (</w:t>
            </w:r>
            <w:r w:rsidR="00EE6441" w:rsidRPr="00AF4A77">
              <w:rPr>
                <w:rFonts w:ascii="Arial" w:hAnsi="Arial" w:cs="Arial"/>
                <w:color w:val="010000"/>
                <w:sz w:val="20"/>
              </w:rPr>
              <w:t>par</w:t>
            </w:r>
            <w:r w:rsidRPr="00AF4A77">
              <w:rPr>
                <w:rFonts w:ascii="Arial" w:hAnsi="Arial" w:cs="Arial"/>
                <w:color w:val="010000"/>
                <w:sz w:val="20"/>
              </w:rPr>
              <w:t xml:space="preserve"> value, VND)</w:t>
            </w:r>
          </w:p>
        </w:tc>
        <w:tc>
          <w:tcPr>
            <w:tcW w:w="611" w:type="pct"/>
            <w:tcBorders>
              <w:top w:val="single" w:sz="4" w:space="0" w:color="000000"/>
              <w:left w:val="single" w:sz="4" w:space="0" w:color="000000"/>
            </w:tcBorders>
            <w:shd w:val="clear" w:color="auto" w:fill="auto"/>
            <w:tcMar>
              <w:top w:w="0" w:type="dxa"/>
              <w:bottom w:w="0" w:type="dxa"/>
            </w:tcMar>
            <w:vAlign w:val="center"/>
          </w:tcPr>
          <w:p w14:paraId="596609E5"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Term</w:t>
            </w:r>
          </w:p>
          <w:p w14:paraId="3A968D8E"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(Year)</w:t>
            </w:r>
          </w:p>
        </w:tc>
        <w:tc>
          <w:tcPr>
            <w:tcW w:w="10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C141A0"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Expected offering time:</w:t>
            </w:r>
          </w:p>
        </w:tc>
      </w:tr>
      <w:tr w:rsidR="00881FB5" w:rsidRPr="00AF4A77" w14:paraId="6AB87BE4" w14:textId="77777777" w:rsidTr="00EE6441">
        <w:tc>
          <w:tcPr>
            <w:tcW w:w="639" w:type="pct"/>
            <w:vMerge/>
            <w:tcBorders>
              <w:top w:val="single" w:sz="4" w:space="0" w:color="000000"/>
              <w:left w:val="single" w:sz="4" w:space="0" w:color="000000"/>
            </w:tcBorders>
            <w:shd w:val="clear" w:color="auto" w:fill="auto"/>
            <w:tcMar>
              <w:top w:w="0" w:type="dxa"/>
              <w:bottom w:w="0" w:type="dxa"/>
            </w:tcMar>
            <w:vAlign w:val="center"/>
          </w:tcPr>
          <w:p w14:paraId="4CAF1BA5" w14:textId="77777777" w:rsidR="00881FB5" w:rsidRPr="00AF4A77" w:rsidRDefault="00881FB5" w:rsidP="00BC23E4">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23" w:type="pct"/>
            <w:tcBorders>
              <w:top w:val="single" w:sz="4" w:space="0" w:color="000000"/>
              <w:left w:val="single" w:sz="4" w:space="0" w:color="000000"/>
            </w:tcBorders>
            <w:shd w:val="clear" w:color="auto" w:fill="auto"/>
            <w:tcMar>
              <w:top w:w="0" w:type="dxa"/>
              <w:bottom w:w="0" w:type="dxa"/>
            </w:tcMar>
            <w:vAlign w:val="center"/>
          </w:tcPr>
          <w:p w14:paraId="74C4749C" w14:textId="329366BC" w:rsidR="00881FB5" w:rsidRPr="00AF4A77" w:rsidRDefault="00EE6441"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 xml:space="preserve">Code </w:t>
            </w:r>
            <w:r w:rsidR="00835A8F" w:rsidRPr="00AF4A77">
              <w:rPr>
                <w:rFonts w:ascii="Arial" w:hAnsi="Arial" w:cs="Arial"/>
                <w:color w:val="010000"/>
                <w:sz w:val="20"/>
              </w:rPr>
              <w:t>(Bond group)</w:t>
            </w:r>
          </w:p>
        </w:tc>
        <w:tc>
          <w:tcPr>
            <w:tcW w:w="765" w:type="pct"/>
            <w:tcBorders>
              <w:top w:val="single" w:sz="4" w:space="0" w:color="000000"/>
              <w:left w:val="single" w:sz="4" w:space="0" w:color="000000"/>
            </w:tcBorders>
            <w:shd w:val="clear" w:color="auto" w:fill="auto"/>
            <w:tcMar>
              <w:top w:w="0" w:type="dxa"/>
              <w:bottom w:w="0" w:type="dxa"/>
            </w:tcMar>
            <w:vAlign w:val="center"/>
          </w:tcPr>
          <w:p w14:paraId="2FBA858D"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Quantity</w:t>
            </w:r>
          </w:p>
        </w:tc>
        <w:tc>
          <w:tcPr>
            <w:tcW w:w="1131" w:type="pct"/>
            <w:tcBorders>
              <w:top w:val="single" w:sz="4" w:space="0" w:color="000000"/>
              <w:left w:val="single" w:sz="4" w:space="0" w:color="000000"/>
            </w:tcBorders>
            <w:shd w:val="clear" w:color="auto" w:fill="auto"/>
            <w:tcMar>
              <w:top w:w="0" w:type="dxa"/>
              <w:bottom w:w="0" w:type="dxa"/>
            </w:tcMar>
            <w:vAlign w:val="center"/>
          </w:tcPr>
          <w:p w14:paraId="21A235E3" w14:textId="77777777" w:rsidR="00881FB5" w:rsidRPr="00AF4A77" w:rsidRDefault="00881FB5" w:rsidP="00BC23E4">
            <w:pPr>
              <w:tabs>
                <w:tab w:val="left" w:pos="432"/>
              </w:tabs>
              <w:spacing w:after="120" w:line="360" w:lineRule="auto"/>
              <w:jc w:val="both"/>
              <w:rPr>
                <w:rFonts w:ascii="Arial" w:eastAsia="Arial" w:hAnsi="Arial" w:cs="Arial"/>
                <w:color w:val="010000"/>
                <w:sz w:val="20"/>
                <w:szCs w:val="20"/>
              </w:rPr>
            </w:pPr>
          </w:p>
        </w:tc>
        <w:tc>
          <w:tcPr>
            <w:tcW w:w="611" w:type="pct"/>
            <w:tcBorders>
              <w:top w:val="single" w:sz="4" w:space="0" w:color="000000"/>
              <w:left w:val="single" w:sz="4" w:space="0" w:color="000000"/>
            </w:tcBorders>
            <w:shd w:val="clear" w:color="auto" w:fill="auto"/>
            <w:tcMar>
              <w:top w:w="0" w:type="dxa"/>
              <w:bottom w:w="0" w:type="dxa"/>
            </w:tcMar>
            <w:vAlign w:val="center"/>
          </w:tcPr>
          <w:p w14:paraId="66F9F9C3" w14:textId="77777777" w:rsidR="00881FB5" w:rsidRPr="00AF4A77" w:rsidRDefault="00881FB5" w:rsidP="00BC23E4">
            <w:pPr>
              <w:tabs>
                <w:tab w:val="left" w:pos="432"/>
              </w:tabs>
              <w:spacing w:after="120" w:line="360" w:lineRule="auto"/>
              <w:jc w:val="both"/>
              <w:rPr>
                <w:rFonts w:ascii="Arial" w:eastAsia="Arial" w:hAnsi="Arial" w:cs="Arial"/>
                <w:color w:val="010000"/>
                <w:sz w:val="20"/>
                <w:szCs w:val="20"/>
              </w:rPr>
            </w:pPr>
          </w:p>
        </w:tc>
        <w:tc>
          <w:tcPr>
            <w:tcW w:w="10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EFA5CD" w14:textId="77777777" w:rsidR="00881FB5" w:rsidRPr="00AF4A77" w:rsidRDefault="00881FB5" w:rsidP="00BC23E4">
            <w:pPr>
              <w:tabs>
                <w:tab w:val="left" w:pos="432"/>
              </w:tabs>
              <w:spacing w:after="120" w:line="360" w:lineRule="auto"/>
              <w:jc w:val="both"/>
              <w:rPr>
                <w:rFonts w:ascii="Arial" w:eastAsia="Arial" w:hAnsi="Arial" w:cs="Arial"/>
                <w:color w:val="010000"/>
                <w:sz w:val="20"/>
                <w:szCs w:val="20"/>
              </w:rPr>
            </w:pPr>
          </w:p>
        </w:tc>
      </w:tr>
      <w:tr w:rsidR="00881FB5" w:rsidRPr="00AF4A77" w14:paraId="62128BD7" w14:textId="77777777" w:rsidTr="00EE6441">
        <w:tc>
          <w:tcPr>
            <w:tcW w:w="639" w:type="pct"/>
            <w:vMerge w:val="restart"/>
            <w:tcBorders>
              <w:top w:val="single" w:sz="4" w:space="0" w:color="000000"/>
              <w:left w:val="single" w:sz="4" w:space="0" w:color="000000"/>
            </w:tcBorders>
            <w:shd w:val="clear" w:color="auto" w:fill="auto"/>
            <w:tcMar>
              <w:top w:w="0" w:type="dxa"/>
              <w:bottom w:w="0" w:type="dxa"/>
            </w:tcMar>
            <w:vAlign w:val="center"/>
          </w:tcPr>
          <w:p w14:paraId="4275D28A"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Round 1</w:t>
            </w:r>
          </w:p>
        </w:tc>
        <w:tc>
          <w:tcPr>
            <w:tcW w:w="1588" w:type="pct"/>
            <w:gridSpan w:val="2"/>
            <w:tcBorders>
              <w:top w:val="single" w:sz="4" w:space="0" w:color="000000"/>
              <w:left w:val="single" w:sz="4" w:space="0" w:color="000000"/>
            </w:tcBorders>
            <w:shd w:val="clear" w:color="auto" w:fill="auto"/>
            <w:tcMar>
              <w:top w:w="0" w:type="dxa"/>
              <w:bottom w:w="0" w:type="dxa"/>
            </w:tcMar>
            <w:vAlign w:val="center"/>
          </w:tcPr>
          <w:p w14:paraId="3D1AC383"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20,000,000, in which:</w:t>
            </w:r>
          </w:p>
        </w:tc>
        <w:tc>
          <w:tcPr>
            <w:tcW w:w="1131" w:type="pct"/>
            <w:tcBorders>
              <w:top w:val="single" w:sz="4" w:space="0" w:color="000000"/>
              <w:left w:val="single" w:sz="4" w:space="0" w:color="000000"/>
            </w:tcBorders>
            <w:shd w:val="clear" w:color="auto" w:fill="auto"/>
            <w:tcMar>
              <w:top w:w="0" w:type="dxa"/>
              <w:bottom w:w="0" w:type="dxa"/>
            </w:tcMar>
            <w:vAlign w:val="center"/>
          </w:tcPr>
          <w:p w14:paraId="46CB4817"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2,000,000,000,000</w:t>
            </w:r>
          </w:p>
        </w:tc>
        <w:tc>
          <w:tcPr>
            <w:tcW w:w="611" w:type="pct"/>
            <w:tcBorders>
              <w:top w:val="single" w:sz="4" w:space="0" w:color="000000"/>
              <w:left w:val="single" w:sz="4" w:space="0" w:color="000000"/>
            </w:tcBorders>
            <w:shd w:val="clear" w:color="auto" w:fill="auto"/>
            <w:tcMar>
              <w:top w:w="0" w:type="dxa"/>
              <w:bottom w:w="0" w:type="dxa"/>
            </w:tcMar>
            <w:vAlign w:val="center"/>
          </w:tcPr>
          <w:p w14:paraId="7F99697A" w14:textId="77777777" w:rsidR="00881FB5" w:rsidRPr="00AF4A77" w:rsidRDefault="00881FB5" w:rsidP="00BC23E4">
            <w:pPr>
              <w:tabs>
                <w:tab w:val="left" w:pos="432"/>
              </w:tabs>
              <w:spacing w:after="120" w:line="360" w:lineRule="auto"/>
              <w:jc w:val="both"/>
              <w:rPr>
                <w:rFonts w:ascii="Arial" w:eastAsia="Arial" w:hAnsi="Arial" w:cs="Arial"/>
                <w:color w:val="010000"/>
                <w:sz w:val="20"/>
                <w:szCs w:val="20"/>
              </w:rPr>
            </w:pPr>
          </w:p>
        </w:tc>
        <w:tc>
          <w:tcPr>
            <w:tcW w:w="1030"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706655"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Q2/2024</w:t>
            </w:r>
          </w:p>
        </w:tc>
      </w:tr>
      <w:tr w:rsidR="00881FB5" w:rsidRPr="00AF4A77" w14:paraId="28990D66" w14:textId="77777777" w:rsidTr="00EE6441">
        <w:tc>
          <w:tcPr>
            <w:tcW w:w="639" w:type="pct"/>
            <w:vMerge/>
            <w:tcBorders>
              <w:top w:val="single" w:sz="4" w:space="0" w:color="000000"/>
              <w:left w:val="single" w:sz="4" w:space="0" w:color="000000"/>
            </w:tcBorders>
            <w:shd w:val="clear" w:color="auto" w:fill="auto"/>
            <w:tcMar>
              <w:top w:w="0" w:type="dxa"/>
              <w:bottom w:w="0" w:type="dxa"/>
            </w:tcMar>
            <w:vAlign w:val="center"/>
          </w:tcPr>
          <w:p w14:paraId="7C8BA373" w14:textId="77777777" w:rsidR="00881FB5" w:rsidRPr="00AF4A77" w:rsidRDefault="00881FB5" w:rsidP="00BC23E4">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23" w:type="pct"/>
            <w:tcBorders>
              <w:top w:val="single" w:sz="4" w:space="0" w:color="000000"/>
              <w:left w:val="single" w:sz="4" w:space="0" w:color="000000"/>
            </w:tcBorders>
            <w:shd w:val="clear" w:color="auto" w:fill="auto"/>
            <w:tcMar>
              <w:top w:w="0" w:type="dxa"/>
              <w:bottom w:w="0" w:type="dxa"/>
            </w:tcMar>
            <w:vAlign w:val="center"/>
          </w:tcPr>
          <w:p w14:paraId="140A65A5"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BAB201-07L</w:t>
            </w:r>
          </w:p>
        </w:tc>
        <w:tc>
          <w:tcPr>
            <w:tcW w:w="765" w:type="pct"/>
            <w:tcBorders>
              <w:top w:val="single" w:sz="4" w:space="0" w:color="000000"/>
              <w:left w:val="single" w:sz="4" w:space="0" w:color="000000"/>
            </w:tcBorders>
            <w:shd w:val="clear" w:color="auto" w:fill="auto"/>
            <w:tcMar>
              <w:top w:w="0" w:type="dxa"/>
              <w:bottom w:w="0" w:type="dxa"/>
            </w:tcMar>
            <w:vAlign w:val="center"/>
          </w:tcPr>
          <w:p w14:paraId="6DEA2FF3"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9,000,000</w:t>
            </w:r>
          </w:p>
        </w:tc>
        <w:tc>
          <w:tcPr>
            <w:tcW w:w="1131" w:type="pct"/>
            <w:tcBorders>
              <w:top w:val="single" w:sz="4" w:space="0" w:color="000000"/>
              <w:left w:val="single" w:sz="4" w:space="0" w:color="000000"/>
            </w:tcBorders>
            <w:shd w:val="clear" w:color="auto" w:fill="auto"/>
            <w:tcMar>
              <w:top w:w="0" w:type="dxa"/>
              <w:bottom w:w="0" w:type="dxa"/>
            </w:tcMar>
            <w:vAlign w:val="center"/>
          </w:tcPr>
          <w:p w14:paraId="4C3E6248"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900,000,000,000</w:t>
            </w:r>
          </w:p>
        </w:tc>
        <w:tc>
          <w:tcPr>
            <w:tcW w:w="611" w:type="pct"/>
            <w:tcBorders>
              <w:top w:val="single" w:sz="4" w:space="0" w:color="000000"/>
              <w:left w:val="single" w:sz="4" w:space="0" w:color="000000"/>
            </w:tcBorders>
            <w:shd w:val="clear" w:color="auto" w:fill="auto"/>
            <w:tcMar>
              <w:top w:w="0" w:type="dxa"/>
              <w:bottom w:w="0" w:type="dxa"/>
            </w:tcMar>
            <w:vAlign w:val="center"/>
          </w:tcPr>
          <w:p w14:paraId="104D384E"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07</w:t>
            </w:r>
          </w:p>
        </w:tc>
        <w:tc>
          <w:tcPr>
            <w:tcW w:w="1030"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75BB22" w14:textId="77777777" w:rsidR="00881FB5" w:rsidRPr="00AF4A77" w:rsidRDefault="00881FB5" w:rsidP="00BC23E4">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881FB5" w:rsidRPr="00AF4A77" w14:paraId="4865DA6C" w14:textId="77777777" w:rsidTr="00EE6441">
        <w:tc>
          <w:tcPr>
            <w:tcW w:w="639" w:type="pct"/>
            <w:vMerge/>
            <w:tcBorders>
              <w:top w:val="single" w:sz="4" w:space="0" w:color="000000"/>
              <w:left w:val="single" w:sz="4" w:space="0" w:color="000000"/>
            </w:tcBorders>
            <w:shd w:val="clear" w:color="auto" w:fill="auto"/>
            <w:tcMar>
              <w:top w:w="0" w:type="dxa"/>
              <w:bottom w:w="0" w:type="dxa"/>
            </w:tcMar>
            <w:vAlign w:val="center"/>
          </w:tcPr>
          <w:p w14:paraId="12A3DA40" w14:textId="77777777" w:rsidR="00881FB5" w:rsidRPr="00AF4A77" w:rsidRDefault="00881FB5" w:rsidP="00BC23E4">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23" w:type="pct"/>
            <w:tcBorders>
              <w:top w:val="single" w:sz="4" w:space="0" w:color="000000"/>
              <w:left w:val="single" w:sz="4" w:space="0" w:color="000000"/>
            </w:tcBorders>
            <w:shd w:val="clear" w:color="auto" w:fill="auto"/>
            <w:tcMar>
              <w:top w:w="0" w:type="dxa"/>
              <w:bottom w:w="0" w:type="dxa"/>
            </w:tcMar>
            <w:vAlign w:val="center"/>
          </w:tcPr>
          <w:p w14:paraId="32F874B6"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BAB201-07C</w:t>
            </w:r>
          </w:p>
        </w:tc>
        <w:tc>
          <w:tcPr>
            <w:tcW w:w="765" w:type="pct"/>
            <w:tcBorders>
              <w:top w:val="single" w:sz="4" w:space="0" w:color="000000"/>
              <w:left w:val="single" w:sz="4" w:space="0" w:color="000000"/>
            </w:tcBorders>
            <w:shd w:val="clear" w:color="auto" w:fill="auto"/>
            <w:tcMar>
              <w:top w:w="0" w:type="dxa"/>
              <w:bottom w:w="0" w:type="dxa"/>
            </w:tcMar>
            <w:vAlign w:val="center"/>
          </w:tcPr>
          <w:p w14:paraId="00A22B16"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6,000,000</w:t>
            </w:r>
          </w:p>
        </w:tc>
        <w:tc>
          <w:tcPr>
            <w:tcW w:w="1131" w:type="pct"/>
            <w:tcBorders>
              <w:top w:val="single" w:sz="4" w:space="0" w:color="000000"/>
              <w:left w:val="single" w:sz="4" w:space="0" w:color="000000"/>
            </w:tcBorders>
            <w:shd w:val="clear" w:color="auto" w:fill="auto"/>
            <w:tcMar>
              <w:top w:w="0" w:type="dxa"/>
              <w:bottom w:w="0" w:type="dxa"/>
            </w:tcMar>
            <w:vAlign w:val="center"/>
          </w:tcPr>
          <w:p w14:paraId="685B8A9C"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600,000,000,000</w:t>
            </w:r>
          </w:p>
        </w:tc>
        <w:tc>
          <w:tcPr>
            <w:tcW w:w="611" w:type="pct"/>
            <w:tcBorders>
              <w:top w:val="single" w:sz="4" w:space="0" w:color="000000"/>
              <w:left w:val="single" w:sz="4" w:space="0" w:color="000000"/>
            </w:tcBorders>
            <w:shd w:val="clear" w:color="auto" w:fill="auto"/>
            <w:tcMar>
              <w:top w:w="0" w:type="dxa"/>
              <w:bottom w:w="0" w:type="dxa"/>
            </w:tcMar>
            <w:vAlign w:val="center"/>
          </w:tcPr>
          <w:p w14:paraId="1AE1758A"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07</w:t>
            </w:r>
          </w:p>
        </w:tc>
        <w:tc>
          <w:tcPr>
            <w:tcW w:w="1030"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66FF88" w14:textId="77777777" w:rsidR="00881FB5" w:rsidRPr="00AF4A77" w:rsidRDefault="00881FB5" w:rsidP="00BC23E4">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881FB5" w:rsidRPr="00AF4A77" w14:paraId="7F8DB6B2" w14:textId="77777777" w:rsidTr="00EE6441">
        <w:tc>
          <w:tcPr>
            <w:tcW w:w="639" w:type="pct"/>
            <w:vMerge/>
            <w:tcBorders>
              <w:top w:val="single" w:sz="4" w:space="0" w:color="000000"/>
              <w:left w:val="single" w:sz="4" w:space="0" w:color="000000"/>
            </w:tcBorders>
            <w:shd w:val="clear" w:color="auto" w:fill="auto"/>
            <w:tcMar>
              <w:top w:w="0" w:type="dxa"/>
              <w:bottom w:w="0" w:type="dxa"/>
            </w:tcMar>
            <w:vAlign w:val="center"/>
          </w:tcPr>
          <w:p w14:paraId="06794F28" w14:textId="77777777" w:rsidR="00881FB5" w:rsidRPr="00AF4A77" w:rsidRDefault="00881FB5" w:rsidP="00BC23E4">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23" w:type="pct"/>
            <w:tcBorders>
              <w:top w:val="single" w:sz="4" w:space="0" w:color="000000"/>
              <w:left w:val="single" w:sz="4" w:space="0" w:color="000000"/>
            </w:tcBorders>
            <w:shd w:val="clear" w:color="auto" w:fill="auto"/>
            <w:tcMar>
              <w:top w:w="0" w:type="dxa"/>
              <w:bottom w:w="0" w:type="dxa"/>
            </w:tcMar>
            <w:vAlign w:val="center"/>
          </w:tcPr>
          <w:p w14:paraId="76DE76E9"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BAB201-08C</w:t>
            </w:r>
          </w:p>
        </w:tc>
        <w:tc>
          <w:tcPr>
            <w:tcW w:w="765" w:type="pct"/>
            <w:tcBorders>
              <w:top w:val="single" w:sz="4" w:space="0" w:color="000000"/>
              <w:left w:val="single" w:sz="4" w:space="0" w:color="000000"/>
            </w:tcBorders>
            <w:shd w:val="clear" w:color="auto" w:fill="auto"/>
            <w:tcMar>
              <w:top w:w="0" w:type="dxa"/>
              <w:bottom w:w="0" w:type="dxa"/>
            </w:tcMar>
            <w:vAlign w:val="center"/>
          </w:tcPr>
          <w:p w14:paraId="4F84D07D"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5,000,000</w:t>
            </w:r>
          </w:p>
        </w:tc>
        <w:tc>
          <w:tcPr>
            <w:tcW w:w="1131" w:type="pct"/>
            <w:tcBorders>
              <w:top w:val="single" w:sz="4" w:space="0" w:color="000000"/>
              <w:left w:val="single" w:sz="4" w:space="0" w:color="000000"/>
            </w:tcBorders>
            <w:shd w:val="clear" w:color="auto" w:fill="auto"/>
            <w:tcMar>
              <w:top w:w="0" w:type="dxa"/>
              <w:bottom w:w="0" w:type="dxa"/>
            </w:tcMar>
            <w:vAlign w:val="center"/>
          </w:tcPr>
          <w:p w14:paraId="353F3163"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500,000,000,000</w:t>
            </w:r>
          </w:p>
        </w:tc>
        <w:tc>
          <w:tcPr>
            <w:tcW w:w="611" w:type="pct"/>
            <w:tcBorders>
              <w:top w:val="single" w:sz="4" w:space="0" w:color="000000"/>
              <w:left w:val="single" w:sz="4" w:space="0" w:color="000000"/>
            </w:tcBorders>
            <w:shd w:val="clear" w:color="auto" w:fill="auto"/>
            <w:tcMar>
              <w:top w:w="0" w:type="dxa"/>
              <w:bottom w:w="0" w:type="dxa"/>
            </w:tcMar>
            <w:vAlign w:val="center"/>
          </w:tcPr>
          <w:p w14:paraId="545684F8"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08</w:t>
            </w:r>
          </w:p>
        </w:tc>
        <w:tc>
          <w:tcPr>
            <w:tcW w:w="1030"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380E6A" w14:textId="77777777" w:rsidR="00881FB5" w:rsidRPr="00AF4A77" w:rsidRDefault="00881FB5" w:rsidP="00BC23E4">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881FB5" w:rsidRPr="00AF4A77" w14:paraId="30D61185" w14:textId="77777777" w:rsidTr="00EE6441">
        <w:tc>
          <w:tcPr>
            <w:tcW w:w="639" w:type="pct"/>
            <w:tcBorders>
              <w:top w:val="single" w:sz="4" w:space="0" w:color="000000"/>
              <w:left w:val="single" w:sz="4" w:space="0" w:color="000000"/>
            </w:tcBorders>
            <w:shd w:val="clear" w:color="auto" w:fill="auto"/>
            <w:tcMar>
              <w:top w:w="0" w:type="dxa"/>
              <w:bottom w:w="0" w:type="dxa"/>
            </w:tcMar>
            <w:vAlign w:val="center"/>
          </w:tcPr>
          <w:p w14:paraId="7AA6C1B9"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Round 2</w:t>
            </w:r>
          </w:p>
        </w:tc>
        <w:tc>
          <w:tcPr>
            <w:tcW w:w="1588" w:type="pct"/>
            <w:gridSpan w:val="2"/>
            <w:tcBorders>
              <w:top w:val="single" w:sz="4" w:space="0" w:color="000000"/>
              <w:left w:val="single" w:sz="4" w:space="0" w:color="000000"/>
            </w:tcBorders>
            <w:shd w:val="clear" w:color="auto" w:fill="auto"/>
            <w:tcMar>
              <w:top w:w="0" w:type="dxa"/>
              <w:bottom w:w="0" w:type="dxa"/>
            </w:tcMar>
            <w:vAlign w:val="center"/>
          </w:tcPr>
          <w:p w14:paraId="6A62C82C"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15,000,000</w:t>
            </w:r>
          </w:p>
        </w:tc>
        <w:tc>
          <w:tcPr>
            <w:tcW w:w="1131" w:type="pct"/>
            <w:tcBorders>
              <w:top w:val="single" w:sz="4" w:space="0" w:color="000000"/>
              <w:left w:val="single" w:sz="4" w:space="0" w:color="000000"/>
            </w:tcBorders>
            <w:shd w:val="clear" w:color="auto" w:fill="auto"/>
            <w:tcMar>
              <w:top w:w="0" w:type="dxa"/>
              <w:bottom w:w="0" w:type="dxa"/>
            </w:tcMar>
            <w:vAlign w:val="center"/>
          </w:tcPr>
          <w:p w14:paraId="6AA62476"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1,500,000,000,000</w:t>
            </w:r>
          </w:p>
        </w:tc>
        <w:tc>
          <w:tcPr>
            <w:tcW w:w="611" w:type="pct"/>
            <w:tcBorders>
              <w:top w:val="single" w:sz="4" w:space="0" w:color="000000"/>
              <w:left w:val="single" w:sz="4" w:space="0" w:color="000000"/>
            </w:tcBorders>
            <w:shd w:val="clear" w:color="auto" w:fill="auto"/>
            <w:tcMar>
              <w:top w:w="0" w:type="dxa"/>
              <w:bottom w:w="0" w:type="dxa"/>
            </w:tcMar>
            <w:vAlign w:val="center"/>
          </w:tcPr>
          <w:p w14:paraId="02D1B2F7" w14:textId="77777777" w:rsidR="00881FB5" w:rsidRPr="00AF4A77" w:rsidRDefault="00881FB5" w:rsidP="00BC23E4">
            <w:pPr>
              <w:tabs>
                <w:tab w:val="left" w:pos="432"/>
              </w:tabs>
              <w:spacing w:after="120" w:line="360" w:lineRule="auto"/>
              <w:jc w:val="both"/>
              <w:rPr>
                <w:rFonts w:ascii="Arial" w:eastAsia="Arial" w:hAnsi="Arial" w:cs="Arial"/>
                <w:color w:val="010000"/>
                <w:sz w:val="20"/>
                <w:szCs w:val="20"/>
              </w:rPr>
            </w:pPr>
          </w:p>
        </w:tc>
        <w:tc>
          <w:tcPr>
            <w:tcW w:w="10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CB5704" w14:textId="248C79D8"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Q</w:t>
            </w:r>
            <w:r w:rsidR="00EE6441" w:rsidRPr="00AF4A77">
              <w:rPr>
                <w:rFonts w:ascii="Arial" w:hAnsi="Arial" w:cs="Arial"/>
                <w:color w:val="010000"/>
                <w:sz w:val="20"/>
              </w:rPr>
              <w:t>4</w:t>
            </w:r>
            <w:r w:rsidRPr="00AF4A77">
              <w:rPr>
                <w:rFonts w:ascii="Arial" w:hAnsi="Arial" w:cs="Arial"/>
                <w:color w:val="010000"/>
                <w:sz w:val="20"/>
              </w:rPr>
              <w:t>/2024</w:t>
            </w:r>
          </w:p>
        </w:tc>
      </w:tr>
      <w:tr w:rsidR="00881FB5" w:rsidRPr="00AF4A77" w14:paraId="0C6CE07E" w14:textId="77777777" w:rsidTr="00EE6441">
        <w:tc>
          <w:tcPr>
            <w:tcW w:w="639" w:type="pct"/>
            <w:tcBorders>
              <w:top w:val="single" w:sz="4" w:space="0" w:color="000000"/>
              <w:left w:val="single" w:sz="4" w:space="0" w:color="000000"/>
            </w:tcBorders>
            <w:shd w:val="clear" w:color="auto" w:fill="auto"/>
            <w:tcMar>
              <w:top w:w="0" w:type="dxa"/>
              <w:bottom w:w="0" w:type="dxa"/>
            </w:tcMar>
            <w:vAlign w:val="center"/>
          </w:tcPr>
          <w:p w14:paraId="1F6AD65D"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Round 3</w:t>
            </w:r>
          </w:p>
        </w:tc>
        <w:tc>
          <w:tcPr>
            <w:tcW w:w="1588" w:type="pct"/>
            <w:gridSpan w:val="2"/>
            <w:tcBorders>
              <w:top w:val="single" w:sz="4" w:space="0" w:color="000000"/>
              <w:left w:val="single" w:sz="4" w:space="0" w:color="000000"/>
            </w:tcBorders>
            <w:shd w:val="clear" w:color="auto" w:fill="auto"/>
            <w:tcMar>
              <w:top w:w="0" w:type="dxa"/>
              <w:bottom w:w="0" w:type="dxa"/>
            </w:tcMar>
            <w:vAlign w:val="center"/>
          </w:tcPr>
          <w:p w14:paraId="60AE665B"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15,000,000</w:t>
            </w:r>
          </w:p>
        </w:tc>
        <w:tc>
          <w:tcPr>
            <w:tcW w:w="1131" w:type="pct"/>
            <w:tcBorders>
              <w:top w:val="single" w:sz="4" w:space="0" w:color="000000"/>
              <w:left w:val="single" w:sz="4" w:space="0" w:color="000000"/>
            </w:tcBorders>
            <w:shd w:val="clear" w:color="auto" w:fill="auto"/>
            <w:tcMar>
              <w:top w:w="0" w:type="dxa"/>
              <w:bottom w:w="0" w:type="dxa"/>
            </w:tcMar>
            <w:vAlign w:val="center"/>
          </w:tcPr>
          <w:p w14:paraId="1D999038"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1,500,000,000,000</w:t>
            </w:r>
          </w:p>
        </w:tc>
        <w:tc>
          <w:tcPr>
            <w:tcW w:w="611" w:type="pct"/>
            <w:tcBorders>
              <w:top w:val="single" w:sz="4" w:space="0" w:color="000000"/>
              <w:left w:val="single" w:sz="4" w:space="0" w:color="000000"/>
            </w:tcBorders>
            <w:shd w:val="clear" w:color="auto" w:fill="auto"/>
            <w:tcMar>
              <w:top w:w="0" w:type="dxa"/>
              <w:bottom w:w="0" w:type="dxa"/>
            </w:tcMar>
            <w:vAlign w:val="center"/>
          </w:tcPr>
          <w:p w14:paraId="273E820C" w14:textId="77777777" w:rsidR="00881FB5" w:rsidRPr="00AF4A77" w:rsidRDefault="00881FB5" w:rsidP="00BC23E4">
            <w:pPr>
              <w:tabs>
                <w:tab w:val="left" w:pos="432"/>
              </w:tabs>
              <w:spacing w:after="120" w:line="360" w:lineRule="auto"/>
              <w:jc w:val="both"/>
              <w:rPr>
                <w:rFonts w:ascii="Arial" w:eastAsia="Arial" w:hAnsi="Arial" w:cs="Arial"/>
                <w:color w:val="010000"/>
                <w:sz w:val="20"/>
                <w:szCs w:val="20"/>
              </w:rPr>
            </w:pPr>
          </w:p>
        </w:tc>
        <w:tc>
          <w:tcPr>
            <w:tcW w:w="10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0FC7B3" w14:textId="7AF2829F" w:rsidR="00881FB5" w:rsidRPr="00AF4A77" w:rsidRDefault="00EE6441"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Q2</w:t>
            </w:r>
            <w:r w:rsidR="00835A8F" w:rsidRPr="00AF4A77">
              <w:rPr>
                <w:rFonts w:ascii="Arial" w:hAnsi="Arial" w:cs="Arial"/>
                <w:color w:val="010000"/>
                <w:sz w:val="20"/>
              </w:rPr>
              <w:t>/2025</w:t>
            </w:r>
          </w:p>
        </w:tc>
      </w:tr>
      <w:tr w:rsidR="00881FB5" w:rsidRPr="00AF4A77" w14:paraId="18E76CBD" w14:textId="77777777" w:rsidTr="00EE6441">
        <w:tc>
          <w:tcPr>
            <w:tcW w:w="639" w:type="pct"/>
            <w:tcBorders>
              <w:top w:val="single" w:sz="4" w:space="0" w:color="000000"/>
              <w:left w:val="single" w:sz="4" w:space="0" w:color="000000"/>
            </w:tcBorders>
            <w:shd w:val="clear" w:color="auto" w:fill="auto"/>
            <w:tcMar>
              <w:top w:w="0" w:type="dxa"/>
              <w:bottom w:w="0" w:type="dxa"/>
            </w:tcMar>
            <w:vAlign w:val="center"/>
          </w:tcPr>
          <w:p w14:paraId="47ECF9AB"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Round 4</w:t>
            </w:r>
          </w:p>
        </w:tc>
        <w:tc>
          <w:tcPr>
            <w:tcW w:w="1588" w:type="pct"/>
            <w:gridSpan w:val="2"/>
            <w:tcBorders>
              <w:top w:val="single" w:sz="4" w:space="0" w:color="000000"/>
              <w:left w:val="single" w:sz="4" w:space="0" w:color="000000"/>
            </w:tcBorders>
            <w:shd w:val="clear" w:color="auto" w:fill="auto"/>
            <w:tcMar>
              <w:top w:w="0" w:type="dxa"/>
              <w:bottom w:w="0" w:type="dxa"/>
            </w:tcMar>
            <w:vAlign w:val="center"/>
          </w:tcPr>
          <w:p w14:paraId="6933024A"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15,000,000</w:t>
            </w:r>
          </w:p>
        </w:tc>
        <w:tc>
          <w:tcPr>
            <w:tcW w:w="1131" w:type="pct"/>
            <w:tcBorders>
              <w:top w:val="single" w:sz="4" w:space="0" w:color="000000"/>
              <w:left w:val="single" w:sz="4" w:space="0" w:color="000000"/>
            </w:tcBorders>
            <w:shd w:val="clear" w:color="auto" w:fill="auto"/>
            <w:tcMar>
              <w:top w:w="0" w:type="dxa"/>
              <w:bottom w:w="0" w:type="dxa"/>
            </w:tcMar>
            <w:vAlign w:val="center"/>
          </w:tcPr>
          <w:p w14:paraId="64EBC3AC"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1,500,000,000,000</w:t>
            </w:r>
          </w:p>
        </w:tc>
        <w:tc>
          <w:tcPr>
            <w:tcW w:w="611" w:type="pct"/>
            <w:tcBorders>
              <w:top w:val="single" w:sz="4" w:space="0" w:color="000000"/>
              <w:left w:val="single" w:sz="4" w:space="0" w:color="000000"/>
            </w:tcBorders>
            <w:shd w:val="clear" w:color="auto" w:fill="auto"/>
            <w:tcMar>
              <w:top w:w="0" w:type="dxa"/>
              <w:bottom w:w="0" w:type="dxa"/>
            </w:tcMar>
            <w:vAlign w:val="center"/>
          </w:tcPr>
          <w:p w14:paraId="43BE81D0" w14:textId="77777777" w:rsidR="00881FB5" w:rsidRPr="00AF4A77" w:rsidRDefault="00881FB5" w:rsidP="00BC23E4">
            <w:pPr>
              <w:tabs>
                <w:tab w:val="left" w:pos="432"/>
              </w:tabs>
              <w:spacing w:after="120" w:line="360" w:lineRule="auto"/>
              <w:jc w:val="both"/>
              <w:rPr>
                <w:rFonts w:ascii="Arial" w:eastAsia="Arial" w:hAnsi="Arial" w:cs="Arial"/>
                <w:color w:val="010000"/>
                <w:sz w:val="20"/>
                <w:szCs w:val="20"/>
              </w:rPr>
            </w:pPr>
          </w:p>
        </w:tc>
        <w:tc>
          <w:tcPr>
            <w:tcW w:w="10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86EAB7" w14:textId="07501D73" w:rsidR="00881FB5" w:rsidRPr="00AF4A77" w:rsidRDefault="00EE6441"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Q4</w:t>
            </w:r>
            <w:r w:rsidR="00835A8F" w:rsidRPr="00AF4A77">
              <w:rPr>
                <w:rFonts w:ascii="Arial" w:hAnsi="Arial" w:cs="Arial"/>
                <w:color w:val="010000"/>
                <w:sz w:val="20"/>
              </w:rPr>
              <w:t>/2025</w:t>
            </w:r>
          </w:p>
        </w:tc>
      </w:tr>
      <w:tr w:rsidR="00881FB5" w:rsidRPr="00AF4A77" w14:paraId="00C9448F" w14:textId="77777777" w:rsidTr="00EE6441">
        <w:tc>
          <w:tcPr>
            <w:tcW w:w="639" w:type="pct"/>
            <w:tcBorders>
              <w:top w:val="single" w:sz="4" w:space="0" w:color="000000"/>
              <w:left w:val="single" w:sz="4" w:space="0" w:color="000000"/>
            </w:tcBorders>
            <w:shd w:val="clear" w:color="auto" w:fill="auto"/>
            <w:tcMar>
              <w:top w:w="0" w:type="dxa"/>
              <w:bottom w:w="0" w:type="dxa"/>
            </w:tcMar>
            <w:vAlign w:val="center"/>
          </w:tcPr>
          <w:p w14:paraId="014344B0"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Round 5</w:t>
            </w:r>
          </w:p>
        </w:tc>
        <w:tc>
          <w:tcPr>
            <w:tcW w:w="1588" w:type="pct"/>
            <w:gridSpan w:val="2"/>
            <w:tcBorders>
              <w:top w:val="single" w:sz="4" w:space="0" w:color="000000"/>
              <w:left w:val="single" w:sz="4" w:space="0" w:color="000000"/>
            </w:tcBorders>
            <w:shd w:val="clear" w:color="auto" w:fill="auto"/>
            <w:tcMar>
              <w:top w:w="0" w:type="dxa"/>
              <w:bottom w:w="0" w:type="dxa"/>
            </w:tcMar>
            <w:vAlign w:val="center"/>
          </w:tcPr>
          <w:p w14:paraId="0CAEC5FE"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15,000,000</w:t>
            </w:r>
          </w:p>
        </w:tc>
        <w:tc>
          <w:tcPr>
            <w:tcW w:w="1131" w:type="pct"/>
            <w:tcBorders>
              <w:top w:val="single" w:sz="4" w:space="0" w:color="000000"/>
              <w:left w:val="single" w:sz="4" w:space="0" w:color="000000"/>
            </w:tcBorders>
            <w:shd w:val="clear" w:color="auto" w:fill="auto"/>
            <w:tcMar>
              <w:top w:w="0" w:type="dxa"/>
              <w:bottom w:w="0" w:type="dxa"/>
            </w:tcMar>
            <w:vAlign w:val="center"/>
          </w:tcPr>
          <w:p w14:paraId="27EE61A4"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1,500,000,000,000</w:t>
            </w:r>
          </w:p>
        </w:tc>
        <w:tc>
          <w:tcPr>
            <w:tcW w:w="611" w:type="pct"/>
            <w:tcBorders>
              <w:top w:val="single" w:sz="4" w:space="0" w:color="000000"/>
              <w:left w:val="single" w:sz="4" w:space="0" w:color="000000"/>
            </w:tcBorders>
            <w:shd w:val="clear" w:color="auto" w:fill="auto"/>
            <w:tcMar>
              <w:top w:w="0" w:type="dxa"/>
              <w:bottom w:w="0" w:type="dxa"/>
            </w:tcMar>
            <w:vAlign w:val="center"/>
          </w:tcPr>
          <w:p w14:paraId="7F2490AD" w14:textId="77777777" w:rsidR="00881FB5" w:rsidRPr="00AF4A77" w:rsidRDefault="00881FB5" w:rsidP="00BC23E4">
            <w:pPr>
              <w:tabs>
                <w:tab w:val="left" w:pos="432"/>
              </w:tabs>
              <w:spacing w:after="120" w:line="360" w:lineRule="auto"/>
              <w:jc w:val="both"/>
              <w:rPr>
                <w:rFonts w:ascii="Arial" w:eastAsia="Arial" w:hAnsi="Arial" w:cs="Arial"/>
                <w:color w:val="010000"/>
                <w:sz w:val="20"/>
                <w:szCs w:val="20"/>
              </w:rPr>
            </w:pPr>
          </w:p>
        </w:tc>
        <w:tc>
          <w:tcPr>
            <w:tcW w:w="10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CF38F8" w14:textId="5951000B" w:rsidR="00881FB5" w:rsidRPr="00AF4A77" w:rsidRDefault="00EE6441"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Q2</w:t>
            </w:r>
            <w:r w:rsidR="00835A8F" w:rsidRPr="00AF4A77">
              <w:rPr>
                <w:rFonts w:ascii="Arial" w:hAnsi="Arial" w:cs="Arial"/>
                <w:color w:val="010000"/>
                <w:sz w:val="20"/>
              </w:rPr>
              <w:t>/2026</w:t>
            </w:r>
          </w:p>
        </w:tc>
      </w:tr>
      <w:tr w:rsidR="00881FB5" w:rsidRPr="00AF4A77" w14:paraId="76F25B4E" w14:textId="77777777" w:rsidTr="00EE6441">
        <w:tc>
          <w:tcPr>
            <w:tcW w:w="6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57D9D9"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Round 6</w:t>
            </w:r>
          </w:p>
        </w:tc>
        <w:tc>
          <w:tcPr>
            <w:tcW w:w="1588"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4D20A3"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10,000,000</w:t>
            </w:r>
          </w:p>
        </w:tc>
        <w:tc>
          <w:tcPr>
            <w:tcW w:w="11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EA0B79"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1,000,000,000,000</w:t>
            </w:r>
          </w:p>
        </w:tc>
        <w:tc>
          <w:tcPr>
            <w:tcW w:w="6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C6D6FC" w14:textId="77777777" w:rsidR="00881FB5" w:rsidRPr="00AF4A77" w:rsidRDefault="00881FB5" w:rsidP="00BC23E4">
            <w:pPr>
              <w:tabs>
                <w:tab w:val="left" w:pos="432"/>
              </w:tabs>
              <w:spacing w:after="120" w:line="360" w:lineRule="auto"/>
              <w:jc w:val="both"/>
              <w:rPr>
                <w:rFonts w:ascii="Arial" w:eastAsia="Arial" w:hAnsi="Arial" w:cs="Arial"/>
                <w:color w:val="010000"/>
                <w:sz w:val="20"/>
                <w:szCs w:val="20"/>
              </w:rPr>
            </w:pPr>
          </w:p>
        </w:tc>
        <w:tc>
          <w:tcPr>
            <w:tcW w:w="103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323399" w14:textId="44BA1C0E" w:rsidR="00881FB5" w:rsidRPr="00AF4A77" w:rsidRDefault="00EE6441"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Q4</w:t>
            </w:r>
            <w:r w:rsidR="00835A8F" w:rsidRPr="00AF4A77">
              <w:rPr>
                <w:rFonts w:ascii="Arial" w:hAnsi="Arial" w:cs="Arial"/>
                <w:color w:val="010000"/>
                <w:sz w:val="20"/>
              </w:rPr>
              <w:t>/2026</w:t>
            </w:r>
          </w:p>
        </w:tc>
      </w:tr>
    </w:tbl>
    <w:p w14:paraId="53DD0104" w14:textId="6BE83995" w:rsidR="00881FB5" w:rsidRPr="00AF4A77" w:rsidRDefault="00835A8F" w:rsidP="00BC23E4">
      <w:pPr>
        <w:numPr>
          <w:ilvl w:val="0"/>
          <w:numId w:val="1"/>
        </w:numPr>
        <w:pBdr>
          <w:top w:val="nil"/>
          <w:left w:val="nil"/>
          <w:bottom w:val="nil"/>
          <w:right w:val="nil"/>
          <w:between w:val="nil"/>
        </w:pBdr>
        <w:tabs>
          <w:tab w:val="left" w:pos="432"/>
          <w:tab w:val="left" w:pos="566"/>
        </w:tabs>
        <w:spacing w:after="120" w:line="360" w:lineRule="auto"/>
        <w:jc w:val="both"/>
        <w:rPr>
          <w:rFonts w:ascii="Arial" w:eastAsia="Arial" w:hAnsi="Arial" w:cs="Arial"/>
          <w:color w:val="010000"/>
          <w:sz w:val="20"/>
          <w:szCs w:val="20"/>
        </w:rPr>
      </w:pPr>
      <w:r w:rsidRPr="00AF4A77">
        <w:rPr>
          <w:rFonts w:ascii="Arial" w:hAnsi="Arial" w:cs="Arial"/>
          <w:color w:val="010000"/>
          <w:sz w:val="20"/>
        </w:rPr>
        <w:t>Total value of bonds offered at par value:</w:t>
      </w:r>
      <w:r w:rsidR="00AF4A77" w:rsidRPr="00AF4A77">
        <w:rPr>
          <w:rFonts w:ascii="Arial" w:hAnsi="Arial" w:cs="Arial"/>
          <w:color w:val="010000"/>
          <w:sz w:val="20"/>
        </w:rPr>
        <w:t xml:space="preserve"> VND</w:t>
      </w:r>
      <w:r w:rsidRPr="00AF4A77">
        <w:rPr>
          <w:rFonts w:ascii="Arial" w:hAnsi="Arial" w:cs="Arial"/>
          <w:color w:val="010000"/>
          <w:sz w:val="20"/>
        </w:rPr>
        <w:t xml:space="preserve"> 9,000,000,000,000; It is expected to be divided into 06 rounds (as presented in Part 5, Category </w:t>
      </w:r>
      <w:r w:rsidR="00AF4A77" w:rsidRPr="00AF4A77">
        <w:rPr>
          <w:rFonts w:ascii="Arial" w:hAnsi="Arial" w:cs="Arial"/>
          <w:color w:val="010000"/>
          <w:sz w:val="20"/>
        </w:rPr>
        <w:t>II</w:t>
      </w:r>
      <w:r w:rsidRPr="00AF4A77">
        <w:rPr>
          <w:rFonts w:ascii="Arial" w:hAnsi="Arial" w:cs="Arial"/>
          <w:color w:val="010000"/>
          <w:sz w:val="20"/>
        </w:rPr>
        <w:t xml:space="preserve"> above), in which: The value of the Bonds offered at par value in Round 1 is: VND 2,000,000,000,000 </w:t>
      </w:r>
    </w:p>
    <w:p w14:paraId="607CC653" w14:textId="77777777" w:rsidR="00881FB5" w:rsidRPr="00AF4A77" w:rsidRDefault="00835A8F" w:rsidP="00BC23E4">
      <w:pPr>
        <w:numPr>
          <w:ilvl w:val="0"/>
          <w:numId w:val="1"/>
        </w:numPr>
        <w:pBdr>
          <w:top w:val="nil"/>
          <w:left w:val="nil"/>
          <w:bottom w:val="nil"/>
          <w:right w:val="nil"/>
          <w:between w:val="nil"/>
        </w:pBdr>
        <w:tabs>
          <w:tab w:val="left" w:pos="432"/>
          <w:tab w:val="left" w:pos="566"/>
        </w:tabs>
        <w:spacing w:after="120" w:line="360" w:lineRule="auto"/>
        <w:jc w:val="both"/>
        <w:rPr>
          <w:rFonts w:ascii="Arial" w:eastAsia="Arial" w:hAnsi="Arial" w:cs="Arial"/>
          <w:color w:val="010000"/>
          <w:sz w:val="20"/>
          <w:szCs w:val="20"/>
        </w:rPr>
      </w:pPr>
      <w:r w:rsidRPr="00AF4A77">
        <w:rPr>
          <w:rFonts w:ascii="Arial" w:hAnsi="Arial" w:cs="Arial"/>
          <w:color w:val="010000"/>
          <w:sz w:val="20"/>
        </w:rPr>
        <w:t>Bond term:</w:t>
      </w:r>
    </w:p>
    <w:p w14:paraId="2DD1501F" w14:textId="77777777" w:rsidR="00881FB5" w:rsidRPr="00AF4A77" w:rsidRDefault="00835A8F" w:rsidP="00BC23E4">
      <w:pPr>
        <w:numPr>
          <w:ilvl w:val="0"/>
          <w:numId w:val="5"/>
        </w:numPr>
        <w:pBdr>
          <w:top w:val="nil"/>
          <w:left w:val="nil"/>
          <w:bottom w:val="nil"/>
          <w:right w:val="nil"/>
          <w:between w:val="nil"/>
        </w:pBdr>
        <w:tabs>
          <w:tab w:val="left" w:pos="432"/>
          <w:tab w:val="left" w:pos="1533"/>
        </w:tabs>
        <w:spacing w:after="120" w:line="360" w:lineRule="auto"/>
        <w:jc w:val="both"/>
        <w:rPr>
          <w:rFonts w:ascii="Arial" w:eastAsia="Arial" w:hAnsi="Arial" w:cs="Arial"/>
          <w:color w:val="010000"/>
          <w:sz w:val="20"/>
          <w:szCs w:val="20"/>
        </w:rPr>
      </w:pPr>
      <w:r w:rsidRPr="00AF4A77">
        <w:rPr>
          <w:rFonts w:ascii="Arial" w:hAnsi="Arial" w:cs="Arial"/>
          <w:color w:val="010000"/>
          <w:sz w:val="20"/>
        </w:rPr>
        <w:t>Maximum 07 years and maximum 08 years from date of issuance.</w:t>
      </w:r>
    </w:p>
    <w:p w14:paraId="51FB734D" w14:textId="77777777" w:rsidR="00881FB5" w:rsidRPr="00AF4A77" w:rsidRDefault="00835A8F" w:rsidP="00BC23E4">
      <w:pPr>
        <w:numPr>
          <w:ilvl w:val="0"/>
          <w:numId w:val="5"/>
        </w:numPr>
        <w:pBdr>
          <w:top w:val="nil"/>
          <w:left w:val="nil"/>
          <w:bottom w:val="nil"/>
          <w:right w:val="nil"/>
          <w:between w:val="nil"/>
        </w:pBdr>
        <w:tabs>
          <w:tab w:val="left" w:pos="432"/>
          <w:tab w:val="left" w:pos="1533"/>
        </w:tabs>
        <w:spacing w:after="120" w:line="360" w:lineRule="auto"/>
        <w:jc w:val="both"/>
        <w:rPr>
          <w:rFonts w:ascii="Arial" w:eastAsia="Arial" w:hAnsi="Arial" w:cs="Arial"/>
          <w:color w:val="010000"/>
          <w:sz w:val="20"/>
          <w:szCs w:val="20"/>
        </w:rPr>
      </w:pPr>
      <w:r w:rsidRPr="00AF4A77">
        <w:rPr>
          <w:rFonts w:ascii="Arial" w:hAnsi="Arial" w:cs="Arial"/>
          <w:color w:val="010000"/>
          <w:sz w:val="20"/>
        </w:rPr>
        <w:t>The total expected issuance value is VND 9,000 billion, corresponding to 2 term groups as follows:</w:t>
      </w:r>
    </w:p>
    <w:p w14:paraId="36833A19" w14:textId="0B1D13EC" w:rsidR="00881FB5" w:rsidRPr="00AF4A77" w:rsidRDefault="00835A8F" w:rsidP="00BC23E4">
      <w:pPr>
        <w:numPr>
          <w:ilvl w:val="0"/>
          <w:numId w:val="5"/>
        </w:numPr>
        <w:pBdr>
          <w:top w:val="nil"/>
          <w:left w:val="nil"/>
          <w:bottom w:val="nil"/>
          <w:right w:val="nil"/>
          <w:between w:val="nil"/>
        </w:pBdr>
        <w:tabs>
          <w:tab w:val="left" w:pos="432"/>
          <w:tab w:val="left" w:pos="1533"/>
        </w:tabs>
        <w:spacing w:after="120" w:line="360" w:lineRule="auto"/>
        <w:jc w:val="both"/>
        <w:rPr>
          <w:rFonts w:ascii="Arial" w:eastAsia="Arial" w:hAnsi="Arial" w:cs="Arial"/>
          <w:color w:val="010000"/>
          <w:sz w:val="20"/>
          <w:szCs w:val="20"/>
        </w:rPr>
      </w:pPr>
      <w:r w:rsidRPr="00AF4A77">
        <w:rPr>
          <w:rFonts w:ascii="Arial" w:hAnsi="Arial" w:cs="Arial"/>
          <w:color w:val="010000"/>
          <w:sz w:val="20"/>
        </w:rPr>
        <w:t xml:space="preserve">Maximum term of 07 years (Bond group has the </w:t>
      </w:r>
      <w:r w:rsidR="00AF4A77" w:rsidRPr="00AF4A77">
        <w:rPr>
          <w:rFonts w:ascii="Arial" w:hAnsi="Arial" w:cs="Arial"/>
          <w:color w:val="010000"/>
          <w:sz w:val="20"/>
        </w:rPr>
        <w:t>code ending in</w:t>
      </w:r>
      <w:r w:rsidRPr="00AF4A77">
        <w:rPr>
          <w:rFonts w:ascii="Arial" w:hAnsi="Arial" w:cs="Arial"/>
          <w:color w:val="010000"/>
          <w:sz w:val="20"/>
        </w:rPr>
        <w:t xml:space="preserve"> 07L and 07C): The expected issuance value is VND 7,000 billion.</w:t>
      </w:r>
    </w:p>
    <w:p w14:paraId="6358A4DA" w14:textId="77777777" w:rsidR="00881FB5" w:rsidRPr="00AF4A77" w:rsidRDefault="00835A8F" w:rsidP="00BC23E4">
      <w:pPr>
        <w:numPr>
          <w:ilvl w:val="0"/>
          <w:numId w:val="5"/>
        </w:numPr>
        <w:pBdr>
          <w:top w:val="nil"/>
          <w:left w:val="nil"/>
          <w:bottom w:val="nil"/>
          <w:right w:val="nil"/>
          <w:between w:val="nil"/>
        </w:pBdr>
        <w:tabs>
          <w:tab w:val="left" w:pos="432"/>
          <w:tab w:val="left" w:pos="1533"/>
        </w:tabs>
        <w:spacing w:after="120" w:line="360" w:lineRule="auto"/>
        <w:jc w:val="both"/>
        <w:rPr>
          <w:rFonts w:ascii="Arial" w:eastAsia="Arial" w:hAnsi="Arial" w:cs="Arial"/>
          <w:color w:val="010000"/>
          <w:sz w:val="20"/>
          <w:szCs w:val="20"/>
        </w:rPr>
      </w:pPr>
      <w:r w:rsidRPr="00AF4A77">
        <w:rPr>
          <w:rFonts w:ascii="Arial" w:hAnsi="Arial" w:cs="Arial"/>
          <w:color w:val="010000"/>
          <w:sz w:val="20"/>
        </w:rPr>
        <w:t>Maximum term of 08 years (Bond group has the last symbol 08C): The expected issuance value is VND 2,000 billion.</w:t>
      </w:r>
    </w:p>
    <w:p w14:paraId="5AB91BE1"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In which, the issuance term of round 1:</w:t>
      </w:r>
    </w:p>
    <w:p w14:paraId="0A6F7B08" w14:textId="54F826E6" w:rsidR="00881FB5" w:rsidRPr="00AF4A77" w:rsidRDefault="00835A8F" w:rsidP="00BC23E4">
      <w:pPr>
        <w:numPr>
          <w:ilvl w:val="0"/>
          <w:numId w:val="2"/>
        </w:numPr>
        <w:pBdr>
          <w:top w:val="nil"/>
          <w:left w:val="nil"/>
          <w:bottom w:val="nil"/>
          <w:right w:val="nil"/>
          <w:between w:val="nil"/>
        </w:pBdr>
        <w:tabs>
          <w:tab w:val="left" w:pos="432"/>
          <w:tab w:val="left" w:pos="992"/>
          <w:tab w:val="left" w:pos="1901"/>
          <w:tab w:val="left" w:pos="2333"/>
          <w:tab w:val="right" w:pos="5521"/>
          <w:tab w:val="right" w:pos="6558"/>
        </w:tabs>
        <w:spacing w:after="120" w:line="360" w:lineRule="auto"/>
        <w:jc w:val="both"/>
        <w:rPr>
          <w:rFonts w:ascii="Arial" w:eastAsia="Arial" w:hAnsi="Arial" w:cs="Arial"/>
          <w:color w:val="010000"/>
          <w:sz w:val="20"/>
          <w:szCs w:val="20"/>
        </w:rPr>
      </w:pPr>
      <w:r w:rsidRPr="00AF4A77">
        <w:rPr>
          <w:rFonts w:ascii="Arial" w:hAnsi="Arial" w:cs="Arial"/>
          <w:color w:val="010000"/>
          <w:sz w:val="20"/>
        </w:rPr>
        <w:t>For BAB201-07L</w:t>
      </w:r>
      <w:r w:rsidR="00AF4A77" w:rsidRPr="00AF4A77">
        <w:rPr>
          <w:rFonts w:ascii="Arial" w:hAnsi="Arial" w:cs="Arial"/>
          <w:color w:val="010000"/>
          <w:sz w:val="20"/>
        </w:rPr>
        <w:t xml:space="preserve"> Bond</w:t>
      </w:r>
      <w:r w:rsidRPr="00AF4A77">
        <w:rPr>
          <w:rFonts w:ascii="Arial" w:hAnsi="Arial" w:cs="Arial"/>
          <w:color w:val="010000"/>
          <w:sz w:val="20"/>
        </w:rPr>
        <w:t>: The term is 07 years</w:t>
      </w:r>
    </w:p>
    <w:p w14:paraId="71CF91C8" w14:textId="322352FF" w:rsidR="00881FB5" w:rsidRPr="00AF4A77" w:rsidRDefault="00835A8F" w:rsidP="00BC23E4">
      <w:pPr>
        <w:numPr>
          <w:ilvl w:val="0"/>
          <w:numId w:val="2"/>
        </w:numPr>
        <w:pBdr>
          <w:top w:val="nil"/>
          <w:left w:val="nil"/>
          <w:bottom w:val="nil"/>
          <w:right w:val="nil"/>
          <w:between w:val="nil"/>
        </w:pBdr>
        <w:tabs>
          <w:tab w:val="left" w:pos="432"/>
          <w:tab w:val="left" w:pos="992"/>
          <w:tab w:val="left" w:pos="1901"/>
          <w:tab w:val="left" w:pos="2333"/>
          <w:tab w:val="right" w:pos="5521"/>
          <w:tab w:val="right" w:pos="6558"/>
        </w:tabs>
        <w:spacing w:after="120" w:line="360" w:lineRule="auto"/>
        <w:jc w:val="both"/>
        <w:rPr>
          <w:rFonts w:ascii="Arial" w:eastAsia="Arial" w:hAnsi="Arial" w:cs="Arial"/>
          <w:color w:val="010000"/>
          <w:sz w:val="20"/>
          <w:szCs w:val="20"/>
        </w:rPr>
      </w:pPr>
      <w:r w:rsidRPr="00AF4A77">
        <w:rPr>
          <w:rFonts w:ascii="Arial" w:hAnsi="Arial" w:cs="Arial"/>
          <w:color w:val="010000"/>
          <w:sz w:val="20"/>
        </w:rPr>
        <w:t>For BAB201-07C</w:t>
      </w:r>
      <w:r w:rsidR="00AF4A77" w:rsidRPr="00AF4A77">
        <w:rPr>
          <w:rFonts w:ascii="Arial" w:hAnsi="Arial" w:cs="Arial"/>
          <w:color w:val="010000"/>
          <w:sz w:val="20"/>
        </w:rPr>
        <w:t xml:space="preserve"> Bond</w:t>
      </w:r>
      <w:r w:rsidRPr="00AF4A77">
        <w:rPr>
          <w:rFonts w:ascii="Arial" w:hAnsi="Arial" w:cs="Arial"/>
          <w:color w:val="010000"/>
          <w:sz w:val="20"/>
        </w:rPr>
        <w:t>: The term is 07 years</w:t>
      </w:r>
    </w:p>
    <w:p w14:paraId="4318A87B" w14:textId="3748D226" w:rsidR="00881FB5" w:rsidRPr="00AF4A77" w:rsidRDefault="00835A8F" w:rsidP="00BC23E4">
      <w:pPr>
        <w:numPr>
          <w:ilvl w:val="0"/>
          <w:numId w:val="2"/>
        </w:numPr>
        <w:pBdr>
          <w:top w:val="nil"/>
          <w:left w:val="nil"/>
          <w:bottom w:val="nil"/>
          <w:right w:val="nil"/>
          <w:between w:val="nil"/>
        </w:pBdr>
        <w:tabs>
          <w:tab w:val="left" w:pos="432"/>
          <w:tab w:val="left" w:pos="992"/>
          <w:tab w:val="left" w:pos="1901"/>
          <w:tab w:val="left" w:pos="2333"/>
          <w:tab w:val="right" w:pos="5521"/>
          <w:tab w:val="right" w:pos="6558"/>
        </w:tabs>
        <w:spacing w:after="120" w:line="360" w:lineRule="auto"/>
        <w:jc w:val="both"/>
        <w:rPr>
          <w:rFonts w:ascii="Arial" w:eastAsia="Arial" w:hAnsi="Arial" w:cs="Arial"/>
          <w:color w:val="010000"/>
          <w:sz w:val="20"/>
          <w:szCs w:val="20"/>
        </w:rPr>
      </w:pPr>
      <w:r w:rsidRPr="00AF4A77">
        <w:rPr>
          <w:rFonts w:ascii="Arial" w:hAnsi="Arial" w:cs="Arial"/>
          <w:color w:val="010000"/>
          <w:sz w:val="20"/>
        </w:rPr>
        <w:t>For BAB201-08C</w:t>
      </w:r>
      <w:r w:rsidR="00AF4A77" w:rsidRPr="00AF4A77">
        <w:rPr>
          <w:rFonts w:ascii="Arial" w:hAnsi="Arial" w:cs="Arial"/>
          <w:color w:val="010000"/>
          <w:sz w:val="20"/>
        </w:rPr>
        <w:t xml:space="preserve"> Bond</w:t>
      </w:r>
      <w:r w:rsidRPr="00AF4A77">
        <w:rPr>
          <w:rFonts w:ascii="Arial" w:hAnsi="Arial" w:cs="Arial"/>
          <w:color w:val="010000"/>
          <w:sz w:val="20"/>
        </w:rPr>
        <w:t>: The term is 08 years.</w:t>
      </w:r>
    </w:p>
    <w:p w14:paraId="24045638" w14:textId="77777777" w:rsidR="00881FB5" w:rsidRPr="00AF4A77" w:rsidRDefault="00835A8F" w:rsidP="00BC23E4">
      <w:pPr>
        <w:numPr>
          <w:ilvl w:val="0"/>
          <w:numId w:val="1"/>
        </w:numPr>
        <w:pBdr>
          <w:top w:val="nil"/>
          <w:left w:val="nil"/>
          <w:bottom w:val="nil"/>
          <w:right w:val="nil"/>
          <w:between w:val="nil"/>
        </w:pBdr>
        <w:tabs>
          <w:tab w:val="left" w:pos="432"/>
          <w:tab w:val="left" w:pos="744"/>
        </w:tabs>
        <w:spacing w:after="120" w:line="360" w:lineRule="auto"/>
        <w:jc w:val="both"/>
        <w:rPr>
          <w:rFonts w:ascii="Arial" w:eastAsia="Arial" w:hAnsi="Arial" w:cs="Arial"/>
          <w:color w:val="010000"/>
          <w:sz w:val="20"/>
          <w:szCs w:val="20"/>
        </w:rPr>
      </w:pPr>
      <w:r w:rsidRPr="00AF4A77">
        <w:rPr>
          <w:rFonts w:ascii="Arial" w:hAnsi="Arial" w:cs="Arial"/>
          <w:color w:val="010000"/>
          <w:sz w:val="20"/>
        </w:rPr>
        <w:t>Interest rate: Fixed interest rate and/or Floating interest rate.</w:t>
      </w:r>
    </w:p>
    <w:p w14:paraId="556C6C86"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In which, Bond Interest Rate for Round 1:</w:t>
      </w:r>
    </w:p>
    <w:p w14:paraId="3B8C23C7" w14:textId="0835D284" w:rsidR="00881FB5" w:rsidRPr="00AF4A77" w:rsidRDefault="00835A8F" w:rsidP="00BC23E4">
      <w:pPr>
        <w:numPr>
          <w:ilvl w:val="0"/>
          <w:numId w:val="2"/>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sidRPr="00AF4A77">
        <w:rPr>
          <w:rFonts w:ascii="Arial" w:hAnsi="Arial" w:cs="Arial"/>
          <w:color w:val="010000"/>
          <w:sz w:val="20"/>
        </w:rPr>
        <w:t>BAB201-07L Bond: Interest rate = Reference interest rate +1.2%/year.</w:t>
      </w:r>
    </w:p>
    <w:p w14:paraId="0A454DA2" w14:textId="4033399B" w:rsidR="00881FB5" w:rsidRPr="00AF4A77" w:rsidRDefault="00835A8F" w:rsidP="00BC23E4">
      <w:pPr>
        <w:numPr>
          <w:ilvl w:val="0"/>
          <w:numId w:val="2"/>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sidRPr="00AF4A77">
        <w:rPr>
          <w:rFonts w:ascii="Arial" w:hAnsi="Arial" w:cs="Arial"/>
          <w:color w:val="010000"/>
          <w:sz w:val="20"/>
        </w:rPr>
        <w:t>BAB201-07C Bond: Interest rate = Reference interest rate +1.5%/year.</w:t>
      </w:r>
    </w:p>
    <w:p w14:paraId="1FBFE624" w14:textId="13D9D850" w:rsidR="00881FB5" w:rsidRPr="00AF4A77" w:rsidRDefault="00835A8F" w:rsidP="00BC23E4">
      <w:pPr>
        <w:numPr>
          <w:ilvl w:val="0"/>
          <w:numId w:val="2"/>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sidRPr="00AF4A77">
        <w:rPr>
          <w:rFonts w:ascii="Arial" w:hAnsi="Arial" w:cs="Arial"/>
          <w:color w:val="010000"/>
          <w:sz w:val="20"/>
        </w:rPr>
        <w:t>BAB201-08C Bond: Interest rate = Reference interest rate +1.9%/year</w:t>
      </w:r>
    </w:p>
    <w:p w14:paraId="1FECC5F3"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In case the Issuer does not implement the repurchase right at the respective Repurchase Right Implementation Date of each Bond, the Bond interest rate applicable for the Interest Calculation Period from the 6th year until the Bond maturity is as follows:</w:t>
      </w:r>
    </w:p>
    <w:p w14:paraId="5972D112" w14:textId="77777777" w:rsidR="00881FB5" w:rsidRPr="00AF4A77" w:rsidRDefault="00835A8F" w:rsidP="00BC23E4">
      <w:pPr>
        <w:numPr>
          <w:ilvl w:val="0"/>
          <w:numId w:val="2"/>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sidRPr="00AF4A77">
        <w:rPr>
          <w:rFonts w:ascii="Arial" w:hAnsi="Arial" w:cs="Arial"/>
          <w:color w:val="010000"/>
          <w:sz w:val="20"/>
        </w:rPr>
        <w:t>BAB201-07L Bond: Interest rate = Reference interest rate +3.0%/year.</w:t>
      </w:r>
    </w:p>
    <w:p w14:paraId="24CB788E" w14:textId="32F502B0" w:rsidR="00881FB5" w:rsidRPr="00AF4A77" w:rsidRDefault="00835A8F" w:rsidP="00BC23E4">
      <w:pPr>
        <w:numPr>
          <w:ilvl w:val="0"/>
          <w:numId w:val="2"/>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sidRPr="00AF4A77">
        <w:rPr>
          <w:rFonts w:ascii="Arial" w:hAnsi="Arial" w:cs="Arial"/>
          <w:color w:val="010000"/>
          <w:sz w:val="20"/>
        </w:rPr>
        <w:t>BAB201-07C Bond: Interest rate = Reference interest rate +3.1%/year.</w:t>
      </w:r>
    </w:p>
    <w:p w14:paraId="2CDCB156" w14:textId="77777777" w:rsidR="00881FB5" w:rsidRPr="00AF4A77" w:rsidRDefault="00835A8F" w:rsidP="00BC23E4">
      <w:pPr>
        <w:numPr>
          <w:ilvl w:val="0"/>
          <w:numId w:val="2"/>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sidRPr="00AF4A77">
        <w:rPr>
          <w:rFonts w:ascii="Arial" w:hAnsi="Arial" w:cs="Arial"/>
          <w:color w:val="010000"/>
          <w:sz w:val="20"/>
        </w:rPr>
        <w:lastRenderedPageBreak/>
        <w:t>BAB201-08C Bond: Interest rate = Reference interest rate +3.2%/year</w:t>
      </w:r>
    </w:p>
    <w:p w14:paraId="298BEA3D" w14:textId="111B2522"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In which, “Reference Interest Rate”: used to determine the interest rate for each Interest Calculation Period, is the interest rate on regular personal savings deposits in VND, interest</w:t>
      </w:r>
      <w:r w:rsidR="00AF4A77" w:rsidRPr="00AF4A77">
        <w:rPr>
          <w:rFonts w:ascii="Arial" w:hAnsi="Arial" w:cs="Arial"/>
          <w:color w:val="010000"/>
          <w:sz w:val="20"/>
        </w:rPr>
        <w:t xml:space="preserve"> paid in arrears</w:t>
      </w:r>
      <w:r w:rsidRPr="00AF4A77">
        <w:rPr>
          <w:rFonts w:ascii="Arial" w:hAnsi="Arial" w:cs="Arial"/>
          <w:color w:val="010000"/>
          <w:sz w:val="20"/>
        </w:rPr>
        <w:t>, with a 12-month term published on the official website of Bac A Commercial Joint Stock Bank at the Interest Rate Determination Date. In case there are preferred interest rates for one or several specific customers or for one or several specific deposit levels, the Reference Interest Rate is the highest interest rate announced.</w:t>
      </w:r>
    </w:p>
    <w:p w14:paraId="77A5F043"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The Interest Rate Determination Date is officially announced when information is disclosed according to regulations before each issuance.</w:t>
      </w:r>
    </w:p>
    <w:p w14:paraId="33FF2CD5"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The Interest Rate Determination Date for the first Interest Calculation Period is the starting date of receiving applications to purchase Bonds. The Interest Rate Determination Date for subsequent Interest Periods is the 7th Business Day before the first day of each Interest Period.</w:t>
      </w:r>
    </w:p>
    <w:p w14:paraId="5F67AFD5"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Accordingly, the official interest rate for Round 1 will be announced by BAC A BANK on the website on the starting date of receiving applications to buy Round 1 Bonds.</w:t>
      </w:r>
    </w:p>
    <w:p w14:paraId="27D17105" w14:textId="667491B2" w:rsidR="00881FB5" w:rsidRPr="00AF4A77" w:rsidRDefault="00835A8F" w:rsidP="00BC23E4">
      <w:pPr>
        <w:numPr>
          <w:ilvl w:val="0"/>
          <w:numId w:val="1"/>
        </w:numPr>
        <w:pBdr>
          <w:top w:val="nil"/>
          <w:left w:val="nil"/>
          <w:bottom w:val="nil"/>
          <w:right w:val="nil"/>
          <w:between w:val="nil"/>
        </w:pBdr>
        <w:tabs>
          <w:tab w:val="left" w:pos="432"/>
          <w:tab w:val="left" w:pos="671"/>
        </w:tabs>
        <w:spacing w:after="120" w:line="360" w:lineRule="auto"/>
        <w:jc w:val="both"/>
        <w:rPr>
          <w:rFonts w:ascii="Arial" w:eastAsia="Arial" w:hAnsi="Arial" w:cs="Arial"/>
          <w:color w:val="010000"/>
          <w:sz w:val="20"/>
          <w:szCs w:val="20"/>
        </w:rPr>
      </w:pPr>
      <w:r w:rsidRPr="00AF4A77">
        <w:rPr>
          <w:rFonts w:ascii="Arial" w:hAnsi="Arial" w:cs="Arial"/>
          <w:color w:val="010000"/>
          <w:sz w:val="20"/>
        </w:rPr>
        <w:t xml:space="preserve">Interest payment period: </w:t>
      </w:r>
      <w:r w:rsidR="00AF4A77" w:rsidRPr="00AF4A77">
        <w:rPr>
          <w:rFonts w:ascii="Arial" w:hAnsi="Arial" w:cs="Arial"/>
          <w:color w:val="010000"/>
          <w:sz w:val="20"/>
        </w:rPr>
        <w:t>paid in arrears</w:t>
      </w:r>
      <w:r w:rsidRPr="00AF4A77">
        <w:rPr>
          <w:rFonts w:ascii="Arial" w:hAnsi="Arial" w:cs="Arial"/>
          <w:color w:val="010000"/>
          <w:sz w:val="20"/>
        </w:rPr>
        <w:t>, periodically every 01 year from the date of issuance.</w:t>
      </w:r>
    </w:p>
    <w:p w14:paraId="28E9A336" w14:textId="77777777" w:rsidR="00881FB5" w:rsidRPr="00AF4A77" w:rsidRDefault="00835A8F" w:rsidP="00BC23E4">
      <w:pPr>
        <w:numPr>
          <w:ilvl w:val="0"/>
          <w:numId w:val="1"/>
        </w:numPr>
        <w:pBdr>
          <w:top w:val="nil"/>
          <w:left w:val="nil"/>
          <w:bottom w:val="nil"/>
          <w:right w:val="nil"/>
          <w:between w:val="nil"/>
        </w:pBdr>
        <w:tabs>
          <w:tab w:val="left" w:pos="432"/>
          <w:tab w:val="left" w:pos="745"/>
        </w:tabs>
        <w:spacing w:after="120" w:line="360" w:lineRule="auto"/>
        <w:jc w:val="both"/>
        <w:rPr>
          <w:rFonts w:ascii="Arial" w:eastAsia="Arial" w:hAnsi="Arial" w:cs="Arial"/>
          <w:color w:val="010000"/>
          <w:sz w:val="20"/>
          <w:szCs w:val="20"/>
        </w:rPr>
      </w:pPr>
      <w:r w:rsidRPr="00AF4A77">
        <w:rPr>
          <w:rFonts w:ascii="Arial" w:hAnsi="Arial" w:cs="Arial"/>
          <w:color w:val="010000"/>
          <w:sz w:val="20"/>
        </w:rPr>
        <w:t>Offering price: VND 100,000/bond.</w:t>
      </w:r>
    </w:p>
    <w:p w14:paraId="262712A7" w14:textId="77777777" w:rsidR="00881FB5" w:rsidRPr="00AF4A77" w:rsidRDefault="00835A8F" w:rsidP="00BC23E4">
      <w:pPr>
        <w:numPr>
          <w:ilvl w:val="0"/>
          <w:numId w:val="1"/>
        </w:numPr>
        <w:pBdr>
          <w:top w:val="nil"/>
          <w:left w:val="nil"/>
          <w:bottom w:val="nil"/>
          <w:right w:val="nil"/>
          <w:between w:val="nil"/>
        </w:pBdr>
        <w:tabs>
          <w:tab w:val="left" w:pos="432"/>
          <w:tab w:val="left" w:pos="770"/>
        </w:tabs>
        <w:spacing w:after="120" w:line="360" w:lineRule="auto"/>
        <w:jc w:val="both"/>
        <w:rPr>
          <w:rFonts w:ascii="Arial" w:eastAsia="Arial" w:hAnsi="Arial" w:cs="Arial"/>
          <w:color w:val="010000"/>
          <w:sz w:val="20"/>
          <w:szCs w:val="20"/>
        </w:rPr>
      </w:pPr>
      <w:r w:rsidRPr="00AF4A77">
        <w:rPr>
          <w:rFonts w:ascii="Arial" w:hAnsi="Arial" w:cs="Arial"/>
          <w:color w:val="010000"/>
          <w:sz w:val="20"/>
        </w:rPr>
        <w:t>Distribution method: BAC A BANK distributes directly through BAC A BANK's Head Office/Branch/Transaction Office and/or Issuing Agent.</w:t>
      </w:r>
    </w:p>
    <w:p w14:paraId="440367CF"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In which, Round 1 distribution method: Distributed directly to investors through Head Office/Branch/Transaction Office of BAC A BANK nationwide.</w:t>
      </w:r>
    </w:p>
    <w:p w14:paraId="51B2538E" w14:textId="77777777" w:rsidR="00881FB5" w:rsidRPr="00AF4A77" w:rsidRDefault="00835A8F" w:rsidP="00BC23E4">
      <w:pPr>
        <w:numPr>
          <w:ilvl w:val="0"/>
          <w:numId w:val="1"/>
        </w:numPr>
        <w:pBdr>
          <w:top w:val="nil"/>
          <w:left w:val="nil"/>
          <w:bottom w:val="nil"/>
          <w:right w:val="nil"/>
          <w:between w:val="nil"/>
        </w:pBdr>
        <w:tabs>
          <w:tab w:val="left" w:pos="432"/>
          <w:tab w:val="left" w:pos="645"/>
        </w:tabs>
        <w:spacing w:after="120" w:line="360" w:lineRule="auto"/>
        <w:jc w:val="both"/>
        <w:rPr>
          <w:rFonts w:ascii="Arial" w:eastAsia="Arial" w:hAnsi="Arial" w:cs="Arial"/>
          <w:color w:val="010000"/>
          <w:sz w:val="20"/>
          <w:szCs w:val="20"/>
        </w:rPr>
      </w:pPr>
      <w:r w:rsidRPr="00AF4A77">
        <w:rPr>
          <w:rFonts w:ascii="Arial" w:hAnsi="Arial" w:cs="Arial"/>
          <w:color w:val="010000"/>
          <w:sz w:val="20"/>
        </w:rPr>
        <w:t>Minimum number of shares registered to purchase:</w:t>
      </w:r>
    </w:p>
    <w:p w14:paraId="413C42E1" w14:textId="77777777" w:rsidR="00881FB5" w:rsidRPr="00AF4A77" w:rsidRDefault="00835A8F" w:rsidP="00BC23E4">
      <w:pPr>
        <w:numPr>
          <w:ilvl w:val="0"/>
          <w:numId w:val="2"/>
        </w:numPr>
        <w:pBdr>
          <w:top w:val="nil"/>
          <w:left w:val="nil"/>
          <w:bottom w:val="nil"/>
          <w:right w:val="nil"/>
          <w:between w:val="nil"/>
        </w:pBdr>
        <w:tabs>
          <w:tab w:val="left" w:pos="432"/>
          <w:tab w:val="left" w:pos="877"/>
        </w:tabs>
        <w:spacing w:after="120" w:line="360" w:lineRule="auto"/>
        <w:jc w:val="both"/>
        <w:rPr>
          <w:rFonts w:ascii="Arial" w:hAnsi="Arial" w:cs="Arial"/>
          <w:color w:val="010000"/>
          <w:sz w:val="20"/>
        </w:rPr>
      </w:pPr>
      <w:r w:rsidRPr="00AF4A77">
        <w:rPr>
          <w:rFonts w:ascii="Arial" w:hAnsi="Arial" w:cs="Arial"/>
          <w:color w:val="010000"/>
          <w:sz w:val="20"/>
        </w:rPr>
        <w:t>For individual investors: Minimum order quantity is 500 Bonds or a multiple of 500 Bonds.</w:t>
      </w:r>
    </w:p>
    <w:p w14:paraId="3FDE98D7" w14:textId="77777777" w:rsidR="00881FB5" w:rsidRPr="00AF4A77" w:rsidRDefault="00835A8F" w:rsidP="00BC23E4">
      <w:pPr>
        <w:numPr>
          <w:ilvl w:val="0"/>
          <w:numId w:val="2"/>
        </w:numPr>
        <w:pBdr>
          <w:top w:val="nil"/>
          <w:left w:val="nil"/>
          <w:bottom w:val="nil"/>
          <w:right w:val="nil"/>
          <w:between w:val="nil"/>
        </w:pBdr>
        <w:tabs>
          <w:tab w:val="left" w:pos="432"/>
          <w:tab w:val="left" w:pos="877"/>
        </w:tabs>
        <w:spacing w:after="120" w:line="360" w:lineRule="auto"/>
        <w:jc w:val="both"/>
        <w:rPr>
          <w:rFonts w:ascii="Arial" w:eastAsia="Arial" w:hAnsi="Arial" w:cs="Arial"/>
          <w:color w:val="010000"/>
          <w:sz w:val="20"/>
          <w:szCs w:val="20"/>
        </w:rPr>
      </w:pPr>
      <w:r w:rsidRPr="00AF4A77">
        <w:rPr>
          <w:rFonts w:ascii="Arial" w:hAnsi="Arial" w:cs="Arial"/>
          <w:color w:val="010000"/>
          <w:sz w:val="20"/>
        </w:rPr>
        <w:t>For investors who are economic organizations: Minimum order quantity is 1,000 Bonds or multiples of 1,000 Bonds.</w:t>
      </w:r>
    </w:p>
    <w:p w14:paraId="599A478C" w14:textId="77777777" w:rsidR="00881FB5" w:rsidRPr="00AF4A77" w:rsidRDefault="00835A8F" w:rsidP="00BC23E4">
      <w:pPr>
        <w:numPr>
          <w:ilvl w:val="0"/>
          <w:numId w:val="1"/>
        </w:numPr>
        <w:pBdr>
          <w:top w:val="nil"/>
          <w:left w:val="nil"/>
          <w:bottom w:val="nil"/>
          <w:right w:val="nil"/>
          <w:between w:val="nil"/>
        </w:pBdr>
        <w:tabs>
          <w:tab w:val="left" w:pos="432"/>
          <w:tab w:val="left" w:pos="645"/>
        </w:tabs>
        <w:spacing w:after="120" w:line="360" w:lineRule="auto"/>
        <w:jc w:val="both"/>
        <w:rPr>
          <w:rFonts w:ascii="Arial" w:eastAsia="Arial" w:hAnsi="Arial" w:cs="Arial"/>
          <w:color w:val="010000"/>
          <w:sz w:val="20"/>
          <w:szCs w:val="20"/>
        </w:rPr>
      </w:pPr>
      <w:r w:rsidRPr="00AF4A77">
        <w:rPr>
          <w:rFonts w:ascii="Arial" w:hAnsi="Arial" w:cs="Arial"/>
          <w:color w:val="010000"/>
          <w:sz w:val="20"/>
        </w:rPr>
        <w:t>Time to receive purchase registration: From May 27, 2024 to June 17, 2024</w:t>
      </w:r>
    </w:p>
    <w:p w14:paraId="0EB79EBA" w14:textId="77777777" w:rsidR="00881FB5" w:rsidRPr="00AF4A77" w:rsidRDefault="00835A8F" w:rsidP="00BC23E4">
      <w:pPr>
        <w:numPr>
          <w:ilvl w:val="0"/>
          <w:numId w:val="1"/>
        </w:numPr>
        <w:pBdr>
          <w:top w:val="nil"/>
          <w:left w:val="nil"/>
          <w:bottom w:val="nil"/>
          <w:right w:val="nil"/>
          <w:between w:val="nil"/>
        </w:pBdr>
        <w:tabs>
          <w:tab w:val="left" w:pos="432"/>
          <w:tab w:val="left" w:pos="685"/>
        </w:tabs>
        <w:spacing w:after="120" w:line="360" w:lineRule="auto"/>
        <w:jc w:val="both"/>
        <w:rPr>
          <w:rFonts w:ascii="Arial" w:eastAsia="Arial" w:hAnsi="Arial" w:cs="Arial"/>
          <w:color w:val="010000"/>
          <w:sz w:val="20"/>
          <w:szCs w:val="20"/>
        </w:rPr>
      </w:pPr>
      <w:r w:rsidRPr="00AF4A77">
        <w:rPr>
          <w:rFonts w:ascii="Arial" w:hAnsi="Arial" w:cs="Arial"/>
          <w:color w:val="010000"/>
          <w:sz w:val="20"/>
        </w:rPr>
        <w:t>Venue to receive registration to buy bonds: At the Head Office and branches/transaction offices of BAC A BANK nationwide</w:t>
      </w:r>
    </w:p>
    <w:p w14:paraId="35510962" w14:textId="77777777" w:rsidR="00881FB5" w:rsidRPr="00AF4A77" w:rsidRDefault="00835A8F" w:rsidP="00BC23E4">
      <w:pPr>
        <w:numPr>
          <w:ilvl w:val="0"/>
          <w:numId w:val="1"/>
        </w:numPr>
        <w:pBdr>
          <w:top w:val="nil"/>
          <w:left w:val="nil"/>
          <w:bottom w:val="nil"/>
          <w:right w:val="nil"/>
          <w:between w:val="nil"/>
        </w:pBdr>
        <w:tabs>
          <w:tab w:val="left" w:pos="432"/>
          <w:tab w:val="left" w:pos="645"/>
        </w:tabs>
        <w:spacing w:after="120" w:line="360" w:lineRule="auto"/>
        <w:jc w:val="both"/>
        <w:rPr>
          <w:rFonts w:ascii="Arial" w:eastAsia="Arial" w:hAnsi="Arial" w:cs="Arial"/>
          <w:color w:val="010000"/>
          <w:sz w:val="20"/>
          <w:szCs w:val="20"/>
        </w:rPr>
      </w:pPr>
      <w:r w:rsidRPr="00AF4A77">
        <w:rPr>
          <w:rFonts w:ascii="Arial" w:hAnsi="Arial" w:cs="Arial"/>
          <w:color w:val="010000"/>
          <w:sz w:val="20"/>
        </w:rPr>
        <w:t>Time to receive money to buy bonds: From May 27, 2024 to June 17, 2024</w:t>
      </w:r>
    </w:p>
    <w:p w14:paraId="00E1B6D8" w14:textId="77777777" w:rsidR="00881FB5" w:rsidRPr="00AF4A77" w:rsidRDefault="00835A8F" w:rsidP="00BC23E4">
      <w:pPr>
        <w:numPr>
          <w:ilvl w:val="0"/>
          <w:numId w:val="1"/>
        </w:numPr>
        <w:pBdr>
          <w:top w:val="nil"/>
          <w:left w:val="nil"/>
          <w:bottom w:val="nil"/>
          <w:right w:val="nil"/>
          <w:between w:val="nil"/>
        </w:pBdr>
        <w:tabs>
          <w:tab w:val="left" w:pos="432"/>
          <w:tab w:val="left" w:pos="645"/>
        </w:tabs>
        <w:spacing w:after="120" w:line="360" w:lineRule="auto"/>
        <w:jc w:val="both"/>
        <w:rPr>
          <w:rFonts w:ascii="Arial" w:eastAsia="Arial" w:hAnsi="Arial" w:cs="Arial"/>
          <w:color w:val="010000"/>
          <w:sz w:val="20"/>
          <w:szCs w:val="20"/>
        </w:rPr>
      </w:pPr>
      <w:r w:rsidRPr="00AF4A77">
        <w:rPr>
          <w:rFonts w:ascii="Arial" w:hAnsi="Arial" w:cs="Arial"/>
          <w:color w:val="010000"/>
          <w:sz w:val="20"/>
        </w:rPr>
        <w:t>Issuance date (the last date of receiving money to buy Bonds): June 17, 2024</w:t>
      </w:r>
    </w:p>
    <w:p w14:paraId="6E301F75" w14:textId="18FF4DD8" w:rsidR="00881FB5" w:rsidRPr="00AF4A77" w:rsidRDefault="00835A8F" w:rsidP="00BC23E4">
      <w:pPr>
        <w:numPr>
          <w:ilvl w:val="0"/>
          <w:numId w:val="1"/>
        </w:numPr>
        <w:pBdr>
          <w:top w:val="nil"/>
          <w:left w:val="nil"/>
          <w:bottom w:val="nil"/>
          <w:right w:val="nil"/>
          <w:between w:val="nil"/>
        </w:pBdr>
        <w:tabs>
          <w:tab w:val="left" w:pos="432"/>
          <w:tab w:val="left" w:pos="645"/>
        </w:tabs>
        <w:spacing w:after="120" w:line="360" w:lineRule="auto"/>
        <w:jc w:val="both"/>
        <w:rPr>
          <w:rFonts w:ascii="Arial" w:eastAsia="Arial" w:hAnsi="Arial" w:cs="Arial"/>
          <w:color w:val="010000"/>
          <w:sz w:val="20"/>
          <w:szCs w:val="20"/>
        </w:rPr>
      </w:pPr>
      <w:r w:rsidRPr="00AF4A77">
        <w:rPr>
          <w:rFonts w:ascii="Arial" w:hAnsi="Arial" w:cs="Arial"/>
          <w:color w:val="010000"/>
          <w:sz w:val="20"/>
        </w:rPr>
        <w:t>Blocked accounts</w:t>
      </w:r>
      <w:r w:rsidR="00AF4A77" w:rsidRPr="00AF4A77">
        <w:rPr>
          <w:rFonts w:ascii="Arial" w:hAnsi="Arial" w:cs="Arial"/>
          <w:color w:val="010000"/>
          <w:sz w:val="20"/>
        </w:rPr>
        <w:t xml:space="preserve"> to</w:t>
      </w:r>
      <w:r w:rsidRPr="00AF4A77">
        <w:rPr>
          <w:rFonts w:ascii="Arial" w:hAnsi="Arial" w:cs="Arial"/>
          <w:color w:val="010000"/>
          <w:sz w:val="20"/>
        </w:rPr>
        <w:t xml:space="preserve"> receive money to buy bonds</w:t>
      </w:r>
    </w:p>
    <w:p w14:paraId="4733C50A" w14:textId="27CBB911" w:rsidR="00881FB5" w:rsidRPr="00AF4A77" w:rsidRDefault="00835A8F" w:rsidP="00BC23E4">
      <w:pPr>
        <w:numPr>
          <w:ilvl w:val="0"/>
          <w:numId w:val="2"/>
        </w:numPr>
        <w:pBdr>
          <w:top w:val="nil"/>
          <w:left w:val="nil"/>
          <w:bottom w:val="nil"/>
          <w:right w:val="nil"/>
          <w:between w:val="nil"/>
        </w:pBdr>
        <w:tabs>
          <w:tab w:val="left" w:pos="432"/>
          <w:tab w:val="left" w:pos="645"/>
        </w:tabs>
        <w:spacing w:after="120" w:line="360" w:lineRule="auto"/>
        <w:jc w:val="both"/>
        <w:rPr>
          <w:rFonts w:ascii="Arial" w:eastAsia="Arial" w:hAnsi="Arial" w:cs="Arial"/>
          <w:color w:val="010000"/>
          <w:sz w:val="20"/>
          <w:szCs w:val="20"/>
        </w:rPr>
      </w:pPr>
      <w:r w:rsidRPr="00AF4A77">
        <w:rPr>
          <w:rFonts w:ascii="Arial" w:hAnsi="Arial" w:cs="Arial"/>
          <w:color w:val="010000"/>
          <w:sz w:val="20"/>
        </w:rPr>
        <w:t>Account number:</w:t>
      </w:r>
      <w:r w:rsidR="00EE6441" w:rsidRPr="00AF4A77">
        <w:rPr>
          <w:rFonts w:ascii="Arial" w:hAnsi="Arial" w:cs="Arial"/>
          <w:color w:val="010000"/>
          <w:sz w:val="20"/>
        </w:rPr>
        <w:t xml:space="preserve"> </w:t>
      </w:r>
      <w:r w:rsidRPr="00AF4A77">
        <w:rPr>
          <w:rFonts w:ascii="Arial" w:hAnsi="Arial" w:cs="Arial"/>
          <w:color w:val="010000"/>
          <w:sz w:val="20"/>
        </w:rPr>
        <w:t>1243503315</w:t>
      </w:r>
    </w:p>
    <w:p w14:paraId="281AE77A" w14:textId="77777777" w:rsidR="00881FB5" w:rsidRPr="00AF4A77" w:rsidRDefault="00835A8F" w:rsidP="00BC23E4">
      <w:pPr>
        <w:numPr>
          <w:ilvl w:val="0"/>
          <w:numId w:val="2"/>
        </w:numPr>
        <w:pBdr>
          <w:top w:val="nil"/>
          <w:left w:val="nil"/>
          <w:bottom w:val="nil"/>
          <w:right w:val="nil"/>
          <w:between w:val="nil"/>
        </w:pBdr>
        <w:tabs>
          <w:tab w:val="left" w:pos="432"/>
          <w:tab w:val="left" w:pos="645"/>
        </w:tabs>
        <w:spacing w:after="120" w:line="360" w:lineRule="auto"/>
        <w:jc w:val="both"/>
        <w:rPr>
          <w:rFonts w:ascii="Arial" w:eastAsia="Arial" w:hAnsi="Arial" w:cs="Arial"/>
          <w:color w:val="010000"/>
          <w:sz w:val="20"/>
          <w:szCs w:val="20"/>
        </w:rPr>
      </w:pPr>
      <w:r w:rsidRPr="00AF4A77">
        <w:rPr>
          <w:rFonts w:ascii="Arial" w:hAnsi="Arial" w:cs="Arial"/>
          <w:color w:val="010000"/>
          <w:sz w:val="20"/>
        </w:rPr>
        <w:t>Account owner: Bac A Commercial Joint Stock Bank</w:t>
      </w:r>
    </w:p>
    <w:p w14:paraId="2B2EFACE" w14:textId="77777777" w:rsidR="00881FB5" w:rsidRPr="00AF4A77" w:rsidRDefault="00835A8F" w:rsidP="00BC23E4">
      <w:pPr>
        <w:numPr>
          <w:ilvl w:val="0"/>
          <w:numId w:val="2"/>
        </w:numPr>
        <w:pBdr>
          <w:top w:val="nil"/>
          <w:left w:val="nil"/>
          <w:bottom w:val="nil"/>
          <w:right w:val="nil"/>
          <w:between w:val="nil"/>
        </w:pBdr>
        <w:tabs>
          <w:tab w:val="left" w:pos="432"/>
          <w:tab w:val="left" w:pos="645"/>
        </w:tabs>
        <w:spacing w:after="120" w:line="360" w:lineRule="auto"/>
        <w:jc w:val="both"/>
        <w:rPr>
          <w:rFonts w:ascii="Arial" w:eastAsia="Arial" w:hAnsi="Arial" w:cs="Arial"/>
          <w:color w:val="010000"/>
          <w:sz w:val="20"/>
          <w:szCs w:val="20"/>
        </w:rPr>
      </w:pPr>
      <w:r w:rsidRPr="00AF4A77">
        <w:rPr>
          <w:rFonts w:ascii="Arial" w:hAnsi="Arial" w:cs="Arial"/>
          <w:color w:val="010000"/>
          <w:sz w:val="20"/>
        </w:rPr>
        <w:t>Opened at: Joint Stock Commercial Bank for Investment and Development of Vietnam - Hoan Kiem branch</w:t>
      </w:r>
    </w:p>
    <w:p w14:paraId="44586F40" w14:textId="77777777" w:rsidR="00881FB5" w:rsidRPr="00AF4A77" w:rsidRDefault="00835A8F" w:rsidP="00BC23E4">
      <w:pPr>
        <w:numPr>
          <w:ilvl w:val="0"/>
          <w:numId w:val="1"/>
        </w:numPr>
        <w:pBdr>
          <w:top w:val="nil"/>
          <w:left w:val="nil"/>
          <w:bottom w:val="nil"/>
          <w:right w:val="nil"/>
          <w:between w:val="nil"/>
        </w:pBdr>
        <w:tabs>
          <w:tab w:val="left" w:pos="432"/>
          <w:tab w:val="left" w:pos="645"/>
        </w:tabs>
        <w:spacing w:after="120" w:line="360" w:lineRule="auto"/>
        <w:jc w:val="both"/>
        <w:rPr>
          <w:rFonts w:ascii="Arial" w:eastAsia="Arial" w:hAnsi="Arial" w:cs="Arial"/>
          <w:color w:val="010000"/>
          <w:sz w:val="20"/>
          <w:szCs w:val="20"/>
        </w:rPr>
      </w:pPr>
      <w:r w:rsidRPr="00AF4A77">
        <w:rPr>
          <w:rFonts w:ascii="Arial" w:hAnsi="Arial" w:cs="Arial"/>
          <w:color w:val="010000"/>
          <w:sz w:val="20"/>
        </w:rPr>
        <w:lastRenderedPageBreak/>
        <w:t>Announcement location of the Prospectus: The Prospectus is published at the website:</w:t>
      </w:r>
    </w:p>
    <w:p w14:paraId="0FB0CFDB" w14:textId="77777777" w:rsidR="00881FB5" w:rsidRPr="00AF4A77" w:rsidRDefault="00835A8F" w:rsidP="00BC23E4">
      <w:pPr>
        <w:numPr>
          <w:ilvl w:val="0"/>
          <w:numId w:val="2"/>
        </w:numPr>
        <w:pBdr>
          <w:top w:val="nil"/>
          <w:left w:val="nil"/>
          <w:bottom w:val="nil"/>
          <w:right w:val="nil"/>
          <w:between w:val="nil"/>
        </w:pBdr>
        <w:tabs>
          <w:tab w:val="left" w:pos="432"/>
          <w:tab w:val="left" w:pos="877"/>
        </w:tabs>
        <w:spacing w:after="120" w:line="360" w:lineRule="auto"/>
        <w:jc w:val="both"/>
        <w:rPr>
          <w:rFonts w:ascii="Arial" w:eastAsia="Arial" w:hAnsi="Arial" w:cs="Arial"/>
          <w:color w:val="010000"/>
          <w:sz w:val="20"/>
          <w:szCs w:val="20"/>
        </w:rPr>
      </w:pPr>
      <w:r w:rsidRPr="00AF4A77">
        <w:rPr>
          <w:rFonts w:ascii="Arial" w:hAnsi="Arial" w:cs="Arial"/>
          <w:color w:val="010000"/>
          <w:sz w:val="20"/>
        </w:rPr>
        <w:t>Bac A Commercial Joint Stock Bank's website: www.baca-bank.vn;</w:t>
      </w:r>
    </w:p>
    <w:p w14:paraId="0D22C3BA" w14:textId="155A22ED" w:rsidR="00881FB5" w:rsidRPr="00AF4A77" w:rsidRDefault="00835A8F" w:rsidP="00BC23E4">
      <w:pPr>
        <w:numPr>
          <w:ilvl w:val="0"/>
          <w:numId w:val="2"/>
        </w:numPr>
        <w:pBdr>
          <w:top w:val="nil"/>
          <w:left w:val="nil"/>
          <w:bottom w:val="nil"/>
          <w:right w:val="nil"/>
          <w:between w:val="nil"/>
        </w:pBdr>
        <w:tabs>
          <w:tab w:val="left" w:pos="432"/>
          <w:tab w:val="left" w:pos="877"/>
        </w:tabs>
        <w:spacing w:after="120" w:line="360" w:lineRule="auto"/>
        <w:jc w:val="both"/>
        <w:rPr>
          <w:rFonts w:ascii="Arial" w:eastAsia="Arial" w:hAnsi="Arial" w:cs="Arial"/>
          <w:color w:val="010000"/>
          <w:sz w:val="20"/>
          <w:szCs w:val="20"/>
        </w:rPr>
      </w:pPr>
      <w:r w:rsidRPr="00AF4A77">
        <w:rPr>
          <w:rFonts w:ascii="Arial" w:hAnsi="Arial" w:cs="Arial"/>
          <w:color w:val="010000"/>
          <w:sz w:val="20"/>
        </w:rPr>
        <w:t>Electronic information page of ACB Securities Company Ltd</w:t>
      </w:r>
      <w:r w:rsidR="00AF4A77" w:rsidRPr="00AF4A77">
        <w:rPr>
          <w:rFonts w:ascii="Arial" w:hAnsi="Arial" w:cs="Arial"/>
          <w:color w:val="010000"/>
          <w:sz w:val="20"/>
        </w:rPr>
        <w:t>:</w:t>
      </w:r>
      <w:r w:rsidRPr="00AF4A77">
        <w:rPr>
          <w:rFonts w:ascii="Arial" w:hAnsi="Arial" w:cs="Arial"/>
          <w:color w:val="010000"/>
          <w:sz w:val="20"/>
        </w:rPr>
        <w:t xml:space="preserve"> https://www.acbs.com.vn./</w:t>
      </w:r>
    </w:p>
    <w:p w14:paraId="09BB6EC5" w14:textId="77777777" w:rsidR="00881FB5" w:rsidRPr="00AF4A77" w:rsidRDefault="00835A8F" w:rsidP="00BC23E4">
      <w:pPr>
        <w:numPr>
          <w:ilvl w:val="0"/>
          <w:numId w:val="1"/>
        </w:numPr>
        <w:pBdr>
          <w:top w:val="nil"/>
          <w:left w:val="nil"/>
          <w:bottom w:val="nil"/>
          <w:right w:val="nil"/>
          <w:between w:val="nil"/>
        </w:pBdr>
        <w:tabs>
          <w:tab w:val="left" w:pos="432"/>
          <w:tab w:val="left" w:pos="645"/>
        </w:tabs>
        <w:spacing w:after="120" w:line="360" w:lineRule="auto"/>
        <w:jc w:val="both"/>
        <w:rPr>
          <w:rFonts w:ascii="Arial" w:eastAsia="Arial" w:hAnsi="Arial" w:cs="Arial"/>
          <w:color w:val="010000"/>
          <w:sz w:val="20"/>
          <w:szCs w:val="20"/>
        </w:rPr>
      </w:pPr>
      <w:r w:rsidRPr="00AF4A77">
        <w:rPr>
          <w:rFonts w:ascii="Arial" w:hAnsi="Arial" w:cs="Arial"/>
          <w:color w:val="010000"/>
          <w:sz w:val="20"/>
        </w:rPr>
        <w:t>Centralized registration and listing of Bonds</w:t>
      </w:r>
    </w:p>
    <w:p w14:paraId="769537E1" w14:textId="77777777" w:rsidR="00881FB5" w:rsidRPr="00AF4A77" w:rsidRDefault="00835A8F" w:rsidP="00BC23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4A77">
        <w:rPr>
          <w:rFonts w:ascii="Arial" w:hAnsi="Arial" w:cs="Arial"/>
          <w:color w:val="010000"/>
          <w:sz w:val="20"/>
        </w:rPr>
        <w:t>Bonds offered to the public by Bac A Commercial Joint Stock Bank will be centrally registered at Vietnam Securities Depository and Clearing Corporation and listed on the trading system of the Hanoi Stock Exchange after the end of the offering. The Bonds will be officially traded after the Management Agencies approve the above procedures.</w:t>
      </w:r>
    </w:p>
    <w:p w14:paraId="723142CC" w14:textId="343059F3" w:rsidR="00881FB5" w:rsidRPr="00AF4A77" w:rsidRDefault="00881FB5" w:rsidP="00BC23E4">
      <w:pPr>
        <w:pBdr>
          <w:top w:val="nil"/>
          <w:left w:val="nil"/>
          <w:bottom w:val="nil"/>
          <w:right w:val="nil"/>
          <w:between w:val="nil"/>
        </w:pBdr>
        <w:tabs>
          <w:tab w:val="left" w:pos="432"/>
          <w:tab w:val="left" w:pos="695"/>
        </w:tabs>
        <w:spacing w:after="120" w:line="360" w:lineRule="auto"/>
        <w:jc w:val="both"/>
        <w:rPr>
          <w:rFonts w:ascii="Arial" w:eastAsia="Arial" w:hAnsi="Arial" w:cs="Arial"/>
          <w:color w:val="010000"/>
          <w:sz w:val="20"/>
          <w:szCs w:val="20"/>
        </w:rPr>
      </w:pPr>
    </w:p>
    <w:sectPr w:rsidR="00881FB5" w:rsidRPr="00AF4A77" w:rsidSect="00EE644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3D0"/>
    <w:multiLevelType w:val="multilevel"/>
    <w:tmpl w:val="572230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A477177"/>
    <w:multiLevelType w:val="multilevel"/>
    <w:tmpl w:val="26B8E5A0"/>
    <w:lvl w:ilvl="0">
      <w:start w:val="1"/>
      <w:numFmt w:val="decimal"/>
      <w:lvlText w:val="%1."/>
      <w:lvlJc w:val="left"/>
      <w:pPr>
        <w:ind w:left="0" w:firstLine="0"/>
      </w:pPr>
      <w:rPr>
        <w:rFonts w:ascii="Arial" w:eastAsia="Arial" w:hAnsi="Arial" w:cs="Arial"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hint="default"/>
        <w:b w:val="0"/>
        <w:i w:val="0"/>
        <w:sz w:val="20"/>
        <w:szCs w:val="20"/>
      </w:rPr>
    </w:lvl>
    <w:lvl w:ilvl="2">
      <w:numFmt w:val="decimal"/>
      <w:lvlText w:val=""/>
      <w:lvlJc w:val="left"/>
      <w:pPr>
        <w:ind w:left="0" w:firstLine="0"/>
      </w:pPr>
      <w:rPr>
        <w:rFonts w:ascii="Arial" w:eastAsia="Arial" w:hAnsi="Arial" w:cs="Arial" w:hint="default"/>
        <w:b w:val="0"/>
        <w:i w:val="0"/>
        <w:sz w:val="20"/>
        <w:szCs w:val="20"/>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A93480A"/>
    <w:multiLevelType w:val="multilevel"/>
    <w:tmpl w:val="D026EE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16085F"/>
    <w:multiLevelType w:val="multilevel"/>
    <w:tmpl w:val="AA18EAC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6897258"/>
    <w:multiLevelType w:val="multilevel"/>
    <w:tmpl w:val="CAC80AD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B5"/>
    <w:rsid w:val="00835A8F"/>
    <w:rsid w:val="00881FB5"/>
    <w:rsid w:val="00AF4A77"/>
    <w:rsid w:val="00BC23E4"/>
    <w:rsid w:val="00EE6441"/>
    <w:rsid w:val="00F1276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67A9A"/>
  <w15:docId w15:val="{B89DEA50-3773-4885-B08C-1CD74C23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BC3462"/>
      <w:sz w:val="16"/>
      <w:szCs w:val="1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41642"/>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iCs/>
      <w:smallCaps w:val="0"/>
      <w:strike w:val="0"/>
      <w:color w:val="C41642"/>
      <w:sz w:val="30"/>
      <w:szCs w:val="30"/>
      <w:u w:val="none"/>
      <w:shd w:val="clear" w:color="auto" w:fill="auto"/>
    </w:rPr>
  </w:style>
  <w:style w:type="paragraph" w:customStyle="1" w:styleId="Vnbnnidung0">
    <w:name w:val="Văn bản nội dung"/>
    <w:basedOn w:val="Normal"/>
    <w:link w:val="Vnbnnidung"/>
    <w:pPr>
      <w:spacing w:line="262" w:lineRule="auto"/>
      <w:ind w:firstLine="60"/>
    </w:pPr>
    <w:rPr>
      <w:rFonts w:ascii="Times New Roman" w:eastAsia="Times New Roman" w:hAnsi="Times New Roman" w:cs="Times New Roman"/>
      <w:sz w:val="22"/>
      <w:szCs w:val="22"/>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6"/>
      <w:szCs w:val="26"/>
    </w:rPr>
  </w:style>
  <w:style w:type="paragraph" w:customStyle="1" w:styleId="Mclc0">
    <w:name w:val="Mục lục"/>
    <w:basedOn w:val="Normal"/>
    <w:link w:val="Mclc"/>
    <w:pPr>
      <w:spacing w:line="264" w:lineRule="auto"/>
      <w:ind w:firstLine="360"/>
    </w:pPr>
    <w:rPr>
      <w:rFonts w:ascii="Times New Roman" w:eastAsia="Times New Roman" w:hAnsi="Times New Roman" w:cs="Times New Roman"/>
      <w:sz w:val="22"/>
      <w:szCs w:val="22"/>
    </w:rPr>
  </w:style>
  <w:style w:type="paragraph" w:customStyle="1" w:styleId="Chthchbng0">
    <w:name w:val="Chú thích bảng"/>
    <w:basedOn w:val="Normal"/>
    <w:link w:val="Chthchbng"/>
    <w:pPr>
      <w:spacing w:line="264" w:lineRule="auto"/>
      <w:ind w:firstLine="320"/>
    </w:pPr>
    <w:rPr>
      <w:rFonts w:ascii="Times New Roman" w:eastAsia="Times New Roman" w:hAnsi="Times New Roman" w:cs="Times New Roman"/>
      <w:b/>
      <w:bCs/>
      <w:sz w:val="22"/>
      <w:szCs w:val="22"/>
    </w:rPr>
  </w:style>
  <w:style w:type="paragraph" w:customStyle="1" w:styleId="Khc0">
    <w:name w:val="Khác"/>
    <w:basedOn w:val="Normal"/>
    <w:link w:val="Khc"/>
    <w:pPr>
      <w:spacing w:line="262" w:lineRule="auto"/>
      <w:ind w:firstLine="60"/>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71" w:lineRule="auto"/>
    </w:pPr>
    <w:rPr>
      <w:rFonts w:ascii="Arial" w:eastAsia="Arial" w:hAnsi="Arial" w:cs="Arial"/>
      <w:color w:val="BC3462"/>
      <w:sz w:val="16"/>
      <w:szCs w:val="16"/>
    </w:rPr>
  </w:style>
  <w:style w:type="paragraph" w:customStyle="1" w:styleId="Vnbnnidung30">
    <w:name w:val="Văn bản nội dung (3)"/>
    <w:basedOn w:val="Normal"/>
    <w:link w:val="Vnbnnidung3"/>
    <w:pPr>
      <w:jc w:val="right"/>
    </w:pPr>
    <w:rPr>
      <w:rFonts w:ascii="Arial" w:eastAsia="Arial" w:hAnsi="Arial" w:cs="Arial"/>
      <w:color w:val="C41642"/>
      <w:sz w:val="20"/>
      <w:szCs w:val="20"/>
    </w:rPr>
  </w:style>
  <w:style w:type="paragraph" w:customStyle="1" w:styleId="Tiu10">
    <w:name w:val="Tiêu đề #1"/>
    <w:basedOn w:val="Normal"/>
    <w:link w:val="Tiu1"/>
    <w:pPr>
      <w:jc w:val="right"/>
      <w:outlineLvl w:val="0"/>
    </w:pPr>
    <w:rPr>
      <w:rFonts w:ascii="Times New Roman" w:eastAsia="Times New Roman" w:hAnsi="Times New Roman" w:cs="Times New Roman"/>
      <w:b/>
      <w:bCs/>
      <w:i/>
      <w:iCs/>
      <w:color w:val="C41642"/>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JA2dxLRT77wCzfSheT3gqh91MA==">CgMxLjA4AHIhMUxseE1OcHA2dDRMQVh6Tkc2bVc1OXphRVZLcEVXUy1M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2024-05-09T03:38:00Z</dcterms:created>
  <dcterms:modified xsi:type="dcterms:W3CDTF">2024-05-10T03:52:00Z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b2c7d97859c8eb0386b47fb5bda40f88c1420542790919d1341ab61157e42d58</vt:lpwstr>
  </property>
</Properties>
</file>