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8588AA3" w:rsidR="00B447A8" w:rsidRPr="00532368" w:rsidRDefault="00406F2D" w:rsidP="00AC609E">
      <w:pPr>
        <w:tabs>
          <w:tab w:val="left" w:pos="432"/>
        </w:tabs>
        <w:spacing w:after="120" w:line="360" w:lineRule="auto"/>
        <w:jc w:val="both"/>
        <w:rPr>
          <w:rFonts w:ascii="Arial" w:eastAsia="Arial" w:hAnsi="Arial" w:cs="Arial"/>
          <w:b/>
          <w:color w:val="010000"/>
          <w:sz w:val="20"/>
          <w:szCs w:val="20"/>
        </w:rPr>
      </w:pPr>
      <w:r w:rsidRPr="00532368">
        <w:rPr>
          <w:rFonts w:ascii="Arial" w:hAnsi="Arial" w:cs="Arial"/>
          <w:b/>
          <w:color w:val="010000"/>
          <w:sz w:val="20"/>
        </w:rPr>
        <w:t xml:space="preserve">NTP: </w:t>
      </w:r>
      <w:r w:rsidR="00532368" w:rsidRPr="00532368">
        <w:rPr>
          <w:rFonts w:ascii="Arial" w:hAnsi="Arial" w:cs="Arial"/>
          <w:b/>
          <w:color w:val="010000"/>
          <w:sz w:val="20"/>
        </w:rPr>
        <w:t xml:space="preserve">Board </w:t>
      </w:r>
      <w:r w:rsidRPr="00532368">
        <w:rPr>
          <w:rFonts w:ascii="Arial" w:hAnsi="Arial" w:cs="Arial"/>
          <w:b/>
          <w:color w:val="010000"/>
          <w:sz w:val="20"/>
        </w:rPr>
        <w:t>Dec</w:t>
      </w:r>
      <w:r w:rsidR="007437A6" w:rsidRPr="00532368">
        <w:rPr>
          <w:rFonts w:ascii="Arial" w:hAnsi="Arial" w:cs="Arial"/>
          <w:b/>
          <w:color w:val="010000"/>
          <w:sz w:val="20"/>
        </w:rPr>
        <w:t>ision</w:t>
      </w:r>
    </w:p>
    <w:p w14:paraId="00000002" w14:textId="3E5ADDA9" w:rsidR="00B447A8" w:rsidRPr="00532368" w:rsidRDefault="00406F2D" w:rsidP="00AC609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2368">
        <w:rPr>
          <w:rFonts w:ascii="Arial" w:hAnsi="Arial" w:cs="Arial"/>
          <w:color w:val="010000"/>
          <w:sz w:val="20"/>
        </w:rPr>
        <w:t xml:space="preserve">On May 8, 2024, Tien Phong Plastic JSC </w:t>
      </w:r>
      <w:r w:rsidR="00532368" w:rsidRPr="00532368">
        <w:rPr>
          <w:rFonts w:ascii="Arial" w:hAnsi="Arial" w:cs="Arial"/>
          <w:color w:val="010000"/>
          <w:sz w:val="20"/>
        </w:rPr>
        <w:t>announced</w:t>
      </w:r>
      <w:r w:rsidRPr="00532368">
        <w:rPr>
          <w:rFonts w:ascii="Arial" w:hAnsi="Arial" w:cs="Arial"/>
          <w:color w:val="010000"/>
          <w:sz w:val="20"/>
        </w:rPr>
        <w:t xml:space="preserve"> Decision No. 43/QD-HDQT on </w:t>
      </w:r>
      <w:r w:rsidR="007437A6" w:rsidRPr="00532368">
        <w:rPr>
          <w:rFonts w:ascii="Arial" w:hAnsi="Arial" w:cs="Arial"/>
          <w:color w:val="010000"/>
          <w:sz w:val="20"/>
        </w:rPr>
        <w:t>implementing</w:t>
      </w:r>
      <w:r w:rsidRPr="00532368">
        <w:rPr>
          <w:rFonts w:ascii="Arial" w:hAnsi="Arial" w:cs="Arial"/>
          <w:color w:val="010000"/>
          <w:sz w:val="20"/>
        </w:rPr>
        <w:t xml:space="preserve"> the plan on share issuance to pay dividends </w:t>
      </w:r>
      <w:r w:rsidR="007437A6" w:rsidRPr="00532368">
        <w:rPr>
          <w:rFonts w:ascii="Arial" w:hAnsi="Arial" w:cs="Arial"/>
          <w:color w:val="010000"/>
          <w:sz w:val="20"/>
        </w:rPr>
        <w:t xml:space="preserve">in </w:t>
      </w:r>
      <w:r w:rsidRPr="00532368">
        <w:rPr>
          <w:rFonts w:ascii="Arial" w:hAnsi="Arial" w:cs="Arial"/>
          <w:color w:val="010000"/>
          <w:sz w:val="20"/>
        </w:rPr>
        <w:t>2023 as follows:</w:t>
      </w:r>
    </w:p>
    <w:p w14:paraId="00000003" w14:textId="375C67BC" w:rsidR="00B447A8" w:rsidRPr="00532368" w:rsidRDefault="00406F2D" w:rsidP="00AC60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2368">
        <w:rPr>
          <w:rFonts w:ascii="Arial" w:hAnsi="Arial" w:cs="Arial"/>
          <w:color w:val="010000"/>
          <w:sz w:val="20"/>
        </w:rPr>
        <w:t>‎‎Article 1. Approve the implementation of the plan on share iss</w:t>
      </w:r>
      <w:bookmarkStart w:id="0" w:name="_GoBack"/>
      <w:bookmarkEnd w:id="0"/>
      <w:r w:rsidRPr="00532368">
        <w:rPr>
          <w:rFonts w:ascii="Arial" w:hAnsi="Arial" w:cs="Arial"/>
          <w:color w:val="010000"/>
          <w:sz w:val="20"/>
        </w:rPr>
        <w:t xml:space="preserve">uance </w:t>
      </w:r>
      <w:r w:rsidR="007437A6" w:rsidRPr="00532368">
        <w:rPr>
          <w:rFonts w:ascii="Arial" w:hAnsi="Arial" w:cs="Arial"/>
          <w:color w:val="010000"/>
          <w:sz w:val="20"/>
        </w:rPr>
        <w:t>to pay dividends in 2023</w:t>
      </w:r>
      <w:r w:rsidRPr="00532368">
        <w:rPr>
          <w:rFonts w:ascii="Arial" w:hAnsi="Arial" w:cs="Arial"/>
          <w:color w:val="010000"/>
          <w:sz w:val="20"/>
        </w:rPr>
        <w:t>.</w:t>
      </w:r>
      <w:r w:rsidR="007437A6" w:rsidRPr="00532368">
        <w:rPr>
          <w:rFonts w:ascii="Arial" w:hAnsi="Arial" w:cs="Arial"/>
          <w:color w:val="010000"/>
          <w:sz w:val="20"/>
        </w:rPr>
        <w:t xml:space="preserve"> </w:t>
      </w:r>
    </w:p>
    <w:p w14:paraId="00000004" w14:textId="77777777" w:rsidR="00B447A8" w:rsidRPr="00532368" w:rsidRDefault="00406F2D" w:rsidP="00AC609E">
      <w:pPr>
        <w:numPr>
          <w:ilvl w:val="0"/>
          <w:numId w:val="4"/>
        </w:numPr>
        <w:pBdr>
          <w:top w:val="nil"/>
          <w:left w:val="nil"/>
          <w:bottom w:val="nil"/>
          <w:right w:val="nil"/>
          <w:between w:val="nil"/>
        </w:pBdr>
        <w:tabs>
          <w:tab w:val="left" w:pos="432"/>
          <w:tab w:val="left" w:pos="1959"/>
        </w:tabs>
        <w:spacing w:after="120" w:line="360" w:lineRule="auto"/>
        <w:jc w:val="both"/>
        <w:rPr>
          <w:rFonts w:ascii="Arial" w:eastAsia="Arial" w:hAnsi="Arial" w:cs="Arial"/>
          <w:color w:val="010000"/>
          <w:sz w:val="20"/>
          <w:szCs w:val="20"/>
        </w:rPr>
      </w:pPr>
      <w:r w:rsidRPr="00532368">
        <w:rPr>
          <w:rFonts w:ascii="Arial" w:hAnsi="Arial" w:cs="Arial"/>
          <w:color w:val="010000"/>
          <w:sz w:val="20"/>
        </w:rPr>
        <w:t>Share name: Shares of Tien Phong Plastic JSC</w:t>
      </w:r>
    </w:p>
    <w:p w14:paraId="00000005" w14:textId="77777777" w:rsidR="00B447A8" w:rsidRPr="00532368" w:rsidRDefault="00406F2D" w:rsidP="00AC609E">
      <w:pPr>
        <w:numPr>
          <w:ilvl w:val="0"/>
          <w:numId w:val="4"/>
        </w:numPr>
        <w:pBdr>
          <w:top w:val="nil"/>
          <w:left w:val="nil"/>
          <w:bottom w:val="nil"/>
          <w:right w:val="nil"/>
          <w:between w:val="nil"/>
        </w:pBdr>
        <w:tabs>
          <w:tab w:val="left" w:pos="432"/>
          <w:tab w:val="left" w:pos="1959"/>
        </w:tabs>
        <w:spacing w:after="120" w:line="360" w:lineRule="auto"/>
        <w:jc w:val="both"/>
        <w:rPr>
          <w:rFonts w:ascii="Arial" w:eastAsia="Arial" w:hAnsi="Arial" w:cs="Arial"/>
          <w:color w:val="010000"/>
          <w:sz w:val="20"/>
          <w:szCs w:val="20"/>
        </w:rPr>
      </w:pPr>
      <w:r w:rsidRPr="00532368">
        <w:rPr>
          <w:rFonts w:ascii="Arial" w:hAnsi="Arial" w:cs="Arial"/>
          <w:color w:val="010000"/>
          <w:sz w:val="20"/>
        </w:rPr>
        <w:t>Share type: common share</w:t>
      </w:r>
    </w:p>
    <w:p w14:paraId="00000006" w14:textId="5653A700" w:rsidR="00B447A8" w:rsidRPr="00532368" w:rsidRDefault="00406F2D" w:rsidP="00AC609E">
      <w:pPr>
        <w:numPr>
          <w:ilvl w:val="0"/>
          <w:numId w:val="4"/>
        </w:numPr>
        <w:pBdr>
          <w:top w:val="nil"/>
          <w:left w:val="nil"/>
          <w:bottom w:val="nil"/>
          <w:right w:val="nil"/>
          <w:between w:val="nil"/>
        </w:pBdr>
        <w:tabs>
          <w:tab w:val="left" w:pos="432"/>
          <w:tab w:val="left" w:pos="1959"/>
        </w:tabs>
        <w:spacing w:after="120" w:line="360" w:lineRule="auto"/>
        <w:jc w:val="both"/>
        <w:rPr>
          <w:rFonts w:ascii="Arial" w:eastAsia="Arial" w:hAnsi="Arial" w:cs="Arial"/>
          <w:color w:val="010000"/>
          <w:sz w:val="20"/>
          <w:szCs w:val="20"/>
        </w:rPr>
      </w:pPr>
      <w:r w:rsidRPr="00532368">
        <w:rPr>
          <w:rFonts w:ascii="Arial" w:hAnsi="Arial" w:cs="Arial"/>
          <w:color w:val="010000"/>
          <w:sz w:val="20"/>
        </w:rPr>
        <w:t>Par value: VND 10,000</w:t>
      </w:r>
      <w:r w:rsidR="007437A6" w:rsidRPr="00532368">
        <w:rPr>
          <w:rFonts w:ascii="Arial" w:hAnsi="Arial" w:cs="Arial"/>
          <w:color w:val="010000"/>
          <w:sz w:val="20"/>
        </w:rPr>
        <w:t>/</w:t>
      </w:r>
      <w:r w:rsidRPr="00532368">
        <w:rPr>
          <w:rFonts w:ascii="Arial" w:hAnsi="Arial" w:cs="Arial"/>
          <w:color w:val="010000"/>
          <w:sz w:val="20"/>
        </w:rPr>
        <w:t>share</w:t>
      </w:r>
    </w:p>
    <w:p w14:paraId="00000007" w14:textId="623AA1D6" w:rsidR="00B447A8" w:rsidRPr="00532368" w:rsidRDefault="00406F2D" w:rsidP="00AC609E">
      <w:pPr>
        <w:numPr>
          <w:ilvl w:val="0"/>
          <w:numId w:val="4"/>
        </w:numPr>
        <w:pBdr>
          <w:top w:val="nil"/>
          <w:left w:val="nil"/>
          <w:bottom w:val="nil"/>
          <w:right w:val="nil"/>
          <w:between w:val="nil"/>
        </w:pBdr>
        <w:tabs>
          <w:tab w:val="left" w:pos="432"/>
          <w:tab w:val="left" w:pos="1959"/>
        </w:tabs>
        <w:spacing w:after="120" w:line="360" w:lineRule="auto"/>
        <w:jc w:val="both"/>
        <w:rPr>
          <w:rFonts w:ascii="Arial" w:eastAsia="Arial" w:hAnsi="Arial" w:cs="Arial"/>
          <w:color w:val="010000"/>
          <w:sz w:val="20"/>
          <w:szCs w:val="20"/>
        </w:rPr>
      </w:pPr>
      <w:r w:rsidRPr="00532368">
        <w:rPr>
          <w:rFonts w:ascii="Arial" w:hAnsi="Arial" w:cs="Arial"/>
          <w:color w:val="010000"/>
          <w:sz w:val="20"/>
        </w:rPr>
        <w:t>Expected number of shares to be issued</w:t>
      </w:r>
      <w:r w:rsidR="007437A6" w:rsidRPr="00532368">
        <w:rPr>
          <w:rFonts w:ascii="Arial" w:hAnsi="Arial" w:cs="Arial"/>
          <w:color w:val="010000"/>
          <w:sz w:val="20"/>
        </w:rPr>
        <w:t>:</w:t>
      </w:r>
      <w:r w:rsidRPr="00532368">
        <w:rPr>
          <w:rFonts w:ascii="Arial" w:hAnsi="Arial" w:cs="Arial"/>
          <w:color w:val="010000"/>
          <w:sz w:val="20"/>
        </w:rPr>
        <w:t xml:space="preserve"> 12,957,533 shares</w:t>
      </w:r>
    </w:p>
    <w:p w14:paraId="00000008" w14:textId="1ACFF8D8" w:rsidR="00B447A8" w:rsidRPr="00532368" w:rsidRDefault="00406F2D" w:rsidP="00AC609E">
      <w:pPr>
        <w:numPr>
          <w:ilvl w:val="0"/>
          <w:numId w:val="4"/>
        </w:numPr>
        <w:pBdr>
          <w:top w:val="nil"/>
          <w:left w:val="nil"/>
          <w:bottom w:val="nil"/>
          <w:right w:val="nil"/>
          <w:between w:val="nil"/>
        </w:pBdr>
        <w:tabs>
          <w:tab w:val="left" w:pos="432"/>
          <w:tab w:val="left" w:pos="1959"/>
        </w:tabs>
        <w:spacing w:after="120" w:line="360" w:lineRule="auto"/>
        <w:jc w:val="both"/>
        <w:rPr>
          <w:rFonts w:ascii="Arial" w:eastAsia="Arial" w:hAnsi="Arial" w:cs="Arial"/>
          <w:color w:val="010000"/>
          <w:sz w:val="20"/>
          <w:szCs w:val="20"/>
        </w:rPr>
      </w:pPr>
      <w:r w:rsidRPr="00532368">
        <w:rPr>
          <w:rFonts w:ascii="Arial" w:hAnsi="Arial" w:cs="Arial"/>
          <w:color w:val="010000"/>
          <w:sz w:val="20"/>
        </w:rPr>
        <w:t>Total iss</w:t>
      </w:r>
      <w:r w:rsidR="007437A6" w:rsidRPr="00532368">
        <w:rPr>
          <w:rFonts w:ascii="Arial" w:hAnsi="Arial" w:cs="Arial"/>
          <w:color w:val="010000"/>
          <w:sz w:val="20"/>
        </w:rPr>
        <w:t>u</w:t>
      </w:r>
      <w:r w:rsidRPr="00532368">
        <w:rPr>
          <w:rFonts w:ascii="Arial" w:hAnsi="Arial" w:cs="Arial"/>
          <w:color w:val="010000"/>
          <w:sz w:val="20"/>
        </w:rPr>
        <w:t>e value at par value: VND 129,575,330,000</w:t>
      </w:r>
    </w:p>
    <w:p w14:paraId="00000009" w14:textId="6E2A05B2" w:rsidR="00B447A8" w:rsidRPr="00532368" w:rsidRDefault="007437A6" w:rsidP="00AC609E">
      <w:pPr>
        <w:numPr>
          <w:ilvl w:val="0"/>
          <w:numId w:val="4"/>
        </w:numPr>
        <w:pBdr>
          <w:top w:val="nil"/>
          <w:left w:val="nil"/>
          <w:bottom w:val="nil"/>
          <w:right w:val="nil"/>
          <w:between w:val="nil"/>
        </w:pBdr>
        <w:tabs>
          <w:tab w:val="left" w:pos="432"/>
          <w:tab w:val="left" w:pos="1959"/>
        </w:tabs>
        <w:spacing w:after="120" w:line="360" w:lineRule="auto"/>
        <w:jc w:val="both"/>
        <w:rPr>
          <w:rFonts w:ascii="Arial" w:eastAsia="Arial" w:hAnsi="Arial" w:cs="Arial"/>
          <w:color w:val="010000"/>
          <w:sz w:val="20"/>
          <w:szCs w:val="20"/>
        </w:rPr>
      </w:pPr>
      <w:r w:rsidRPr="00532368">
        <w:rPr>
          <w:rFonts w:ascii="Arial" w:hAnsi="Arial" w:cs="Arial"/>
          <w:color w:val="010000"/>
          <w:sz w:val="20"/>
        </w:rPr>
        <w:t>Subject of the issuance</w:t>
      </w:r>
      <w:r w:rsidR="00406F2D" w:rsidRPr="00532368">
        <w:rPr>
          <w:rFonts w:ascii="Arial" w:hAnsi="Arial" w:cs="Arial"/>
          <w:color w:val="010000"/>
          <w:sz w:val="20"/>
        </w:rPr>
        <w:t xml:space="preserve">: All shareholders owning shares of Tien Phong Plastic JSC at the record date </w:t>
      </w:r>
      <w:r w:rsidRPr="00532368">
        <w:rPr>
          <w:rFonts w:ascii="Arial" w:hAnsi="Arial" w:cs="Arial"/>
          <w:color w:val="010000"/>
          <w:sz w:val="20"/>
        </w:rPr>
        <w:t>for</w:t>
      </w:r>
      <w:r w:rsidR="00406F2D" w:rsidRPr="00532368">
        <w:rPr>
          <w:rFonts w:ascii="Arial" w:hAnsi="Arial" w:cs="Arial"/>
          <w:color w:val="010000"/>
          <w:sz w:val="20"/>
        </w:rPr>
        <w:t xml:space="preserve"> the list to exercise </w:t>
      </w:r>
      <w:r w:rsidRPr="00532368">
        <w:rPr>
          <w:rFonts w:ascii="Arial" w:hAnsi="Arial" w:cs="Arial"/>
          <w:color w:val="010000"/>
          <w:sz w:val="20"/>
        </w:rPr>
        <w:t>the</w:t>
      </w:r>
      <w:r w:rsidR="00406F2D" w:rsidRPr="00532368">
        <w:rPr>
          <w:rFonts w:ascii="Arial" w:hAnsi="Arial" w:cs="Arial"/>
          <w:color w:val="010000"/>
          <w:sz w:val="20"/>
        </w:rPr>
        <w:t xml:space="preserve"> right to receive dividends.</w:t>
      </w:r>
    </w:p>
    <w:p w14:paraId="0000000A" w14:textId="1B832873" w:rsidR="00B447A8" w:rsidRPr="00532368" w:rsidRDefault="00406F2D" w:rsidP="00AC609E">
      <w:pPr>
        <w:numPr>
          <w:ilvl w:val="0"/>
          <w:numId w:val="4"/>
        </w:numPr>
        <w:pBdr>
          <w:top w:val="nil"/>
          <w:left w:val="nil"/>
          <w:bottom w:val="nil"/>
          <w:right w:val="nil"/>
          <w:between w:val="nil"/>
        </w:pBdr>
        <w:tabs>
          <w:tab w:val="left" w:pos="432"/>
          <w:tab w:val="left" w:pos="1959"/>
        </w:tabs>
        <w:spacing w:after="120" w:line="360" w:lineRule="auto"/>
        <w:jc w:val="both"/>
        <w:rPr>
          <w:rFonts w:ascii="Arial" w:eastAsia="Arial" w:hAnsi="Arial" w:cs="Arial"/>
          <w:color w:val="010000"/>
          <w:sz w:val="20"/>
          <w:szCs w:val="20"/>
        </w:rPr>
      </w:pPr>
      <w:r w:rsidRPr="00532368">
        <w:rPr>
          <w:rFonts w:ascii="Arial" w:hAnsi="Arial" w:cs="Arial"/>
          <w:color w:val="010000"/>
          <w:sz w:val="20"/>
        </w:rPr>
        <w:t>Issue rate: 10%</w:t>
      </w:r>
    </w:p>
    <w:p w14:paraId="0000000B" w14:textId="77777777" w:rsidR="00B447A8" w:rsidRPr="00532368" w:rsidRDefault="00406F2D" w:rsidP="00AC609E">
      <w:pPr>
        <w:numPr>
          <w:ilvl w:val="0"/>
          <w:numId w:val="4"/>
        </w:numPr>
        <w:pBdr>
          <w:top w:val="nil"/>
          <w:left w:val="nil"/>
          <w:bottom w:val="nil"/>
          <w:right w:val="nil"/>
          <w:between w:val="nil"/>
        </w:pBdr>
        <w:tabs>
          <w:tab w:val="left" w:pos="432"/>
          <w:tab w:val="left" w:pos="1959"/>
        </w:tabs>
        <w:spacing w:after="120" w:line="360" w:lineRule="auto"/>
        <w:jc w:val="both"/>
        <w:rPr>
          <w:rFonts w:ascii="Arial" w:eastAsia="Arial" w:hAnsi="Arial" w:cs="Arial"/>
          <w:color w:val="010000"/>
          <w:sz w:val="20"/>
          <w:szCs w:val="20"/>
        </w:rPr>
      </w:pPr>
      <w:r w:rsidRPr="00532368">
        <w:rPr>
          <w:rFonts w:ascii="Arial" w:hAnsi="Arial" w:cs="Arial"/>
          <w:color w:val="010000"/>
          <w:sz w:val="20"/>
        </w:rPr>
        <w:t>Rights exercise rate: 10:01 (Shareholders who own 10 old shares will receive 01 new share)</w:t>
      </w:r>
    </w:p>
    <w:p w14:paraId="0000000C" w14:textId="77777777" w:rsidR="00B447A8" w:rsidRPr="00532368" w:rsidRDefault="00406F2D" w:rsidP="00AC609E">
      <w:pPr>
        <w:numPr>
          <w:ilvl w:val="0"/>
          <w:numId w:val="4"/>
        </w:numPr>
        <w:pBdr>
          <w:top w:val="nil"/>
          <w:left w:val="nil"/>
          <w:bottom w:val="nil"/>
          <w:right w:val="nil"/>
          <w:between w:val="nil"/>
        </w:pBdr>
        <w:tabs>
          <w:tab w:val="left" w:pos="432"/>
          <w:tab w:val="left" w:pos="1959"/>
        </w:tabs>
        <w:spacing w:after="120" w:line="360" w:lineRule="auto"/>
        <w:jc w:val="both"/>
        <w:rPr>
          <w:rFonts w:ascii="Arial" w:eastAsia="Arial" w:hAnsi="Arial" w:cs="Arial"/>
          <w:color w:val="010000"/>
          <w:sz w:val="20"/>
          <w:szCs w:val="20"/>
        </w:rPr>
      </w:pPr>
      <w:r w:rsidRPr="00532368">
        <w:rPr>
          <w:rFonts w:ascii="Arial" w:hAnsi="Arial" w:cs="Arial"/>
          <w:color w:val="010000"/>
          <w:sz w:val="20"/>
        </w:rPr>
        <w:t>Plan to handle fractional shares:</w:t>
      </w:r>
    </w:p>
    <w:p w14:paraId="0000000D" w14:textId="7C79AA15" w:rsidR="00B447A8" w:rsidRPr="00532368" w:rsidRDefault="00406F2D" w:rsidP="00AC60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2368">
        <w:rPr>
          <w:rFonts w:ascii="Arial" w:hAnsi="Arial" w:cs="Arial"/>
          <w:color w:val="010000"/>
          <w:sz w:val="20"/>
        </w:rPr>
        <w:t xml:space="preserve">The number of shares each shareholder receives when issuing shares to pay dividends will be rounded to the unit according to the principle of rounding down, the number of fractional shares (decimal part) (if any) will be </w:t>
      </w:r>
      <w:r w:rsidR="00532368" w:rsidRPr="00532368">
        <w:rPr>
          <w:rFonts w:ascii="Arial" w:hAnsi="Arial" w:cs="Arial"/>
          <w:color w:val="010000"/>
          <w:sz w:val="20"/>
        </w:rPr>
        <w:t>canceled</w:t>
      </w:r>
      <w:r w:rsidR="007437A6" w:rsidRPr="00532368">
        <w:rPr>
          <w:rFonts w:ascii="Arial" w:hAnsi="Arial" w:cs="Arial"/>
          <w:color w:val="010000"/>
          <w:sz w:val="20"/>
        </w:rPr>
        <w:t xml:space="preserve"> </w:t>
      </w:r>
      <w:r w:rsidRPr="00532368">
        <w:rPr>
          <w:rFonts w:ascii="Arial" w:hAnsi="Arial" w:cs="Arial"/>
          <w:color w:val="010000"/>
          <w:sz w:val="20"/>
        </w:rPr>
        <w:t xml:space="preserve">and not </w:t>
      </w:r>
      <w:r w:rsidR="007437A6" w:rsidRPr="00532368">
        <w:rPr>
          <w:rFonts w:ascii="Arial" w:hAnsi="Arial" w:cs="Arial"/>
          <w:color w:val="010000"/>
          <w:sz w:val="20"/>
        </w:rPr>
        <w:t>be issued</w:t>
      </w:r>
      <w:r w:rsidRPr="00532368">
        <w:rPr>
          <w:rFonts w:ascii="Arial" w:hAnsi="Arial" w:cs="Arial"/>
          <w:color w:val="010000"/>
          <w:sz w:val="20"/>
        </w:rPr>
        <w:t>.</w:t>
      </w:r>
    </w:p>
    <w:p w14:paraId="0000000E" w14:textId="01577058" w:rsidR="00B447A8" w:rsidRPr="00532368" w:rsidRDefault="00406F2D" w:rsidP="00AC60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2368">
        <w:rPr>
          <w:rFonts w:ascii="Arial" w:hAnsi="Arial" w:cs="Arial"/>
          <w:color w:val="010000"/>
          <w:sz w:val="20"/>
        </w:rPr>
        <w:t xml:space="preserve">For example: Shareholder A owns 118 shares at the record date for the list of shareholders. With the exercise </w:t>
      </w:r>
      <w:r w:rsidR="007437A6" w:rsidRPr="00532368">
        <w:rPr>
          <w:rFonts w:ascii="Arial" w:hAnsi="Arial" w:cs="Arial"/>
          <w:color w:val="010000"/>
          <w:sz w:val="20"/>
        </w:rPr>
        <w:t>rate</w:t>
      </w:r>
      <w:r w:rsidRPr="00532368">
        <w:rPr>
          <w:rFonts w:ascii="Arial" w:hAnsi="Arial" w:cs="Arial"/>
          <w:color w:val="010000"/>
          <w:sz w:val="20"/>
        </w:rPr>
        <w:t xml:space="preserve"> of 10:01, shareholder A will receive 11.8 new shares. According to the above principle, </w:t>
      </w:r>
      <w:r w:rsidR="007437A6" w:rsidRPr="00532368">
        <w:rPr>
          <w:rFonts w:ascii="Arial" w:hAnsi="Arial" w:cs="Arial"/>
          <w:color w:val="010000"/>
          <w:sz w:val="20"/>
        </w:rPr>
        <w:t xml:space="preserve">0.8 </w:t>
      </w:r>
      <w:r w:rsidRPr="00532368">
        <w:rPr>
          <w:rFonts w:ascii="Arial" w:hAnsi="Arial" w:cs="Arial"/>
          <w:color w:val="010000"/>
          <w:sz w:val="20"/>
        </w:rPr>
        <w:t>fractional share</w:t>
      </w:r>
      <w:r w:rsidR="007437A6" w:rsidRPr="00532368">
        <w:rPr>
          <w:rFonts w:ascii="Arial" w:hAnsi="Arial" w:cs="Arial"/>
          <w:color w:val="010000"/>
          <w:sz w:val="20"/>
        </w:rPr>
        <w:t>s</w:t>
      </w:r>
      <w:r w:rsidRPr="00532368">
        <w:rPr>
          <w:rFonts w:ascii="Arial" w:hAnsi="Arial" w:cs="Arial"/>
          <w:color w:val="010000"/>
          <w:sz w:val="20"/>
        </w:rPr>
        <w:t xml:space="preserve"> will be canceled. Thus, shareholder A will receive 11 new shares.</w:t>
      </w:r>
    </w:p>
    <w:p w14:paraId="0000000F" w14:textId="7321F1DF" w:rsidR="00B447A8" w:rsidRPr="00532368" w:rsidRDefault="00406F2D" w:rsidP="00AC609E">
      <w:pPr>
        <w:numPr>
          <w:ilvl w:val="0"/>
          <w:numId w:val="4"/>
        </w:numPr>
        <w:pBdr>
          <w:top w:val="nil"/>
          <w:left w:val="nil"/>
          <w:bottom w:val="nil"/>
          <w:right w:val="nil"/>
          <w:between w:val="nil"/>
        </w:pBdr>
        <w:tabs>
          <w:tab w:val="left" w:pos="432"/>
          <w:tab w:val="left" w:pos="1406"/>
        </w:tabs>
        <w:spacing w:after="120" w:line="360" w:lineRule="auto"/>
        <w:jc w:val="both"/>
        <w:rPr>
          <w:rFonts w:ascii="Arial" w:eastAsia="Arial" w:hAnsi="Arial" w:cs="Arial"/>
          <w:color w:val="010000"/>
          <w:sz w:val="20"/>
          <w:szCs w:val="20"/>
        </w:rPr>
      </w:pPr>
      <w:r w:rsidRPr="00532368">
        <w:rPr>
          <w:rFonts w:ascii="Arial" w:hAnsi="Arial" w:cs="Arial"/>
          <w:color w:val="010000"/>
          <w:sz w:val="20"/>
        </w:rPr>
        <w:t xml:space="preserve">Capital source for the issuance: Profit after tax 2023. </w:t>
      </w:r>
      <w:r w:rsidR="007437A6" w:rsidRPr="00532368">
        <w:rPr>
          <w:rFonts w:ascii="Arial" w:hAnsi="Arial" w:cs="Arial"/>
          <w:color w:val="010000"/>
          <w:sz w:val="20"/>
        </w:rPr>
        <w:t>Specifically</w:t>
      </w:r>
      <w:r w:rsidRPr="00532368">
        <w:rPr>
          <w:rFonts w:ascii="Arial" w:hAnsi="Arial" w:cs="Arial"/>
          <w:color w:val="010000"/>
          <w:sz w:val="20"/>
        </w:rPr>
        <w:t>:</w:t>
      </w:r>
    </w:p>
    <w:p w14:paraId="00000010" w14:textId="32D4478F" w:rsidR="00B447A8" w:rsidRPr="00532368" w:rsidRDefault="00406F2D" w:rsidP="00AC609E">
      <w:pPr>
        <w:numPr>
          <w:ilvl w:val="0"/>
          <w:numId w:val="1"/>
        </w:numPr>
        <w:pBdr>
          <w:top w:val="nil"/>
          <w:left w:val="nil"/>
          <w:bottom w:val="nil"/>
          <w:right w:val="nil"/>
          <w:between w:val="nil"/>
        </w:pBdr>
        <w:tabs>
          <w:tab w:val="left" w:pos="432"/>
          <w:tab w:val="left" w:pos="1958"/>
        </w:tabs>
        <w:spacing w:after="120" w:line="360" w:lineRule="auto"/>
        <w:jc w:val="both"/>
        <w:rPr>
          <w:rFonts w:ascii="Arial" w:eastAsia="Arial" w:hAnsi="Arial" w:cs="Arial"/>
          <w:color w:val="010000"/>
          <w:sz w:val="20"/>
          <w:szCs w:val="20"/>
        </w:rPr>
      </w:pPr>
      <w:r w:rsidRPr="00532368">
        <w:rPr>
          <w:rFonts w:ascii="Arial" w:hAnsi="Arial" w:cs="Arial"/>
          <w:color w:val="010000"/>
          <w:sz w:val="20"/>
        </w:rPr>
        <w:t xml:space="preserve">Profit after tax 2023 as of December 31, 2023 </w:t>
      </w:r>
      <w:r w:rsidR="007437A6" w:rsidRPr="00532368">
        <w:rPr>
          <w:rFonts w:ascii="Arial" w:hAnsi="Arial" w:cs="Arial"/>
          <w:color w:val="010000"/>
          <w:sz w:val="20"/>
        </w:rPr>
        <w:t xml:space="preserve">(according to the Audited Consolidated Financial Statements) </w:t>
      </w:r>
      <w:r w:rsidRPr="00532368">
        <w:rPr>
          <w:rFonts w:ascii="Arial" w:hAnsi="Arial" w:cs="Arial"/>
          <w:color w:val="010000"/>
          <w:sz w:val="20"/>
        </w:rPr>
        <w:t>is VND 559,414,720,517</w:t>
      </w:r>
      <w:r w:rsidR="00074F13" w:rsidRPr="00532368">
        <w:rPr>
          <w:rFonts w:ascii="Arial" w:hAnsi="Arial" w:cs="Arial"/>
          <w:color w:val="010000"/>
          <w:sz w:val="20"/>
        </w:rPr>
        <w:t>.</w:t>
      </w:r>
    </w:p>
    <w:p w14:paraId="00000011" w14:textId="2C256DD8" w:rsidR="00B447A8" w:rsidRPr="00532368" w:rsidRDefault="00406F2D" w:rsidP="00AC609E">
      <w:pPr>
        <w:numPr>
          <w:ilvl w:val="0"/>
          <w:numId w:val="1"/>
        </w:numPr>
        <w:pBdr>
          <w:top w:val="nil"/>
          <w:left w:val="nil"/>
          <w:bottom w:val="nil"/>
          <w:right w:val="nil"/>
          <w:between w:val="nil"/>
        </w:pBdr>
        <w:tabs>
          <w:tab w:val="left" w:pos="432"/>
          <w:tab w:val="left" w:pos="1958"/>
        </w:tabs>
        <w:spacing w:after="120" w:line="360" w:lineRule="auto"/>
        <w:jc w:val="both"/>
        <w:rPr>
          <w:rFonts w:ascii="Arial" w:eastAsia="Arial" w:hAnsi="Arial" w:cs="Arial"/>
          <w:color w:val="010000"/>
          <w:sz w:val="20"/>
          <w:szCs w:val="20"/>
        </w:rPr>
      </w:pPr>
      <w:r w:rsidRPr="00532368">
        <w:rPr>
          <w:rFonts w:ascii="Arial" w:hAnsi="Arial" w:cs="Arial"/>
          <w:color w:val="010000"/>
          <w:sz w:val="20"/>
        </w:rPr>
        <w:t>Profit after tax 2023 as of December 31, 2023</w:t>
      </w:r>
      <w:r w:rsidR="007437A6" w:rsidRPr="00532368">
        <w:rPr>
          <w:rFonts w:ascii="Arial" w:hAnsi="Arial" w:cs="Arial"/>
          <w:color w:val="010000"/>
          <w:sz w:val="20"/>
        </w:rPr>
        <w:t xml:space="preserve"> (according to the Audited Financial Statements of the Holding Company)</w:t>
      </w:r>
      <w:r w:rsidRPr="00532368">
        <w:rPr>
          <w:rFonts w:ascii="Arial" w:hAnsi="Arial" w:cs="Arial"/>
          <w:color w:val="010000"/>
          <w:sz w:val="20"/>
        </w:rPr>
        <w:t xml:space="preserve"> is VND 552,092,547,700.</w:t>
      </w:r>
    </w:p>
    <w:p w14:paraId="00000012" w14:textId="39BB6014" w:rsidR="00B447A8" w:rsidRPr="00532368" w:rsidRDefault="00406F2D" w:rsidP="00AC609E">
      <w:pPr>
        <w:numPr>
          <w:ilvl w:val="0"/>
          <w:numId w:val="1"/>
        </w:numPr>
        <w:pBdr>
          <w:top w:val="nil"/>
          <w:left w:val="nil"/>
          <w:bottom w:val="nil"/>
          <w:right w:val="nil"/>
          <w:between w:val="nil"/>
        </w:pBdr>
        <w:tabs>
          <w:tab w:val="left" w:pos="432"/>
          <w:tab w:val="left" w:pos="1958"/>
        </w:tabs>
        <w:spacing w:after="120" w:line="360" w:lineRule="auto"/>
        <w:jc w:val="both"/>
        <w:rPr>
          <w:rFonts w:ascii="Arial" w:eastAsia="Arial" w:hAnsi="Arial" w:cs="Arial"/>
          <w:color w:val="010000"/>
          <w:sz w:val="20"/>
          <w:szCs w:val="20"/>
        </w:rPr>
      </w:pPr>
      <w:r w:rsidRPr="00532368">
        <w:rPr>
          <w:rFonts w:ascii="Arial" w:hAnsi="Arial" w:cs="Arial"/>
          <w:color w:val="010000"/>
          <w:sz w:val="20"/>
        </w:rPr>
        <w:t xml:space="preserve">Thus, with a total number of shares expected to be issued of 12,957,533 shares, equivalent to a total issue value at par value of VND 129,575,330,000, Tien Phong Plastic JSC ensures sufficient capital from </w:t>
      </w:r>
      <w:r w:rsidR="007437A6" w:rsidRPr="00532368">
        <w:rPr>
          <w:rFonts w:ascii="Arial" w:hAnsi="Arial" w:cs="Arial"/>
          <w:color w:val="010000"/>
          <w:sz w:val="20"/>
        </w:rPr>
        <w:t>p</w:t>
      </w:r>
      <w:r w:rsidRPr="00532368">
        <w:rPr>
          <w:rFonts w:ascii="Arial" w:hAnsi="Arial" w:cs="Arial"/>
          <w:color w:val="010000"/>
          <w:sz w:val="20"/>
        </w:rPr>
        <w:t xml:space="preserve">rofit after tax to issue 12,957,533 shares to pay dividends </w:t>
      </w:r>
      <w:r w:rsidR="007437A6" w:rsidRPr="00532368">
        <w:rPr>
          <w:rFonts w:ascii="Arial" w:hAnsi="Arial" w:cs="Arial"/>
          <w:color w:val="010000"/>
          <w:sz w:val="20"/>
        </w:rPr>
        <w:t xml:space="preserve">in </w:t>
      </w:r>
      <w:r w:rsidRPr="00532368">
        <w:rPr>
          <w:rFonts w:ascii="Arial" w:hAnsi="Arial" w:cs="Arial"/>
          <w:color w:val="010000"/>
          <w:sz w:val="20"/>
        </w:rPr>
        <w:t>2023.</w:t>
      </w:r>
    </w:p>
    <w:p w14:paraId="00000013" w14:textId="77777777" w:rsidR="00B447A8" w:rsidRPr="00532368" w:rsidRDefault="00406F2D" w:rsidP="00AC609E">
      <w:pPr>
        <w:numPr>
          <w:ilvl w:val="0"/>
          <w:numId w:val="4"/>
        </w:numPr>
        <w:pBdr>
          <w:top w:val="nil"/>
          <w:left w:val="nil"/>
          <w:bottom w:val="nil"/>
          <w:right w:val="nil"/>
          <w:between w:val="nil"/>
        </w:pBdr>
        <w:tabs>
          <w:tab w:val="left" w:pos="432"/>
          <w:tab w:val="left" w:pos="1406"/>
        </w:tabs>
        <w:spacing w:after="120" w:line="360" w:lineRule="auto"/>
        <w:jc w:val="both"/>
        <w:rPr>
          <w:rFonts w:ascii="Arial" w:eastAsia="Arial" w:hAnsi="Arial" w:cs="Arial"/>
          <w:color w:val="010000"/>
          <w:sz w:val="20"/>
          <w:szCs w:val="20"/>
        </w:rPr>
      </w:pPr>
      <w:r w:rsidRPr="00532368">
        <w:rPr>
          <w:rFonts w:ascii="Arial" w:hAnsi="Arial" w:cs="Arial"/>
          <w:color w:val="010000"/>
          <w:sz w:val="20"/>
        </w:rPr>
        <w:t>Expected charter capital after the issuance: VND 1,425,328,670,000</w:t>
      </w:r>
    </w:p>
    <w:p w14:paraId="00000014" w14:textId="3CE5DDD9" w:rsidR="00B447A8" w:rsidRPr="00532368" w:rsidRDefault="00406F2D" w:rsidP="00AC609E">
      <w:pPr>
        <w:numPr>
          <w:ilvl w:val="0"/>
          <w:numId w:val="4"/>
        </w:numPr>
        <w:pBdr>
          <w:top w:val="nil"/>
          <w:left w:val="nil"/>
          <w:bottom w:val="nil"/>
          <w:right w:val="nil"/>
          <w:between w:val="nil"/>
        </w:pBdr>
        <w:tabs>
          <w:tab w:val="left" w:pos="432"/>
          <w:tab w:val="left" w:pos="1406"/>
        </w:tabs>
        <w:spacing w:after="120" w:line="360" w:lineRule="auto"/>
        <w:jc w:val="both"/>
        <w:rPr>
          <w:rFonts w:ascii="Arial" w:eastAsia="Arial" w:hAnsi="Arial" w:cs="Arial"/>
          <w:color w:val="010000"/>
          <w:sz w:val="20"/>
          <w:szCs w:val="20"/>
        </w:rPr>
      </w:pPr>
      <w:r w:rsidRPr="00532368">
        <w:rPr>
          <w:rFonts w:ascii="Arial" w:hAnsi="Arial" w:cs="Arial"/>
          <w:color w:val="010000"/>
          <w:sz w:val="20"/>
        </w:rPr>
        <w:t xml:space="preserve">Expected issue time: In 2024 and after the State Securities Commission approves the </w:t>
      </w:r>
      <w:r w:rsidR="007437A6" w:rsidRPr="00532368">
        <w:rPr>
          <w:rFonts w:ascii="Arial" w:hAnsi="Arial" w:cs="Arial"/>
          <w:color w:val="010000"/>
          <w:sz w:val="20"/>
        </w:rPr>
        <w:t>dossier reporting</w:t>
      </w:r>
      <w:r w:rsidRPr="00532368">
        <w:rPr>
          <w:rFonts w:ascii="Arial" w:hAnsi="Arial" w:cs="Arial"/>
          <w:color w:val="010000"/>
          <w:sz w:val="20"/>
        </w:rPr>
        <w:t xml:space="preserve"> </w:t>
      </w:r>
      <w:r w:rsidR="007437A6" w:rsidRPr="00532368">
        <w:rPr>
          <w:rFonts w:ascii="Arial" w:hAnsi="Arial" w:cs="Arial"/>
          <w:color w:val="010000"/>
          <w:sz w:val="20"/>
        </w:rPr>
        <w:t xml:space="preserve">the share </w:t>
      </w:r>
      <w:r w:rsidRPr="00532368">
        <w:rPr>
          <w:rFonts w:ascii="Arial" w:hAnsi="Arial" w:cs="Arial"/>
          <w:color w:val="010000"/>
          <w:sz w:val="20"/>
        </w:rPr>
        <w:t>issu</w:t>
      </w:r>
      <w:r w:rsidR="007437A6" w:rsidRPr="00532368">
        <w:rPr>
          <w:rFonts w:ascii="Arial" w:hAnsi="Arial" w:cs="Arial"/>
          <w:color w:val="010000"/>
          <w:sz w:val="20"/>
        </w:rPr>
        <w:t xml:space="preserve">ance </w:t>
      </w:r>
      <w:r w:rsidRPr="00532368">
        <w:rPr>
          <w:rFonts w:ascii="Arial" w:hAnsi="Arial" w:cs="Arial"/>
          <w:color w:val="010000"/>
          <w:sz w:val="20"/>
        </w:rPr>
        <w:t>to pay dividends of the Company.</w:t>
      </w:r>
    </w:p>
    <w:p w14:paraId="00000015" w14:textId="1BD6377C" w:rsidR="00B447A8" w:rsidRPr="00532368" w:rsidRDefault="00406F2D" w:rsidP="00AC60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2368">
        <w:rPr>
          <w:rFonts w:ascii="Arial" w:hAnsi="Arial" w:cs="Arial"/>
          <w:color w:val="010000"/>
          <w:sz w:val="20"/>
        </w:rPr>
        <w:t xml:space="preserve">‎‎Article 2. Authorize </w:t>
      </w:r>
      <w:r w:rsidR="006E3244" w:rsidRPr="00532368">
        <w:rPr>
          <w:rFonts w:ascii="Arial" w:hAnsi="Arial" w:cs="Arial"/>
          <w:color w:val="010000"/>
          <w:sz w:val="20"/>
        </w:rPr>
        <w:t>the</w:t>
      </w:r>
      <w:r w:rsidRPr="00532368">
        <w:rPr>
          <w:rFonts w:ascii="Arial" w:hAnsi="Arial" w:cs="Arial"/>
          <w:color w:val="010000"/>
          <w:sz w:val="20"/>
        </w:rPr>
        <w:t xml:space="preserve"> implementation:</w:t>
      </w:r>
    </w:p>
    <w:p w14:paraId="00000016" w14:textId="566BDB92" w:rsidR="00B447A8" w:rsidRPr="00532368" w:rsidRDefault="00406F2D" w:rsidP="00AC60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2368">
        <w:rPr>
          <w:rFonts w:ascii="Arial" w:hAnsi="Arial" w:cs="Arial"/>
          <w:color w:val="010000"/>
          <w:sz w:val="20"/>
        </w:rPr>
        <w:t xml:space="preserve">The Board of Directors </w:t>
      </w:r>
      <w:r w:rsidR="006E3244" w:rsidRPr="00532368">
        <w:rPr>
          <w:rFonts w:ascii="Arial" w:hAnsi="Arial" w:cs="Arial"/>
          <w:color w:val="010000"/>
          <w:sz w:val="20"/>
        </w:rPr>
        <w:t xml:space="preserve">approves </w:t>
      </w:r>
      <w:r w:rsidRPr="00532368">
        <w:rPr>
          <w:rFonts w:ascii="Arial" w:hAnsi="Arial" w:cs="Arial"/>
          <w:color w:val="010000"/>
          <w:sz w:val="20"/>
        </w:rPr>
        <w:t>authoriz</w:t>
      </w:r>
      <w:r w:rsidR="006E3244" w:rsidRPr="00532368">
        <w:rPr>
          <w:rFonts w:ascii="Arial" w:hAnsi="Arial" w:cs="Arial"/>
          <w:color w:val="010000"/>
          <w:sz w:val="20"/>
        </w:rPr>
        <w:t>ing</w:t>
      </w:r>
      <w:r w:rsidRPr="00532368">
        <w:rPr>
          <w:rFonts w:ascii="Arial" w:hAnsi="Arial" w:cs="Arial"/>
          <w:color w:val="010000"/>
          <w:sz w:val="20"/>
        </w:rPr>
        <w:t xml:space="preserve"> the Chair of the Board of Directors to implement necessary </w:t>
      </w:r>
      <w:r w:rsidRPr="00532368">
        <w:rPr>
          <w:rFonts w:ascii="Arial" w:hAnsi="Arial" w:cs="Arial"/>
          <w:color w:val="010000"/>
          <w:sz w:val="20"/>
        </w:rPr>
        <w:lastRenderedPageBreak/>
        <w:t>procedures related to the content approved in Article 1</w:t>
      </w:r>
      <w:r w:rsidR="006E3244" w:rsidRPr="00532368">
        <w:rPr>
          <w:rFonts w:ascii="Arial" w:hAnsi="Arial" w:cs="Arial"/>
          <w:color w:val="010000"/>
          <w:sz w:val="20"/>
        </w:rPr>
        <w:t>. A</w:t>
      </w:r>
      <w:r w:rsidRPr="00532368">
        <w:rPr>
          <w:rFonts w:ascii="Arial" w:hAnsi="Arial" w:cs="Arial"/>
          <w:color w:val="010000"/>
          <w:sz w:val="20"/>
        </w:rPr>
        <w:t>uthorized tasks include:</w:t>
      </w:r>
    </w:p>
    <w:p w14:paraId="00000017" w14:textId="0725AD31" w:rsidR="00B447A8" w:rsidRPr="00532368" w:rsidRDefault="00406F2D" w:rsidP="00AC60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2368">
        <w:rPr>
          <w:rFonts w:ascii="Arial" w:hAnsi="Arial" w:cs="Arial"/>
          <w:color w:val="010000"/>
          <w:sz w:val="20"/>
        </w:rPr>
        <w:t xml:space="preserve">Choose the appropriate time to issue shares to pay dividends </w:t>
      </w:r>
      <w:r w:rsidR="006E3244" w:rsidRPr="00532368">
        <w:rPr>
          <w:rFonts w:ascii="Arial" w:hAnsi="Arial" w:cs="Arial"/>
          <w:color w:val="010000"/>
          <w:sz w:val="20"/>
        </w:rPr>
        <w:t xml:space="preserve">in </w:t>
      </w:r>
      <w:r w:rsidRPr="00532368">
        <w:rPr>
          <w:rFonts w:ascii="Arial" w:hAnsi="Arial" w:cs="Arial"/>
          <w:color w:val="010000"/>
          <w:sz w:val="20"/>
        </w:rPr>
        <w:t xml:space="preserve">2023 (including the time to submit </w:t>
      </w:r>
      <w:r w:rsidR="006E3244" w:rsidRPr="00532368">
        <w:rPr>
          <w:rFonts w:ascii="Arial" w:hAnsi="Arial" w:cs="Arial"/>
          <w:color w:val="010000"/>
          <w:sz w:val="20"/>
        </w:rPr>
        <w:t>the dossier reporting the issuance</w:t>
      </w:r>
      <w:r w:rsidRPr="00532368">
        <w:rPr>
          <w:rFonts w:ascii="Arial" w:hAnsi="Arial" w:cs="Arial"/>
          <w:color w:val="010000"/>
          <w:sz w:val="20"/>
        </w:rPr>
        <w:t xml:space="preserve"> to the State Securities Commission; and record the list of shareholders to exercise </w:t>
      </w:r>
      <w:r w:rsidR="006E3244" w:rsidRPr="00532368">
        <w:rPr>
          <w:rFonts w:ascii="Arial" w:hAnsi="Arial" w:cs="Arial"/>
          <w:color w:val="010000"/>
          <w:sz w:val="20"/>
        </w:rPr>
        <w:t>the</w:t>
      </w:r>
      <w:r w:rsidRPr="00532368">
        <w:rPr>
          <w:rFonts w:ascii="Arial" w:hAnsi="Arial" w:cs="Arial"/>
          <w:color w:val="010000"/>
          <w:sz w:val="20"/>
        </w:rPr>
        <w:t xml:space="preserve"> rights to receive additional shares issued, etc.);</w:t>
      </w:r>
    </w:p>
    <w:p w14:paraId="00000018" w14:textId="21CF087D" w:rsidR="00B447A8" w:rsidRPr="00532368" w:rsidRDefault="00406F2D" w:rsidP="00AC60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2368">
        <w:rPr>
          <w:rFonts w:ascii="Arial" w:hAnsi="Arial" w:cs="Arial"/>
          <w:color w:val="010000"/>
          <w:sz w:val="20"/>
        </w:rPr>
        <w:t xml:space="preserve">Complete the procedures for additional depository and listing </w:t>
      </w:r>
      <w:r w:rsidR="006E3244" w:rsidRPr="00532368">
        <w:rPr>
          <w:rFonts w:ascii="Arial" w:hAnsi="Arial" w:cs="Arial"/>
          <w:color w:val="010000"/>
          <w:sz w:val="20"/>
        </w:rPr>
        <w:t xml:space="preserve">registration </w:t>
      </w:r>
      <w:r w:rsidRPr="00532368">
        <w:rPr>
          <w:rFonts w:ascii="Arial" w:hAnsi="Arial" w:cs="Arial"/>
          <w:color w:val="010000"/>
          <w:sz w:val="20"/>
        </w:rPr>
        <w:t>of all additional shares issued.</w:t>
      </w:r>
      <w:r w:rsidR="006E3244" w:rsidRPr="00532368">
        <w:rPr>
          <w:rFonts w:ascii="Arial" w:hAnsi="Arial" w:cs="Arial"/>
          <w:color w:val="010000"/>
          <w:sz w:val="20"/>
        </w:rPr>
        <w:t xml:space="preserve"> </w:t>
      </w:r>
    </w:p>
    <w:p w14:paraId="00000019" w14:textId="77777777" w:rsidR="00B447A8" w:rsidRPr="00532368" w:rsidRDefault="00406F2D" w:rsidP="00AC60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2368">
        <w:rPr>
          <w:rFonts w:ascii="Arial" w:hAnsi="Arial" w:cs="Arial"/>
          <w:color w:val="010000"/>
          <w:sz w:val="20"/>
        </w:rPr>
        <w:t>Complete the procedures to change the Business Registration Certificate at the Department of Planning and Investment.</w:t>
      </w:r>
    </w:p>
    <w:p w14:paraId="0000001A" w14:textId="3D9EE0FB" w:rsidR="00B447A8" w:rsidRPr="00532368" w:rsidRDefault="00406F2D" w:rsidP="00AC60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2368">
        <w:rPr>
          <w:rFonts w:ascii="Arial" w:hAnsi="Arial" w:cs="Arial"/>
          <w:color w:val="010000"/>
          <w:sz w:val="20"/>
        </w:rPr>
        <w:t xml:space="preserve">Amend content related to </w:t>
      </w:r>
      <w:r w:rsidR="006E3244" w:rsidRPr="00532368">
        <w:rPr>
          <w:rFonts w:ascii="Arial" w:hAnsi="Arial" w:cs="Arial"/>
          <w:color w:val="010000"/>
          <w:sz w:val="20"/>
        </w:rPr>
        <w:t>C</w:t>
      </w:r>
      <w:r w:rsidRPr="00532368">
        <w:rPr>
          <w:rFonts w:ascii="Arial" w:hAnsi="Arial" w:cs="Arial"/>
          <w:color w:val="010000"/>
          <w:sz w:val="20"/>
        </w:rPr>
        <w:t xml:space="preserve">harter capital in the Company's Charter after completing </w:t>
      </w:r>
      <w:r w:rsidR="006E3244" w:rsidRPr="00532368">
        <w:rPr>
          <w:rFonts w:ascii="Arial" w:hAnsi="Arial" w:cs="Arial"/>
          <w:color w:val="010000"/>
          <w:sz w:val="20"/>
        </w:rPr>
        <w:t xml:space="preserve">the </w:t>
      </w:r>
      <w:r w:rsidRPr="00532368">
        <w:rPr>
          <w:rFonts w:ascii="Arial" w:hAnsi="Arial" w:cs="Arial"/>
          <w:color w:val="010000"/>
          <w:sz w:val="20"/>
        </w:rPr>
        <w:t>share issuance.</w:t>
      </w:r>
    </w:p>
    <w:p w14:paraId="0000001C" w14:textId="77777777" w:rsidR="00B447A8" w:rsidRPr="00532368" w:rsidRDefault="00406F2D" w:rsidP="00AC609E">
      <w:pPr>
        <w:numPr>
          <w:ilvl w:val="0"/>
          <w:numId w:val="2"/>
        </w:numPr>
        <w:pBdr>
          <w:top w:val="nil"/>
          <w:left w:val="nil"/>
          <w:bottom w:val="nil"/>
          <w:right w:val="nil"/>
          <w:between w:val="nil"/>
        </w:pBdr>
        <w:tabs>
          <w:tab w:val="left" w:pos="432"/>
          <w:tab w:val="left" w:pos="10196"/>
        </w:tabs>
        <w:spacing w:after="120" w:line="360" w:lineRule="auto"/>
        <w:ind w:left="0" w:firstLine="0"/>
        <w:jc w:val="both"/>
        <w:rPr>
          <w:rFonts w:ascii="Arial" w:eastAsia="Arial" w:hAnsi="Arial" w:cs="Arial"/>
          <w:color w:val="010000"/>
          <w:sz w:val="20"/>
          <w:szCs w:val="20"/>
        </w:rPr>
      </w:pPr>
      <w:r w:rsidRPr="00532368">
        <w:rPr>
          <w:rFonts w:ascii="Arial" w:hAnsi="Arial" w:cs="Arial"/>
          <w:color w:val="010000"/>
          <w:sz w:val="20"/>
        </w:rPr>
        <w:t xml:space="preserve">Carry out other procedures related to capital increase. </w:t>
      </w:r>
    </w:p>
    <w:p w14:paraId="0000001D" w14:textId="77777777" w:rsidR="00B447A8" w:rsidRPr="00532368" w:rsidRDefault="00406F2D" w:rsidP="00AC60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2368">
        <w:rPr>
          <w:rFonts w:ascii="Arial" w:hAnsi="Arial" w:cs="Arial"/>
          <w:color w:val="010000"/>
          <w:sz w:val="20"/>
        </w:rPr>
        <w:t>‎‎Article 3. Terms of enforcement</w:t>
      </w:r>
    </w:p>
    <w:p w14:paraId="0000001E" w14:textId="4A122247" w:rsidR="00B447A8" w:rsidRPr="00532368" w:rsidRDefault="00406F2D" w:rsidP="00AC60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2368">
        <w:rPr>
          <w:rFonts w:ascii="Arial" w:hAnsi="Arial" w:cs="Arial"/>
          <w:color w:val="010000"/>
          <w:sz w:val="20"/>
        </w:rPr>
        <w:t xml:space="preserve">This Decision takes effect </w:t>
      </w:r>
      <w:r w:rsidR="006E3244" w:rsidRPr="00532368">
        <w:rPr>
          <w:rFonts w:ascii="Arial" w:hAnsi="Arial" w:cs="Arial"/>
          <w:color w:val="010000"/>
          <w:sz w:val="20"/>
        </w:rPr>
        <w:t>from</w:t>
      </w:r>
      <w:r w:rsidRPr="00532368">
        <w:rPr>
          <w:rFonts w:ascii="Arial" w:hAnsi="Arial" w:cs="Arial"/>
          <w:color w:val="010000"/>
          <w:sz w:val="20"/>
        </w:rPr>
        <w:t xml:space="preserve"> the date of its signing. Members of the Board of Directors, the Executive Board and relevant units are responsible for implementing this Decision.</w:t>
      </w:r>
    </w:p>
    <w:sectPr w:rsidR="00B447A8" w:rsidRPr="00532368" w:rsidSect="006645A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231"/>
    <w:multiLevelType w:val="multilevel"/>
    <w:tmpl w:val="CB1A405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35F41"/>
    <w:multiLevelType w:val="multilevel"/>
    <w:tmpl w:val="11CAE59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A4407E"/>
    <w:multiLevelType w:val="multilevel"/>
    <w:tmpl w:val="D996DB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D155EA7"/>
    <w:multiLevelType w:val="multilevel"/>
    <w:tmpl w:val="0B2285B6"/>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A8"/>
    <w:rsid w:val="00074F13"/>
    <w:rsid w:val="00406F2D"/>
    <w:rsid w:val="00532368"/>
    <w:rsid w:val="006645A0"/>
    <w:rsid w:val="006E3244"/>
    <w:rsid w:val="007437A6"/>
    <w:rsid w:val="00AC609E"/>
    <w:rsid w:val="00B447A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9A750"/>
  <w15:docId w15:val="{A965DB5E-CEBF-496F-9AA0-0B6EE3E5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ahoma" w:eastAsia="Tahoma" w:hAnsi="Tahoma" w:cs="Tahoma"/>
      <w:b w:val="0"/>
      <w:bCs w:val="0"/>
      <w:i w:val="0"/>
      <w:iCs w:val="0"/>
      <w:smallCaps w:val="0"/>
      <w:strike w:val="0"/>
      <w:color w:val="DF8893"/>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505255"/>
      <w:sz w:val="28"/>
      <w:szCs w:val="2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5">
    <w:name w:val="Văn bản nội dung (5)_"/>
    <w:basedOn w:val="DefaultParagraphFont"/>
    <w:link w:val="Vnbnnidung50"/>
    <w:rPr>
      <w:b w:val="0"/>
      <w:bCs w:val="0"/>
      <w:i w:val="0"/>
      <w:iCs w:val="0"/>
      <w:smallCaps w:val="0"/>
      <w:strike w:val="0"/>
      <w:sz w:val="12"/>
      <w:szCs w:val="12"/>
      <w:u w:val="none"/>
      <w:shd w:val="clear" w:color="auto" w:fill="auto"/>
    </w:rPr>
  </w:style>
  <w:style w:type="paragraph" w:customStyle="1" w:styleId="Vnbnnidung20">
    <w:name w:val="Văn bản nội dung (2)"/>
    <w:basedOn w:val="Normal"/>
    <w:link w:val="Vnbnnidung2"/>
    <w:pPr>
      <w:spacing w:after="120" w:line="319" w:lineRule="auto"/>
      <w:jc w:val="right"/>
    </w:pPr>
    <w:rPr>
      <w:rFonts w:ascii="Tahoma" w:eastAsia="Tahoma" w:hAnsi="Tahoma" w:cs="Tahoma"/>
      <w:color w:val="DF8893"/>
      <w:sz w:val="18"/>
      <w:szCs w:val="18"/>
    </w:rPr>
  </w:style>
  <w:style w:type="paragraph" w:customStyle="1" w:styleId="Vnbnnidung0">
    <w:name w:val="Văn bản nội dung"/>
    <w:basedOn w:val="Normal"/>
    <w:link w:val="Vnbnnidung"/>
    <w:pPr>
      <w:spacing w:after="120" w:line="276" w:lineRule="auto"/>
    </w:pPr>
    <w:rPr>
      <w:rFonts w:ascii="Times New Roman" w:eastAsia="Times New Roman" w:hAnsi="Times New Roman" w:cs="Times New Roman"/>
    </w:rPr>
  </w:style>
  <w:style w:type="paragraph" w:customStyle="1" w:styleId="Tiu10">
    <w:name w:val="Tiêu đề #1"/>
    <w:basedOn w:val="Normal"/>
    <w:link w:val="Tiu1"/>
    <w:pPr>
      <w:spacing w:after="300"/>
      <w:ind w:left="5200"/>
      <w:outlineLvl w:val="0"/>
    </w:pPr>
    <w:rPr>
      <w:rFonts w:ascii="Times New Roman" w:eastAsia="Times New Roman" w:hAnsi="Times New Roman" w:cs="Times New Roman"/>
      <w:b/>
      <w:bCs/>
      <w:color w:val="505255"/>
      <w:sz w:val="28"/>
      <w:szCs w:val="28"/>
    </w:rPr>
  </w:style>
  <w:style w:type="paragraph" w:customStyle="1" w:styleId="Vnbnnidung40">
    <w:name w:val="Văn bản nội dung (4)"/>
    <w:basedOn w:val="Normal"/>
    <w:link w:val="Vnbnnidung4"/>
    <w:pPr>
      <w:spacing w:after="60"/>
    </w:pPr>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after="60" w:line="226" w:lineRule="auto"/>
    </w:pPr>
    <w:rPr>
      <w:rFonts w:ascii="Times New Roman" w:eastAsia="Times New Roman" w:hAnsi="Times New Roman" w:cs="Times New Roman"/>
      <w:color w:val="FF0000"/>
      <w:sz w:val="17"/>
      <w:szCs w:val="17"/>
    </w:rPr>
  </w:style>
  <w:style w:type="paragraph" w:customStyle="1" w:styleId="Vnbnnidung50">
    <w:name w:val="Văn bản nội dung (5)"/>
    <w:basedOn w:val="Normal"/>
    <w:link w:val="Vnbnnidung5"/>
    <w:pPr>
      <w:ind w:left="1140"/>
    </w:pPr>
    <w:rPr>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eLDSlHj6wuj9gynMPAyDHP+YbQ==">CgMxLjA4AHIhMUZFTUx4SEswdmRRdHFZT0ZVbGM3QVZMaFVNUmI2Sm1Q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2024-05-09T04:03:00Z</dcterms:created>
  <dcterms:modified xsi:type="dcterms:W3CDTF">2024-05-10T03:51:00Z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d8adec7dd3a451b289a417241ca65dcd94d5a13f6965a55554f5650c16ef0fc5</vt:lpwstr>
  </property>
</Properties>
</file>