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24F7" w14:textId="77777777" w:rsidR="00A4741C" w:rsidRPr="00FC67E4" w:rsidRDefault="00BB0D7B" w:rsidP="00FC67E4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C67E4">
        <w:rPr>
          <w:rFonts w:ascii="Arial" w:hAnsi="Arial" w:cs="Arial"/>
          <w:b/>
          <w:color w:val="010000"/>
          <w:sz w:val="20"/>
        </w:rPr>
        <w:t>RCC: Annual General Mandate 2024</w:t>
      </w:r>
    </w:p>
    <w:p w14:paraId="1F0A0487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On April 26, 2024, Railway Construction Corporation Joint Stock Company announced General Mandate No. 01/2024/NQ-CTDS-DHDCD as follows:</w:t>
      </w:r>
    </w:p>
    <w:p w14:paraId="5E5C7EFD" w14:textId="28851BE8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‎‎Article 1. Approve Report on the business results </w:t>
      </w:r>
      <w:r w:rsidR="004765A7" w:rsidRPr="00FC67E4">
        <w:rPr>
          <w:rFonts w:ascii="Arial" w:hAnsi="Arial" w:cs="Arial"/>
          <w:color w:val="010000"/>
          <w:sz w:val="20"/>
        </w:rPr>
        <w:t xml:space="preserve">in </w:t>
      </w:r>
      <w:r w:rsidRPr="00FC67E4">
        <w:rPr>
          <w:rFonts w:ascii="Arial" w:hAnsi="Arial" w:cs="Arial"/>
          <w:color w:val="010000"/>
          <w:sz w:val="20"/>
        </w:rPr>
        <w:t>2023</w:t>
      </w:r>
      <w:r w:rsidR="004765A7" w:rsidRPr="00FC67E4">
        <w:rPr>
          <w:rFonts w:ascii="Arial" w:hAnsi="Arial" w:cs="Arial"/>
          <w:color w:val="010000"/>
          <w:sz w:val="20"/>
        </w:rPr>
        <w:t xml:space="preserve"> and the</w:t>
      </w:r>
      <w:r w:rsidRPr="00FC67E4">
        <w:rPr>
          <w:rFonts w:ascii="Arial" w:hAnsi="Arial" w:cs="Arial"/>
          <w:color w:val="010000"/>
          <w:sz w:val="20"/>
        </w:rPr>
        <w:t xml:space="preserve"> plan </w:t>
      </w:r>
      <w:r w:rsidR="004765A7" w:rsidRPr="00FC67E4">
        <w:rPr>
          <w:rFonts w:ascii="Arial" w:hAnsi="Arial" w:cs="Arial"/>
          <w:color w:val="010000"/>
          <w:sz w:val="20"/>
        </w:rPr>
        <w:t xml:space="preserve">in </w:t>
      </w:r>
      <w:r w:rsidRPr="00FC67E4">
        <w:rPr>
          <w:rFonts w:ascii="Arial" w:hAnsi="Arial" w:cs="Arial"/>
          <w:color w:val="010000"/>
          <w:sz w:val="20"/>
        </w:rPr>
        <w:t>2024</w:t>
      </w:r>
    </w:p>
    <w:p w14:paraId="1D80A8D9" w14:textId="5FD055FA" w:rsidR="00A4741C" w:rsidRPr="00FC67E4" w:rsidRDefault="00BB0D7B" w:rsidP="00FC67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The production and business targets </w:t>
      </w:r>
      <w:r w:rsidR="004765A7" w:rsidRPr="00FC67E4">
        <w:rPr>
          <w:rFonts w:ascii="Arial" w:hAnsi="Arial" w:cs="Arial"/>
          <w:color w:val="010000"/>
          <w:sz w:val="20"/>
        </w:rPr>
        <w:t xml:space="preserve">in </w:t>
      </w:r>
      <w:r w:rsidRPr="00FC67E4">
        <w:rPr>
          <w:rFonts w:ascii="Arial" w:hAnsi="Arial" w:cs="Arial"/>
          <w:color w:val="010000"/>
          <w:sz w:val="20"/>
        </w:rPr>
        <w:t>2023:</w:t>
      </w:r>
    </w:p>
    <w:p w14:paraId="6BDA46C0" w14:textId="3AC01861" w:rsidR="00A4741C" w:rsidRPr="00FC67E4" w:rsidRDefault="00BB0D7B" w:rsidP="00FC6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Total output value:</w:t>
      </w:r>
      <w:r w:rsidR="00B23E68" w:rsidRPr="00FC67E4">
        <w:rPr>
          <w:rFonts w:ascii="Arial" w:hAnsi="Arial" w:cs="Arial"/>
          <w:color w:val="010000"/>
          <w:sz w:val="20"/>
        </w:rPr>
        <w:t xml:space="preserve"> </w:t>
      </w:r>
      <w:r w:rsidR="004765A7" w:rsidRPr="00FC67E4">
        <w:rPr>
          <w:rFonts w:ascii="Arial" w:hAnsi="Arial" w:cs="Arial"/>
          <w:color w:val="010000"/>
          <w:sz w:val="20"/>
        </w:rPr>
        <w:t xml:space="preserve">VND </w:t>
      </w:r>
      <w:r w:rsidRPr="00FC67E4">
        <w:rPr>
          <w:rFonts w:ascii="Arial" w:hAnsi="Arial" w:cs="Arial"/>
          <w:color w:val="010000"/>
          <w:sz w:val="20"/>
        </w:rPr>
        <w:t xml:space="preserve">922.6 billion (plan: VND 1,086 billion), </w:t>
      </w:r>
      <w:r w:rsidR="004765A7" w:rsidRPr="00FC67E4">
        <w:rPr>
          <w:rFonts w:ascii="Arial" w:hAnsi="Arial" w:cs="Arial"/>
          <w:color w:val="010000"/>
          <w:sz w:val="20"/>
        </w:rPr>
        <w:t xml:space="preserve">an </w:t>
      </w:r>
      <w:r w:rsidRPr="00FC67E4">
        <w:rPr>
          <w:rFonts w:ascii="Arial" w:hAnsi="Arial" w:cs="Arial"/>
          <w:color w:val="010000"/>
          <w:sz w:val="20"/>
        </w:rPr>
        <w:t xml:space="preserve">increase </w:t>
      </w:r>
      <w:r w:rsidR="004765A7" w:rsidRPr="00FC67E4">
        <w:rPr>
          <w:rFonts w:ascii="Arial" w:hAnsi="Arial" w:cs="Arial"/>
          <w:color w:val="010000"/>
          <w:sz w:val="20"/>
        </w:rPr>
        <w:t xml:space="preserve">of </w:t>
      </w:r>
      <w:r w:rsidRPr="00FC67E4">
        <w:rPr>
          <w:rFonts w:ascii="Arial" w:hAnsi="Arial" w:cs="Arial"/>
          <w:color w:val="010000"/>
          <w:sz w:val="20"/>
        </w:rPr>
        <w:t xml:space="preserve">217% compared to </w:t>
      </w:r>
      <w:r w:rsidR="004765A7" w:rsidRPr="00FC67E4">
        <w:rPr>
          <w:rFonts w:ascii="Arial" w:hAnsi="Arial" w:cs="Arial"/>
          <w:color w:val="010000"/>
          <w:sz w:val="20"/>
        </w:rPr>
        <w:t xml:space="preserve">that of </w:t>
      </w:r>
      <w:r w:rsidRPr="00FC67E4">
        <w:rPr>
          <w:rFonts w:ascii="Arial" w:hAnsi="Arial" w:cs="Arial"/>
          <w:color w:val="010000"/>
          <w:sz w:val="20"/>
        </w:rPr>
        <w:t>2022</w:t>
      </w:r>
    </w:p>
    <w:p w14:paraId="2FD91D40" w14:textId="2D46350C" w:rsidR="00A4741C" w:rsidRPr="00FC67E4" w:rsidRDefault="00BB0D7B" w:rsidP="00FC6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Revenue: VND 839.96 billion (Plan: VND 950 billion), </w:t>
      </w:r>
      <w:r w:rsidR="004765A7" w:rsidRPr="00FC67E4">
        <w:rPr>
          <w:rFonts w:ascii="Arial" w:hAnsi="Arial" w:cs="Arial"/>
          <w:color w:val="010000"/>
          <w:sz w:val="20"/>
        </w:rPr>
        <w:t xml:space="preserve">an </w:t>
      </w:r>
      <w:r w:rsidRPr="00FC67E4">
        <w:rPr>
          <w:rFonts w:ascii="Arial" w:hAnsi="Arial" w:cs="Arial"/>
          <w:color w:val="010000"/>
          <w:sz w:val="20"/>
        </w:rPr>
        <w:t xml:space="preserve">increase </w:t>
      </w:r>
      <w:r w:rsidR="004765A7" w:rsidRPr="00FC67E4">
        <w:rPr>
          <w:rFonts w:ascii="Arial" w:hAnsi="Arial" w:cs="Arial"/>
          <w:color w:val="010000"/>
          <w:sz w:val="20"/>
        </w:rPr>
        <w:t xml:space="preserve">of </w:t>
      </w:r>
      <w:r w:rsidRPr="00FC67E4">
        <w:rPr>
          <w:rFonts w:ascii="Arial" w:hAnsi="Arial" w:cs="Arial"/>
          <w:color w:val="010000"/>
          <w:sz w:val="20"/>
        </w:rPr>
        <w:t xml:space="preserve">184% compared to </w:t>
      </w:r>
      <w:r w:rsidR="004765A7" w:rsidRPr="00FC67E4">
        <w:rPr>
          <w:rFonts w:ascii="Arial" w:hAnsi="Arial" w:cs="Arial"/>
          <w:color w:val="010000"/>
          <w:sz w:val="20"/>
        </w:rPr>
        <w:t xml:space="preserve">that of </w:t>
      </w:r>
      <w:r w:rsidRPr="00FC67E4">
        <w:rPr>
          <w:rFonts w:ascii="Arial" w:hAnsi="Arial" w:cs="Arial"/>
          <w:color w:val="010000"/>
          <w:sz w:val="20"/>
        </w:rPr>
        <w:t>2022</w:t>
      </w:r>
    </w:p>
    <w:p w14:paraId="3743F080" w14:textId="345A583E" w:rsidR="00A4741C" w:rsidRPr="00FC67E4" w:rsidRDefault="00BB0D7B" w:rsidP="00FC6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Profit after tax: VND 30 billion (Plan: VND 50 billion), </w:t>
      </w:r>
      <w:r w:rsidR="004765A7" w:rsidRPr="00FC67E4">
        <w:rPr>
          <w:rFonts w:ascii="Arial" w:hAnsi="Arial" w:cs="Arial"/>
          <w:color w:val="010000"/>
          <w:sz w:val="20"/>
        </w:rPr>
        <w:t xml:space="preserve">an </w:t>
      </w:r>
      <w:r w:rsidRPr="00FC67E4">
        <w:rPr>
          <w:rFonts w:ascii="Arial" w:hAnsi="Arial" w:cs="Arial"/>
          <w:color w:val="010000"/>
          <w:sz w:val="20"/>
        </w:rPr>
        <w:t xml:space="preserve">increase </w:t>
      </w:r>
      <w:r w:rsidR="004765A7" w:rsidRPr="00FC67E4">
        <w:rPr>
          <w:rFonts w:ascii="Arial" w:hAnsi="Arial" w:cs="Arial"/>
          <w:color w:val="010000"/>
          <w:sz w:val="20"/>
        </w:rPr>
        <w:t xml:space="preserve">of </w:t>
      </w:r>
      <w:r w:rsidRPr="00FC67E4">
        <w:rPr>
          <w:rFonts w:ascii="Arial" w:hAnsi="Arial" w:cs="Arial"/>
          <w:color w:val="010000"/>
          <w:sz w:val="20"/>
        </w:rPr>
        <w:t xml:space="preserve">117% compared to </w:t>
      </w:r>
      <w:r w:rsidR="004765A7" w:rsidRPr="00FC67E4">
        <w:rPr>
          <w:rFonts w:ascii="Arial" w:hAnsi="Arial" w:cs="Arial"/>
          <w:color w:val="010000"/>
          <w:sz w:val="20"/>
        </w:rPr>
        <w:t xml:space="preserve">that of </w:t>
      </w:r>
      <w:r w:rsidRPr="00FC67E4">
        <w:rPr>
          <w:rFonts w:ascii="Arial" w:hAnsi="Arial" w:cs="Arial"/>
          <w:color w:val="010000"/>
          <w:sz w:val="20"/>
        </w:rPr>
        <w:t>2022</w:t>
      </w:r>
    </w:p>
    <w:p w14:paraId="446E2695" w14:textId="22AE6CB4" w:rsidR="00A4741C" w:rsidRPr="00FC67E4" w:rsidRDefault="00BB0D7B" w:rsidP="00FC6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The value of signing construction contract: VND 1,074 billion (Plan: VND 1,250 billion), </w:t>
      </w:r>
      <w:r w:rsidR="004765A7" w:rsidRPr="00FC67E4">
        <w:rPr>
          <w:rFonts w:ascii="Arial" w:hAnsi="Arial" w:cs="Arial"/>
          <w:color w:val="010000"/>
          <w:sz w:val="20"/>
        </w:rPr>
        <w:t xml:space="preserve">an </w:t>
      </w:r>
      <w:r w:rsidRPr="00FC67E4">
        <w:rPr>
          <w:rFonts w:ascii="Arial" w:hAnsi="Arial" w:cs="Arial"/>
          <w:color w:val="010000"/>
          <w:sz w:val="20"/>
        </w:rPr>
        <w:t xml:space="preserve">increase </w:t>
      </w:r>
      <w:r w:rsidR="004765A7" w:rsidRPr="00FC67E4">
        <w:rPr>
          <w:rFonts w:ascii="Arial" w:hAnsi="Arial" w:cs="Arial"/>
          <w:color w:val="010000"/>
          <w:sz w:val="20"/>
        </w:rPr>
        <w:t xml:space="preserve">of </w:t>
      </w:r>
      <w:r w:rsidRPr="00FC67E4">
        <w:rPr>
          <w:rFonts w:ascii="Arial" w:hAnsi="Arial" w:cs="Arial"/>
          <w:color w:val="010000"/>
          <w:sz w:val="20"/>
        </w:rPr>
        <w:t xml:space="preserve">193% compared to </w:t>
      </w:r>
      <w:r w:rsidR="004765A7" w:rsidRPr="00FC67E4">
        <w:rPr>
          <w:rFonts w:ascii="Arial" w:hAnsi="Arial" w:cs="Arial"/>
          <w:color w:val="010000"/>
          <w:sz w:val="20"/>
        </w:rPr>
        <w:t xml:space="preserve">that of </w:t>
      </w:r>
      <w:r w:rsidRPr="00FC67E4">
        <w:rPr>
          <w:rFonts w:ascii="Arial" w:hAnsi="Arial" w:cs="Arial"/>
          <w:color w:val="010000"/>
          <w:sz w:val="20"/>
        </w:rPr>
        <w:t>2022</w:t>
      </w:r>
    </w:p>
    <w:p w14:paraId="50CAF1ED" w14:textId="77777777" w:rsidR="00A4741C" w:rsidRPr="00FC67E4" w:rsidRDefault="00BB0D7B" w:rsidP="00FC6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Capital recovery: VND 741.83 billion;</w:t>
      </w:r>
    </w:p>
    <w:p w14:paraId="14AFFC19" w14:textId="16752FDE" w:rsidR="00A4741C" w:rsidRPr="00FC67E4" w:rsidRDefault="00BB0D7B" w:rsidP="00FC6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The amount of completed construction unpaid </w:t>
      </w:r>
      <w:r w:rsidR="004765A7" w:rsidRPr="00FC67E4">
        <w:rPr>
          <w:rFonts w:ascii="Arial" w:hAnsi="Arial" w:cs="Arial"/>
          <w:color w:val="010000"/>
          <w:sz w:val="20"/>
        </w:rPr>
        <w:t>as of</w:t>
      </w:r>
      <w:r w:rsidRPr="00FC67E4">
        <w:rPr>
          <w:rFonts w:ascii="Arial" w:hAnsi="Arial" w:cs="Arial"/>
          <w:color w:val="010000"/>
          <w:sz w:val="20"/>
        </w:rPr>
        <w:t xml:space="preserve"> December 31, 2023: VND 383.4 billion</w:t>
      </w:r>
    </w:p>
    <w:p w14:paraId="3E670D3E" w14:textId="11D302F4" w:rsidR="00A4741C" w:rsidRPr="00FC67E4" w:rsidRDefault="00BB0D7B" w:rsidP="00FC6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Cash and cash equivalents </w:t>
      </w:r>
      <w:r w:rsidR="004765A7" w:rsidRPr="00FC67E4">
        <w:rPr>
          <w:rFonts w:ascii="Arial" w:hAnsi="Arial" w:cs="Arial"/>
          <w:color w:val="010000"/>
          <w:sz w:val="20"/>
        </w:rPr>
        <w:t>as of</w:t>
      </w:r>
      <w:r w:rsidRPr="00FC67E4">
        <w:rPr>
          <w:rFonts w:ascii="Arial" w:hAnsi="Arial" w:cs="Arial"/>
          <w:color w:val="010000"/>
          <w:sz w:val="20"/>
        </w:rPr>
        <w:t xml:space="preserve"> December 31, 2023: VND 314.6 billion;</w:t>
      </w:r>
    </w:p>
    <w:p w14:paraId="1273EC47" w14:textId="5775BA93" w:rsidR="00A4741C" w:rsidRPr="00FC67E4" w:rsidRDefault="00BB0D7B" w:rsidP="00FC6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Borrowings and finance lease liabilities </w:t>
      </w:r>
      <w:r w:rsidR="004765A7" w:rsidRPr="00FC67E4">
        <w:rPr>
          <w:rFonts w:ascii="Arial" w:hAnsi="Arial" w:cs="Arial"/>
          <w:color w:val="010000"/>
          <w:sz w:val="20"/>
        </w:rPr>
        <w:t>as of</w:t>
      </w:r>
      <w:r w:rsidRPr="00FC67E4">
        <w:rPr>
          <w:rFonts w:ascii="Arial" w:hAnsi="Arial" w:cs="Arial"/>
          <w:color w:val="010000"/>
          <w:sz w:val="20"/>
        </w:rPr>
        <w:t xml:space="preserve"> December 31, 2023: VND 278.4 billion; In which:</w:t>
      </w:r>
    </w:p>
    <w:p w14:paraId="043C10BA" w14:textId="77777777" w:rsidR="00A4741C" w:rsidRPr="00FC67E4" w:rsidRDefault="00BB0D7B" w:rsidP="00FC67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Short-term loan: VND 270 billion;</w:t>
      </w:r>
    </w:p>
    <w:p w14:paraId="0F5A5423" w14:textId="77777777" w:rsidR="00A4741C" w:rsidRPr="00FC67E4" w:rsidRDefault="00BB0D7B" w:rsidP="00FC67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Long-term loan: VND 1.4 billion;</w:t>
      </w:r>
    </w:p>
    <w:p w14:paraId="175A8EC5" w14:textId="5CCCF304" w:rsidR="00A4741C" w:rsidRPr="00FC67E4" w:rsidRDefault="00BB0D7B" w:rsidP="00FC6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Receivables from customers </w:t>
      </w:r>
      <w:r w:rsidR="004765A7" w:rsidRPr="00FC67E4">
        <w:rPr>
          <w:rFonts w:ascii="Arial" w:hAnsi="Arial" w:cs="Arial"/>
          <w:color w:val="010000"/>
          <w:sz w:val="20"/>
        </w:rPr>
        <w:t>as of</w:t>
      </w:r>
      <w:r w:rsidRPr="00FC67E4">
        <w:rPr>
          <w:rFonts w:ascii="Arial" w:hAnsi="Arial" w:cs="Arial"/>
          <w:color w:val="010000"/>
          <w:sz w:val="20"/>
        </w:rPr>
        <w:t xml:space="preserve"> December 31, 2023: VND 414.8</w:t>
      </w:r>
    </w:p>
    <w:p w14:paraId="0823DD0F" w14:textId="37B6FF5B" w:rsidR="00A4741C" w:rsidRPr="00FC67E4" w:rsidRDefault="00BB0D7B" w:rsidP="00FC6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Payables to customers </w:t>
      </w:r>
      <w:r w:rsidR="004765A7" w:rsidRPr="00FC67E4">
        <w:rPr>
          <w:rFonts w:ascii="Arial" w:hAnsi="Arial" w:cs="Arial"/>
          <w:color w:val="010000"/>
          <w:sz w:val="20"/>
        </w:rPr>
        <w:t>as of</w:t>
      </w:r>
      <w:r w:rsidRPr="00FC67E4">
        <w:rPr>
          <w:rFonts w:ascii="Arial" w:hAnsi="Arial" w:cs="Arial"/>
          <w:color w:val="010000"/>
          <w:sz w:val="20"/>
        </w:rPr>
        <w:t xml:space="preserve"> December 31, 2023: VND 157.6 billion;</w:t>
      </w:r>
    </w:p>
    <w:p w14:paraId="62E4327B" w14:textId="76F7E65B" w:rsidR="00A4741C" w:rsidRPr="00FC67E4" w:rsidRDefault="00BB0D7B" w:rsidP="00FC6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Solvency ratios:</w:t>
      </w:r>
      <w:r w:rsidR="00B23E68" w:rsidRPr="00FC67E4">
        <w:rPr>
          <w:rFonts w:ascii="Arial" w:hAnsi="Arial" w:cs="Arial"/>
          <w:color w:val="010000"/>
          <w:sz w:val="20"/>
        </w:rPr>
        <w:t xml:space="preserve"> </w:t>
      </w:r>
      <w:r w:rsidRPr="00FC67E4">
        <w:rPr>
          <w:rFonts w:ascii="Arial" w:hAnsi="Arial" w:cs="Arial"/>
          <w:color w:val="010000"/>
          <w:sz w:val="20"/>
        </w:rPr>
        <w:t>1.286 times</w:t>
      </w:r>
    </w:p>
    <w:p w14:paraId="67719510" w14:textId="77777777" w:rsidR="00A4741C" w:rsidRPr="00FC67E4" w:rsidRDefault="00BB0D7B" w:rsidP="00FC6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Payable to the State budget: VND 3.43 billion;</w:t>
      </w:r>
    </w:p>
    <w:p w14:paraId="0B7074BC" w14:textId="026F2406" w:rsidR="00A4741C" w:rsidRPr="00FC67E4" w:rsidRDefault="00BB0D7B" w:rsidP="00FC6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New investment and repairing equipment overhaul: VND 28.35 billion</w:t>
      </w:r>
    </w:p>
    <w:p w14:paraId="743B15AD" w14:textId="77777777" w:rsidR="00A4741C" w:rsidRPr="00FC67E4" w:rsidRDefault="00BB0D7B" w:rsidP="00FC67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Production and business targets:</w:t>
      </w:r>
    </w:p>
    <w:p w14:paraId="19BB95B2" w14:textId="77777777" w:rsidR="00A4741C" w:rsidRPr="00FC67E4" w:rsidRDefault="00BB0D7B" w:rsidP="00FC67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Total output value: VND 1,091 billion;</w:t>
      </w:r>
    </w:p>
    <w:p w14:paraId="4C6A8D47" w14:textId="77777777" w:rsidR="00A4741C" w:rsidRPr="00FC67E4" w:rsidRDefault="00BB0D7B" w:rsidP="00FC67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Revenue: VND 989.8 billion;</w:t>
      </w:r>
    </w:p>
    <w:p w14:paraId="2EBABECD" w14:textId="3161FDC2" w:rsidR="00A4741C" w:rsidRPr="00FC67E4" w:rsidRDefault="004765A7" w:rsidP="00FC67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V</w:t>
      </w:r>
      <w:r w:rsidR="00BB0D7B" w:rsidRPr="00FC67E4">
        <w:rPr>
          <w:rFonts w:ascii="Arial" w:hAnsi="Arial" w:cs="Arial"/>
          <w:color w:val="010000"/>
          <w:sz w:val="20"/>
        </w:rPr>
        <w:t xml:space="preserve">alue of </w:t>
      </w:r>
      <w:r w:rsidRPr="00FC67E4">
        <w:rPr>
          <w:rFonts w:ascii="Arial" w:hAnsi="Arial" w:cs="Arial"/>
          <w:color w:val="010000"/>
          <w:sz w:val="20"/>
        </w:rPr>
        <w:t xml:space="preserve">above </w:t>
      </w:r>
      <w:r w:rsidR="00BB0D7B" w:rsidRPr="00FC67E4">
        <w:rPr>
          <w:rFonts w:ascii="Arial" w:hAnsi="Arial" w:cs="Arial"/>
          <w:color w:val="010000"/>
          <w:sz w:val="20"/>
        </w:rPr>
        <w:t>signing contract: VND 500 billion;</w:t>
      </w:r>
    </w:p>
    <w:p w14:paraId="4D36886D" w14:textId="77777777" w:rsidR="00A4741C" w:rsidRPr="00FC67E4" w:rsidRDefault="00BB0D7B" w:rsidP="00FC67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Profit before tax: VND 24.74 billion</w:t>
      </w:r>
    </w:p>
    <w:p w14:paraId="401CA227" w14:textId="77777777" w:rsidR="00A4741C" w:rsidRPr="00FC67E4" w:rsidRDefault="00BB0D7B" w:rsidP="00FC67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New investment in equipment: VND 34.25 billion;</w:t>
      </w:r>
    </w:p>
    <w:p w14:paraId="258582DE" w14:textId="77777777" w:rsidR="00A4741C" w:rsidRPr="00FC67E4" w:rsidRDefault="00BB0D7B" w:rsidP="00FC67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Fulfill the obligations to the State</w:t>
      </w:r>
    </w:p>
    <w:p w14:paraId="0DFA4A2E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lastRenderedPageBreak/>
        <w:t>Article 2. Approve Report on activities of the Board of Directors</w:t>
      </w:r>
    </w:p>
    <w:p w14:paraId="55FC7DC8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Article 3. Approve Report on activities of the Audit Committee</w:t>
      </w:r>
    </w:p>
    <w:p w14:paraId="52724EE7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‎‎Article 4. Approve the Audited Financial Statements 2023</w:t>
      </w:r>
    </w:p>
    <w:p w14:paraId="0649C751" w14:textId="1750CEA6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31"/>
          <w:tab w:val="left" w:pos="9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Article 5. Approve the Plan on appropriation for funds and profit distribution following to Proposal No.</w:t>
      </w:r>
      <w:r w:rsidR="004765A7" w:rsidRPr="00FC67E4">
        <w:rPr>
          <w:rFonts w:ascii="Arial" w:hAnsi="Arial" w:cs="Arial"/>
          <w:color w:val="010000"/>
          <w:sz w:val="20"/>
        </w:rPr>
        <w:t xml:space="preserve"> </w:t>
      </w:r>
      <w:r w:rsidRPr="00FC67E4">
        <w:rPr>
          <w:rFonts w:ascii="Arial" w:hAnsi="Arial" w:cs="Arial"/>
          <w:color w:val="010000"/>
          <w:sz w:val="20"/>
        </w:rPr>
        <w:t>02/2024/TTr-CTDS-HDQT.</w:t>
      </w:r>
    </w:p>
    <w:p w14:paraId="57702845" w14:textId="69A3CC22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The Corporation’s Board of Directors respectfully presents the Annual General Meeting of Shareholders 2024 to approve </w:t>
      </w:r>
      <w:r w:rsidR="004765A7" w:rsidRPr="00FC67E4">
        <w:rPr>
          <w:rFonts w:ascii="Arial" w:hAnsi="Arial" w:cs="Arial"/>
          <w:color w:val="010000"/>
          <w:sz w:val="20"/>
        </w:rPr>
        <w:t xml:space="preserve">the </w:t>
      </w:r>
      <w:r w:rsidRPr="00FC67E4">
        <w:rPr>
          <w:rFonts w:ascii="Arial" w:hAnsi="Arial" w:cs="Arial"/>
          <w:color w:val="010000"/>
          <w:sz w:val="20"/>
        </w:rPr>
        <w:t xml:space="preserve">plan </w:t>
      </w:r>
      <w:r w:rsidR="004765A7" w:rsidRPr="00FC67E4">
        <w:rPr>
          <w:rFonts w:ascii="Arial" w:hAnsi="Arial" w:cs="Arial"/>
          <w:color w:val="010000"/>
          <w:sz w:val="20"/>
        </w:rPr>
        <w:t>for</w:t>
      </w:r>
      <w:r w:rsidRPr="00FC67E4">
        <w:rPr>
          <w:rFonts w:ascii="Arial" w:hAnsi="Arial" w:cs="Arial"/>
          <w:color w:val="010000"/>
          <w:sz w:val="20"/>
        </w:rPr>
        <w:t xml:space="preserve"> the distribution of profit after tax as follows:</w:t>
      </w:r>
    </w:p>
    <w:p w14:paraId="04C5C19A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According to the Consolidated Financial Statements 2023 audited by AASC: </w:t>
      </w:r>
    </w:p>
    <w:p w14:paraId="31A0DEF4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Net revenue (VND): VND 839,968,366,132</w:t>
      </w:r>
    </w:p>
    <w:p w14:paraId="0395FE5A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Profit after tax (VND): VND 29,462,642,100</w:t>
      </w:r>
    </w:p>
    <w:p w14:paraId="2C4B6FA7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The Holding Company’s profit after tax: VND 26,815,183,551</w:t>
      </w:r>
    </w:p>
    <w:p w14:paraId="650732E8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Distribution plan</w:t>
      </w:r>
    </w:p>
    <w:p w14:paraId="6038D4EE" w14:textId="71F5F825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C67E4">
        <w:rPr>
          <w:rFonts w:ascii="Arial" w:hAnsi="Arial" w:cs="Arial"/>
          <w:color w:val="010000"/>
          <w:sz w:val="20"/>
        </w:rPr>
        <w:t>The consolidated profit after tax 2023 is distributed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9"/>
      </w:tblGrid>
      <w:tr w:rsidR="004765A7" w:rsidRPr="00FC67E4" w14:paraId="778F01BF" w14:textId="77777777" w:rsidTr="00FC67E4">
        <w:tc>
          <w:tcPr>
            <w:tcW w:w="2500" w:type="pct"/>
            <w:shd w:val="clear" w:color="auto" w:fill="auto"/>
            <w:vAlign w:val="center"/>
          </w:tcPr>
          <w:p w14:paraId="5B2D6ADB" w14:textId="60CC82A3" w:rsidR="004765A7" w:rsidRPr="00FC67E4" w:rsidRDefault="004765A7" w:rsidP="00FC67E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67E4">
              <w:rPr>
                <w:rFonts w:ascii="Arial" w:eastAsia="Arial" w:hAnsi="Arial" w:cs="Arial"/>
                <w:color w:val="010000"/>
                <w:sz w:val="20"/>
                <w:szCs w:val="20"/>
              </w:rPr>
              <w:t>Distribution content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6937CF" w14:textId="6C6A5E8E" w:rsidR="004765A7" w:rsidRPr="00FC67E4" w:rsidRDefault="004765A7" w:rsidP="00FC67E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67E4">
              <w:rPr>
                <w:rFonts w:ascii="Arial" w:eastAsia="Arial" w:hAnsi="Arial" w:cs="Arial"/>
                <w:color w:val="010000"/>
                <w:sz w:val="20"/>
                <w:szCs w:val="20"/>
              </w:rPr>
              <w:t>Value (VND)</w:t>
            </w:r>
          </w:p>
        </w:tc>
      </w:tr>
      <w:tr w:rsidR="004765A7" w:rsidRPr="00FC67E4" w14:paraId="36D4A306" w14:textId="77777777" w:rsidTr="00FC67E4">
        <w:tc>
          <w:tcPr>
            <w:tcW w:w="2500" w:type="pct"/>
            <w:shd w:val="clear" w:color="auto" w:fill="auto"/>
            <w:vAlign w:val="center"/>
          </w:tcPr>
          <w:p w14:paraId="4442FED6" w14:textId="3EC8BE73" w:rsidR="004765A7" w:rsidRPr="00FC67E4" w:rsidRDefault="004765A7" w:rsidP="00FC67E4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67E4">
              <w:rPr>
                <w:rFonts w:ascii="Arial" w:eastAsia="Arial" w:hAnsi="Arial" w:cs="Arial"/>
                <w:color w:val="010000"/>
                <w:sz w:val="20"/>
                <w:szCs w:val="20"/>
              </w:rPr>
              <w:t>Appropriation for bonus and welfare fund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373AB9" w14:textId="677085B0" w:rsidR="004765A7" w:rsidRPr="00FC67E4" w:rsidRDefault="004765A7" w:rsidP="00FC67E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67E4">
              <w:rPr>
                <w:rFonts w:ascii="Arial" w:eastAsia="Arial" w:hAnsi="Arial" w:cs="Arial"/>
                <w:color w:val="010000"/>
                <w:sz w:val="20"/>
                <w:szCs w:val="20"/>
              </w:rPr>
              <w:t>1,000,000,000</w:t>
            </w:r>
          </w:p>
        </w:tc>
      </w:tr>
      <w:tr w:rsidR="004765A7" w:rsidRPr="00FC67E4" w14:paraId="491D5F5C" w14:textId="77777777" w:rsidTr="00FC67E4">
        <w:tc>
          <w:tcPr>
            <w:tcW w:w="2500" w:type="pct"/>
            <w:shd w:val="clear" w:color="auto" w:fill="auto"/>
            <w:vAlign w:val="center"/>
          </w:tcPr>
          <w:p w14:paraId="167EF287" w14:textId="5694DB1F" w:rsidR="004765A7" w:rsidRPr="00FC67E4" w:rsidRDefault="004765A7" w:rsidP="00FC67E4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67E4">
              <w:rPr>
                <w:rFonts w:ascii="Arial" w:eastAsia="Arial" w:hAnsi="Arial" w:cs="Arial"/>
                <w:color w:val="010000"/>
                <w:sz w:val="20"/>
                <w:szCs w:val="20"/>
              </w:rPr>
              <w:t>Retained undistributed profit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F2AD440" w14:textId="23400842" w:rsidR="004765A7" w:rsidRPr="00FC67E4" w:rsidRDefault="004765A7" w:rsidP="00FC67E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67E4">
              <w:rPr>
                <w:rFonts w:ascii="Arial" w:eastAsia="Arial" w:hAnsi="Arial" w:cs="Arial"/>
                <w:color w:val="010000"/>
                <w:sz w:val="20"/>
                <w:szCs w:val="20"/>
              </w:rPr>
              <w:t>25,815,183,551</w:t>
            </w:r>
          </w:p>
        </w:tc>
      </w:tr>
    </w:tbl>
    <w:p w14:paraId="6B3AF7D7" w14:textId="444796EA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Article 6. Approve the Plan on remuneration, allowance of the Board of Directors </w:t>
      </w:r>
      <w:r w:rsidR="004765A7" w:rsidRPr="00FC67E4">
        <w:rPr>
          <w:rFonts w:ascii="Arial" w:hAnsi="Arial" w:cs="Arial"/>
          <w:color w:val="010000"/>
          <w:sz w:val="20"/>
        </w:rPr>
        <w:t xml:space="preserve">in </w:t>
      </w:r>
      <w:r w:rsidRPr="00FC67E4">
        <w:rPr>
          <w:rFonts w:ascii="Arial" w:hAnsi="Arial" w:cs="Arial"/>
          <w:color w:val="010000"/>
          <w:sz w:val="20"/>
        </w:rPr>
        <w:t xml:space="preserve">2023, remuneration plan of the Board of Directors </w:t>
      </w:r>
      <w:r w:rsidR="004765A7" w:rsidRPr="00FC67E4">
        <w:rPr>
          <w:rFonts w:ascii="Arial" w:hAnsi="Arial" w:cs="Arial"/>
          <w:color w:val="010000"/>
          <w:sz w:val="20"/>
        </w:rPr>
        <w:t xml:space="preserve">in </w:t>
      </w:r>
      <w:r w:rsidRPr="00FC67E4">
        <w:rPr>
          <w:rFonts w:ascii="Arial" w:hAnsi="Arial" w:cs="Arial"/>
          <w:color w:val="010000"/>
          <w:sz w:val="20"/>
        </w:rPr>
        <w:t xml:space="preserve">2024 </w:t>
      </w:r>
      <w:r w:rsidR="00FC67E4" w:rsidRPr="00FC67E4">
        <w:rPr>
          <w:rFonts w:ascii="Arial" w:hAnsi="Arial" w:cs="Arial"/>
          <w:color w:val="010000"/>
          <w:sz w:val="20"/>
        </w:rPr>
        <w:t>according</w:t>
      </w:r>
      <w:r w:rsidRPr="00FC67E4">
        <w:rPr>
          <w:rFonts w:ascii="Arial" w:hAnsi="Arial" w:cs="Arial"/>
          <w:color w:val="010000"/>
          <w:sz w:val="20"/>
        </w:rPr>
        <w:t xml:space="preserve"> to Proposal No. 03/2024/TTr-CTDS- HDQT</w:t>
      </w:r>
    </w:p>
    <w:p w14:paraId="5042DB08" w14:textId="58DE10CB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‎‎Article 7. Approve selecting the audit company for the Financial Statements 2024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>to Proposal No. 04/2024</w:t>
      </w:r>
      <w:r w:rsidR="004765A7" w:rsidRPr="00FC67E4">
        <w:rPr>
          <w:rFonts w:ascii="Arial" w:hAnsi="Arial" w:cs="Arial"/>
          <w:color w:val="010000"/>
          <w:sz w:val="20"/>
        </w:rPr>
        <w:t>/</w:t>
      </w:r>
      <w:r w:rsidRPr="00FC67E4">
        <w:rPr>
          <w:rFonts w:ascii="Arial" w:hAnsi="Arial" w:cs="Arial"/>
          <w:color w:val="010000"/>
          <w:sz w:val="20"/>
        </w:rPr>
        <w:t>TTr-CTDS-HDQT</w:t>
      </w:r>
    </w:p>
    <w:p w14:paraId="2FD99959" w14:textId="1279DCAC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‎‎Article 8. Approve </w:t>
      </w:r>
      <w:r w:rsidR="004765A7" w:rsidRPr="00FC67E4">
        <w:rPr>
          <w:rFonts w:ascii="Arial" w:hAnsi="Arial" w:cs="Arial"/>
          <w:color w:val="010000"/>
          <w:sz w:val="20"/>
        </w:rPr>
        <w:t xml:space="preserve">transactions </w:t>
      </w:r>
      <w:r w:rsidRPr="00FC67E4">
        <w:rPr>
          <w:rFonts w:ascii="Arial" w:hAnsi="Arial" w:cs="Arial"/>
          <w:color w:val="010000"/>
          <w:sz w:val="20"/>
        </w:rPr>
        <w:t xml:space="preserve">with related parties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>to Proposal No. 05/2024</w:t>
      </w:r>
      <w:r w:rsidR="00FC67E4" w:rsidRPr="00FC67E4">
        <w:rPr>
          <w:rFonts w:ascii="Arial" w:hAnsi="Arial" w:cs="Arial"/>
          <w:color w:val="010000"/>
          <w:sz w:val="20"/>
        </w:rPr>
        <w:t>/</w:t>
      </w:r>
      <w:r w:rsidRPr="00FC67E4">
        <w:rPr>
          <w:rFonts w:ascii="Arial" w:hAnsi="Arial" w:cs="Arial"/>
          <w:color w:val="010000"/>
          <w:sz w:val="20"/>
        </w:rPr>
        <w:t xml:space="preserve">TTr-CTDS-HDQT </w:t>
      </w:r>
    </w:p>
    <w:p w14:paraId="49DCC432" w14:textId="49895391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‎‎Article 9. Approve the plan on listing shares at Vietnam Exchange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 xml:space="preserve">to Proposal No. 06/2024/TTr-HDQT </w:t>
      </w:r>
    </w:p>
    <w:p w14:paraId="355F9C57" w14:textId="44DC906A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Article 10:</w:t>
      </w:r>
      <w:r w:rsidR="00FC67E4" w:rsidRPr="00FC67E4">
        <w:rPr>
          <w:rFonts w:ascii="Arial" w:hAnsi="Arial" w:cs="Arial"/>
          <w:color w:val="010000"/>
          <w:sz w:val="20"/>
        </w:rPr>
        <w:t xml:space="preserve"> Approve the amended</w:t>
      </w:r>
      <w:r w:rsidRPr="00FC67E4">
        <w:rPr>
          <w:rFonts w:ascii="Arial" w:hAnsi="Arial" w:cs="Arial"/>
          <w:color w:val="010000"/>
          <w:sz w:val="20"/>
        </w:rPr>
        <w:t xml:space="preserve"> </w:t>
      </w:r>
      <w:r w:rsidR="00FC67E4" w:rsidRPr="00FC67E4">
        <w:rPr>
          <w:rFonts w:ascii="Arial" w:hAnsi="Arial" w:cs="Arial"/>
          <w:color w:val="010000"/>
          <w:sz w:val="20"/>
        </w:rPr>
        <w:t xml:space="preserve">Charter according </w:t>
      </w:r>
      <w:r w:rsidRPr="00FC67E4">
        <w:rPr>
          <w:rFonts w:ascii="Arial" w:hAnsi="Arial" w:cs="Arial"/>
          <w:color w:val="010000"/>
          <w:sz w:val="20"/>
        </w:rPr>
        <w:t xml:space="preserve">to Proposal No. 07/2024/TTr-HDQT and supplemented contents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 xml:space="preserve">to shareholders’s </w:t>
      </w:r>
      <w:r w:rsidR="00FC67E4" w:rsidRPr="00FC67E4">
        <w:rPr>
          <w:rFonts w:ascii="Arial" w:hAnsi="Arial" w:cs="Arial"/>
          <w:color w:val="010000"/>
          <w:sz w:val="20"/>
        </w:rPr>
        <w:t>opinions</w:t>
      </w:r>
      <w:r w:rsidRPr="00FC67E4">
        <w:rPr>
          <w:rFonts w:ascii="Arial" w:hAnsi="Arial" w:cs="Arial"/>
          <w:color w:val="010000"/>
          <w:sz w:val="20"/>
        </w:rPr>
        <w:t xml:space="preserve"> approved by the General Meeting of Shareholders.</w:t>
      </w:r>
      <w:r w:rsidR="00B23E68" w:rsidRPr="00FC67E4">
        <w:rPr>
          <w:rFonts w:ascii="Arial" w:hAnsi="Arial" w:cs="Arial"/>
          <w:color w:val="010000"/>
          <w:sz w:val="20"/>
        </w:rPr>
        <w:t xml:space="preserve"> </w:t>
      </w:r>
      <w:r w:rsidRPr="00FC67E4">
        <w:rPr>
          <w:rFonts w:ascii="Arial" w:hAnsi="Arial" w:cs="Arial"/>
          <w:color w:val="010000"/>
          <w:sz w:val="20"/>
        </w:rPr>
        <w:t xml:space="preserve">The details of </w:t>
      </w:r>
      <w:r w:rsidR="00FC67E4" w:rsidRPr="00FC67E4">
        <w:rPr>
          <w:rFonts w:ascii="Arial" w:hAnsi="Arial" w:cs="Arial"/>
          <w:color w:val="010000"/>
          <w:sz w:val="20"/>
        </w:rPr>
        <w:t>amendment</w:t>
      </w:r>
      <w:r w:rsidRPr="00FC67E4">
        <w:rPr>
          <w:rFonts w:ascii="Arial" w:hAnsi="Arial" w:cs="Arial"/>
          <w:color w:val="010000"/>
          <w:sz w:val="20"/>
        </w:rPr>
        <w:t xml:space="preserve"> </w:t>
      </w:r>
      <w:r w:rsidR="00FC67E4" w:rsidRPr="00FC67E4">
        <w:rPr>
          <w:rFonts w:ascii="Arial" w:hAnsi="Arial" w:cs="Arial"/>
          <w:color w:val="010000"/>
          <w:sz w:val="20"/>
        </w:rPr>
        <w:t xml:space="preserve">are according </w:t>
      </w:r>
      <w:r w:rsidRPr="00FC67E4">
        <w:rPr>
          <w:rFonts w:ascii="Arial" w:hAnsi="Arial" w:cs="Arial"/>
          <w:color w:val="010000"/>
          <w:sz w:val="20"/>
        </w:rPr>
        <w:t xml:space="preserve">to the attached Charter. </w:t>
      </w:r>
    </w:p>
    <w:p w14:paraId="2FFD77D8" w14:textId="294D01C2" w:rsidR="00A4741C" w:rsidRPr="00FC67E4" w:rsidRDefault="00BB0D7B" w:rsidP="00FC67E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‎‎Article 11. Approve internal regulations on corporate governance adjusted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 xml:space="preserve">to Proposal No. 08/2024/TTr-HDQT and supplemented contents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 xml:space="preserve">to shareholder's </w:t>
      </w:r>
      <w:r w:rsidR="00FC67E4" w:rsidRPr="00FC67E4">
        <w:rPr>
          <w:rFonts w:ascii="Arial" w:hAnsi="Arial" w:cs="Arial"/>
          <w:color w:val="010000"/>
          <w:sz w:val="20"/>
        </w:rPr>
        <w:t>opinions</w:t>
      </w:r>
      <w:r w:rsidRPr="00FC67E4">
        <w:rPr>
          <w:rFonts w:ascii="Arial" w:hAnsi="Arial" w:cs="Arial"/>
          <w:color w:val="010000"/>
          <w:sz w:val="20"/>
        </w:rPr>
        <w:t xml:space="preserve"> approved by the General Meeting of Shareholders.</w:t>
      </w:r>
      <w:r w:rsidR="00B23E68" w:rsidRPr="00FC67E4">
        <w:rPr>
          <w:rFonts w:ascii="Arial" w:hAnsi="Arial" w:cs="Arial"/>
          <w:color w:val="010000"/>
          <w:sz w:val="20"/>
        </w:rPr>
        <w:t xml:space="preserve"> </w:t>
      </w:r>
      <w:r w:rsidRPr="00FC67E4">
        <w:rPr>
          <w:rFonts w:ascii="Arial" w:hAnsi="Arial" w:cs="Arial"/>
          <w:color w:val="010000"/>
          <w:sz w:val="20"/>
        </w:rPr>
        <w:t xml:space="preserve">The details of </w:t>
      </w:r>
      <w:r w:rsidR="00FC67E4" w:rsidRPr="00FC67E4">
        <w:rPr>
          <w:rFonts w:ascii="Arial" w:hAnsi="Arial" w:cs="Arial"/>
          <w:color w:val="010000"/>
          <w:sz w:val="20"/>
        </w:rPr>
        <w:t>amendments</w:t>
      </w:r>
      <w:r w:rsidRPr="00FC67E4">
        <w:rPr>
          <w:rFonts w:ascii="Arial" w:hAnsi="Arial" w:cs="Arial"/>
          <w:color w:val="010000"/>
          <w:sz w:val="20"/>
        </w:rPr>
        <w:t xml:space="preserve"> </w:t>
      </w:r>
      <w:r w:rsidR="00FC67E4" w:rsidRPr="00FC67E4">
        <w:rPr>
          <w:rFonts w:ascii="Arial" w:hAnsi="Arial" w:cs="Arial"/>
          <w:color w:val="010000"/>
          <w:sz w:val="20"/>
        </w:rPr>
        <w:t xml:space="preserve">are according </w:t>
      </w:r>
      <w:r w:rsidRPr="00FC67E4">
        <w:rPr>
          <w:rFonts w:ascii="Arial" w:hAnsi="Arial" w:cs="Arial"/>
          <w:color w:val="010000"/>
          <w:sz w:val="20"/>
        </w:rPr>
        <w:t xml:space="preserve">to the attached </w:t>
      </w:r>
      <w:r w:rsidR="00FC67E4" w:rsidRPr="00FC67E4">
        <w:rPr>
          <w:rFonts w:ascii="Arial" w:hAnsi="Arial" w:cs="Arial"/>
          <w:color w:val="010000"/>
          <w:sz w:val="20"/>
        </w:rPr>
        <w:t xml:space="preserve">internal regulations </w:t>
      </w:r>
      <w:r w:rsidRPr="00FC67E4">
        <w:rPr>
          <w:rFonts w:ascii="Arial" w:hAnsi="Arial" w:cs="Arial"/>
          <w:color w:val="010000"/>
          <w:sz w:val="20"/>
        </w:rPr>
        <w:t>on corporate governance.</w:t>
      </w:r>
    </w:p>
    <w:p w14:paraId="29EB62D3" w14:textId="44C5FD12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‎‎Article 12. Approve the Board of Directors's operational regulations </w:t>
      </w:r>
      <w:r w:rsidR="00FC67E4" w:rsidRPr="00FC67E4">
        <w:rPr>
          <w:rFonts w:ascii="Arial" w:hAnsi="Arial" w:cs="Arial"/>
          <w:color w:val="010000"/>
          <w:sz w:val="20"/>
        </w:rPr>
        <w:t>amended</w:t>
      </w:r>
      <w:r w:rsidRPr="00FC67E4">
        <w:rPr>
          <w:rFonts w:ascii="Arial" w:hAnsi="Arial" w:cs="Arial"/>
          <w:color w:val="010000"/>
          <w:sz w:val="20"/>
        </w:rPr>
        <w:t xml:space="preserve">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 xml:space="preserve">to Proposal </w:t>
      </w:r>
      <w:r w:rsidRPr="00FC67E4">
        <w:rPr>
          <w:rFonts w:ascii="Arial" w:hAnsi="Arial" w:cs="Arial"/>
          <w:color w:val="010000"/>
          <w:sz w:val="20"/>
        </w:rPr>
        <w:lastRenderedPageBreak/>
        <w:t xml:space="preserve">No. 09/2024/TTr-HDQT and supplemented contents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 xml:space="preserve">to shareholder's </w:t>
      </w:r>
      <w:r w:rsidR="00FC67E4" w:rsidRPr="00FC67E4">
        <w:rPr>
          <w:rFonts w:ascii="Arial" w:hAnsi="Arial" w:cs="Arial"/>
          <w:color w:val="010000"/>
          <w:sz w:val="20"/>
        </w:rPr>
        <w:t>opinions</w:t>
      </w:r>
      <w:r w:rsidRPr="00FC67E4">
        <w:rPr>
          <w:rFonts w:ascii="Arial" w:hAnsi="Arial" w:cs="Arial"/>
          <w:color w:val="010000"/>
          <w:sz w:val="20"/>
        </w:rPr>
        <w:t xml:space="preserve"> approved by the General Meeting of Shareholders. The details of </w:t>
      </w:r>
      <w:r w:rsidR="00FC67E4" w:rsidRPr="00FC67E4">
        <w:rPr>
          <w:rFonts w:ascii="Arial" w:hAnsi="Arial" w:cs="Arial"/>
          <w:color w:val="010000"/>
          <w:sz w:val="20"/>
        </w:rPr>
        <w:t>amendment are</w:t>
      </w:r>
      <w:r w:rsidRPr="00FC67E4">
        <w:rPr>
          <w:rFonts w:ascii="Arial" w:hAnsi="Arial" w:cs="Arial"/>
          <w:color w:val="010000"/>
          <w:sz w:val="20"/>
        </w:rPr>
        <w:t xml:space="preserve">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>to the attached Board of Directors’s operational Regulations.</w:t>
      </w:r>
    </w:p>
    <w:p w14:paraId="463B0BD3" w14:textId="77777777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‎‎Article 13. Terms of enforcement</w:t>
      </w:r>
    </w:p>
    <w:p w14:paraId="624168F4" w14:textId="7BF3369B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 xml:space="preserve">This General Mandate is </w:t>
      </w:r>
      <w:r w:rsidR="00FC67E4" w:rsidRPr="00FC67E4">
        <w:rPr>
          <w:rFonts w:ascii="Arial" w:hAnsi="Arial" w:cs="Arial"/>
          <w:color w:val="010000"/>
          <w:sz w:val="20"/>
        </w:rPr>
        <w:t>promulgated</w:t>
      </w:r>
      <w:r w:rsidRPr="00FC67E4">
        <w:rPr>
          <w:rFonts w:ascii="Arial" w:hAnsi="Arial" w:cs="Arial"/>
          <w:color w:val="010000"/>
          <w:sz w:val="20"/>
        </w:rPr>
        <w:t xml:space="preserve"> by the Board of Directors </w:t>
      </w:r>
      <w:r w:rsidR="00FC67E4" w:rsidRPr="00FC67E4">
        <w:rPr>
          <w:rFonts w:ascii="Arial" w:hAnsi="Arial" w:cs="Arial"/>
          <w:color w:val="010000"/>
          <w:sz w:val="20"/>
        </w:rPr>
        <w:t xml:space="preserve">according </w:t>
      </w:r>
      <w:r w:rsidRPr="00FC67E4">
        <w:rPr>
          <w:rFonts w:ascii="Arial" w:hAnsi="Arial" w:cs="Arial"/>
          <w:color w:val="010000"/>
          <w:sz w:val="20"/>
        </w:rPr>
        <w:t>to the General Meeting of Shareholders’s authorization and takes effect from April 26, 2024.</w:t>
      </w:r>
    </w:p>
    <w:p w14:paraId="0264478A" w14:textId="1DABF2F2" w:rsidR="00A4741C" w:rsidRPr="00FC67E4" w:rsidRDefault="00BB0D7B" w:rsidP="00FC67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67E4">
        <w:rPr>
          <w:rFonts w:ascii="Arial" w:hAnsi="Arial" w:cs="Arial"/>
          <w:color w:val="010000"/>
          <w:sz w:val="20"/>
        </w:rPr>
        <w:t>Mem</w:t>
      </w:r>
      <w:r w:rsidR="00FC67E4" w:rsidRPr="00FC67E4">
        <w:rPr>
          <w:rFonts w:ascii="Arial" w:hAnsi="Arial" w:cs="Arial"/>
          <w:color w:val="010000"/>
          <w:sz w:val="20"/>
        </w:rPr>
        <w:t xml:space="preserve">bers of the Board of Directors and members of </w:t>
      </w:r>
      <w:r w:rsidRPr="00FC67E4">
        <w:rPr>
          <w:rFonts w:ascii="Arial" w:hAnsi="Arial" w:cs="Arial"/>
          <w:color w:val="010000"/>
          <w:sz w:val="20"/>
        </w:rPr>
        <w:t xml:space="preserve">the Board of Management take responsibility for implementing this General Mandate. </w:t>
      </w:r>
    </w:p>
    <w:sectPr w:rsidR="00A4741C" w:rsidRPr="00FC67E4" w:rsidSect="00FC67E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CAA"/>
    <w:multiLevelType w:val="multilevel"/>
    <w:tmpl w:val="0CB00B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4856A6"/>
    <w:multiLevelType w:val="multilevel"/>
    <w:tmpl w:val="F006AC1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B02AA3"/>
    <w:multiLevelType w:val="multilevel"/>
    <w:tmpl w:val="DCE25812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083C8A"/>
    <w:multiLevelType w:val="multilevel"/>
    <w:tmpl w:val="643E17EE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F9188A"/>
    <w:multiLevelType w:val="multilevel"/>
    <w:tmpl w:val="5B58A0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1C"/>
    <w:rsid w:val="003173F9"/>
    <w:rsid w:val="004765A7"/>
    <w:rsid w:val="00A4741C"/>
    <w:rsid w:val="00B23E68"/>
    <w:rsid w:val="00BB0D7B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439BA"/>
  <w15:docId w15:val="{32DF5CE7-E8DC-41BB-8541-77F21E5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F37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after="90"/>
      <w:jc w:val="center"/>
    </w:pPr>
    <w:rPr>
      <w:rFonts w:ascii="Times New Roman" w:eastAsia="Times New Roman" w:hAnsi="Times New Roman" w:cs="Times New Roman"/>
      <w:b/>
      <w:bCs/>
      <w:color w:val="292F37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after="10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after="30"/>
      <w:jc w:val="center"/>
    </w:pPr>
    <w:rPr>
      <w:rFonts w:ascii="Arial" w:eastAsia="Arial" w:hAnsi="Arial" w:cs="Arial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16" w:lineRule="auto"/>
    </w:pPr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Tiu10">
    <w:name w:val="Tiêu đề #1"/>
    <w:basedOn w:val="Normal"/>
    <w:link w:val="Tiu1"/>
    <w:pPr>
      <w:spacing w:after="60"/>
      <w:ind w:left="3340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iu20">
    <w:name w:val="Tiêu đề #2"/>
    <w:basedOn w:val="Normal"/>
    <w:link w:val="Tiu2"/>
    <w:pPr>
      <w:spacing w:after="230"/>
      <w:ind w:left="1670"/>
      <w:outlineLvl w:val="1"/>
    </w:pPr>
    <w:rPr>
      <w:rFonts w:ascii="Times New Roman" w:eastAsia="Times New Roman" w:hAnsi="Times New Roman" w:cs="Times New Roman"/>
      <w:b/>
      <w:bCs/>
      <w:sz w:val="30"/>
      <w:szCs w:val="3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76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T5jRaFG0nAG4+T7iD8oHy6Xrw==">CgMxLjAaHgoBMBIZChcICVITChF0YWJsZS42Z29jd2NjcDI0MzgAciExcDNESU1jaGVYdFZYbFh6R296MTUtRWhlRjB1THREQUM=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2024-05-10T03:52:00Z</dcterms:created>
  <dcterms:modified xsi:type="dcterms:W3CDTF">2024-05-10T03:52:00Z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5b58e6a4021a18fd2935c1f7c130e33c4908ccb935becf7f6fd212e85ecef156</vt:lpwstr>
  </property>
</Properties>
</file>