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48CC2" w14:textId="77777777" w:rsidR="00AB63EA" w:rsidRPr="0014588C" w:rsidRDefault="006777EC" w:rsidP="007C095D">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14588C">
        <w:rPr>
          <w:rFonts w:ascii="Arial" w:hAnsi="Arial" w:cs="Arial"/>
          <w:b/>
          <w:color w:val="010000"/>
          <w:sz w:val="20"/>
        </w:rPr>
        <w:t>VC6: Annual General Mandate 2024</w:t>
      </w:r>
    </w:p>
    <w:p w14:paraId="5CD8CA1D" w14:textId="77777777" w:rsidR="00AB63EA" w:rsidRPr="0014588C" w:rsidRDefault="006777EC" w:rsidP="007C095D">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 xml:space="preserve">On April 26, 2024, Visicons Construction And Investment Joint Stock Company announced General Mandate as follows: </w:t>
      </w:r>
    </w:p>
    <w:p w14:paraId="03CE99FF" w14:textId="77777777" w:rsidR="00AB63EA" w:rsidRPr="0014588C" w:rsidRDefault="006777EC" w:rsidP="007C09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Article 1: Approve the Report on production and business results 2023; The Executive Board's Production and Business Plan 2024, the main specific targets are as follows:</w:t>
      </w:r>
    </w:p>
    <w:p w14:paraId="27F68ED9" w14:textId="77777777" w:rsidR="00AB63EA" w:rsidRPr="0014588C" w:rsidRDefault="006777EC" w:rsidP="007C095D">
      <w:pPr>
        <w:numPr>
          <w:ilvl w:val="1"/>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4588C">
        <w:rPr>
          <w:rFonts w:ascii="Arial" w:hAnsi="Arial" w:cs="Arial"/>
          <w:color w:val="010000"/>
          <w:sz w:val="20"/>
        </w:rPr>
        <w:t>Results of business results in 2023</w:t>
      </w:r>
    </w:p>
    <w:p w14:paraId="38D2F20D"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Unit: Billion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4"/>
        <w:gridCol w:w="2931"/>
        <w:gridCol w:w="1877"/>
        <w:gridCol w:w="1647"/>
        <w:gridCol w:w="1758"/>
      </w:tblGrid>
      <w:tr w:rsidR="00AB63EA" w:rsidRPr="0014588C" w14:paraId="78BE67A2" w14:textId="77777777" w:rsidTr="00AD1D2E">
        <w:tc>
          <w:tcPr>
            <w:tcW w:w="446" w:type="pct"/>
            <w:shd w:val="clear" w:color="auto" w:fill="auto"/>
            <w:vAlign w:val="center"/>
          </w:tcPr>
          <w:p w14:paraId="0F9CA0B0"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No.</w:t>
            </w:r>
          </w:p>
        </w:tc>
        <w:tc>
          <w:tcPr>
            <w:tcW w:w="1625" w:type="pct"/>
            <w:shd w:val="clear" w:color="auto" w:fill="auto"/>
            <w:vAlign w:val="center"/>
          </w:tcPr>
          <w:p w14:paraId="06CD29C0"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Targets</w:t>
            </w:r>
          </w:p>
        </w:tc>
        <w:tc>
          <w:tcPr>
            <w:tcW w:w="1041" w:type="pct"/>
            <w:shd w:val="clear" w:color="auto" w:fill="auto"/>
            <w:vAlign w:val="center"/>
          </w:tcPr>
          <w:p w14:paraId="07C76BDE"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Plan 2023</w:t>
            </w:r>
          </w:p>
        </w:tc>
        <w:tc>
          <w:tcPr>
            <w:tcW w:w="913" w:type="pct"/>
            <w:shd w:val="clear" w:color="auto" w:fill="auto"/>
            <w:vAlign w:val="center"/>
          </w:tcPr>
          <w:p w14:paraId="0881D135"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Results 2023</w:t>
            </w:r>
          </w:p>
        </w:tc>
        <w:tc>
          <w:tcPr>
            <w:tcW w:w="975" w:type="pct"/>
            <w:shd w:val="clear" w:color="auto" w:fill="auto"/>
            <w:vAlign w:val="center"/>
          </w:tcPr>
          <w:p w14:paraId="7743A283"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Results/Plan 2023</w:t>
            </w:r>
          </w:p>
        </w:tc>
      </w:tr>
      <w:tr w:rsidR="00AB63EA" w:rsidRPr="0014588C" w14:paraId="121B6294" w14:textId="77777777" w:rsidTr="00AD1D2E">
        <w:tc>
          <w:tcPr>
            <w:tcW w:w="446" w:type="pct"/>
            <w:shd w:val="clear" w:color="auto" w:fill="auto"/>
            <w:vAlign w:val="center"/>
          </w:tcPr>
          <w:p w14:paraId="3B9AAF5B"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w:t>
            </w:r>
          </w:p>
        </w:tc>
        <w:tc>
          <w:tcPr>
            <w:tcW w:w="1625" w:type="pct"/>
            <w:shd w:val="clear" w:color="auto" w:fill="auto"/>
            <w:vAlign w:val="center"/>
          </w:tcPr>
          <w:p w14:paraId="3846197D"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Total output value</w:t>
            </w:r>
          </w:p>
        </w:tc>
        <w:tc>
          <w:tcPr>
            <w:tcW w:w="1041" w:type="pct"/>
            <w:shd w:val="clear" w:color="auto" w:fill="auto"/>
            <w:vAlign w:val="center"/>
          </w:tcPr>
          <w:p w14:paraId="744CABAC"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1,008.414</w:t>
            </w:r>
          </w:p>
        </w:tc>
        <w:tc>
          <w:tcPr>
            <w:tcW w:w="913" w:type="pct"/>
            <w:shd w:val="clear" w:color="auto" w:fill="auto"/>
            <w:vAlign w:val="center"/>
          </w:tcPr>
          <w:p w14:paraId="3C62C877"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1,517.500</w:t>
            </w:r>
          </w:p>
        </w:tc>
        <w:tc>
          <w:tcPr>
            <w:tcW w:w="975" w:type="pct"/>
            <w:shd w:val="clear" w:color="auto" w:fill="auto"/>
            <w:vAlign w:val="center"/>
          </w:tcPr>
          <w:p w14:paraId="34B1551F"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150.5%</w:t>
            </w:r>
          </w:p>
        </w:tc>
      </w:tr>
      <w:tr w:rsidR="00AB63EA" w:rsidRPr="0014588C" w14:paraId="31C34FE2" w14:textId="77777777" w:rsidTr="00AD1D2E">
        <w:tc>
          <w:tcPr>
            <w:tcW w:w="446" w:type="pct"/>
            <w:shd w:val="clear" w:color="auto" w:fill="auto"/>
            <w:vAlign w:val="center"/>
          </w:tcPr>
          <w:p w14:paraId="3FA172DA"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2</w:t>
            </w:r>
          </w:p>
        </w:tc>
        <w:tc>
          <w:tcPr>
            <w:tcW w:w="1625" w:type="pct"/>
            <w:shd w:val="clear" w:color="auto" w:fill="auto"/>
            <w:vAlign w:val="center"/>
          </w:tcPr>
          <w:p w14:paraId="2FBFD9AE"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Revenue (VAT included)</w:t>
            </w:r>
          </w:p>
        </w:tc>
        <w:tc>
          <w:tcPr>
            <w:tcW w:w="1041" w:type="pct"/>
            <w:shd w:val="clear" w:color="auto" w:fill="auto"/>
            <w:vAlign w:val="center"/>
          </w:tcPr>
          <w:p w14:paraId="6E0EC2CC"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975.707</w:t>
            </w:r>
          </w:p>
        </w:tc>
        <w:tc>
          <w:tcPr>
            <w:tcW w:w="913" w:type="pct"/>
            <w:shd w:val="clear" w:color="auto" w:fill="auto"/>
            <w:vAlign w:val="center"/>
          </w:tcPr>
          <w:p w14:paraId="4753FD1A"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1,362.949</w:t>
            </w:r>
          </w:p>
        </w:tc>
        <w:tc>
          <w:tcPr>
            <w:tcW w:w="975" w:type="pct"/>
            <w:shd w:val="clear" w:color="auto" w:fill="auto"/>
            <w:vAlign w:val="center"/>
          </w:tcPr>
          <w:p w14:paraId="7C21A4FC"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139.7%</w:t>
            </w:r>
          </w:p>
        </w:tc>
      </w:tr>
      <w:tr w:rsidR="00AB63EA" w:rsidRPr="0014588C" w14:paraId="6B3C4FAA" w14:textId="77777777" w:rsidTr="00AD1D2E">
        <w:tc>
          <w:tcPr>
            <w:tcW w:w="446" w:type="pct"/>
            <w:shd w:val="clear" w:color="auto" w:fill="auto"/>
            <w:vAlign w:val="center"/>
          </w:tcPr>
          <w:p w14:paraId="2CDC6027"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3</w:t>
            </w:r>
          </w:p>
        </w:tc>
        <w:tc>
          <w:tcPr>
            <w:tcW w:w="1625" w:type="pct"/>
            <w:shd w:val="clear" w:color="auto" w:fill="auto"/>
            <w:vAlign w:val="center"/>
          </w:tcPr>
          <w:p w14:paraId="1D6183D9"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Profit before tax</w:t>
            </w:r>
          </w:p>
        </w:tc>
        <w:tc>
          <w:tcPr>
            <w:tcW w:w="1041" w:type="pct"/>
            <w:shd w:val="clear" w:color="auto" w:fill="auto"/>
            <w:vAlign w:val="center"/>
          </w:tcPr>
          <w:p w14:paraId="410BE0D7"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11.919</w:t>
            </w:r>
          </w:p>
        </w:tc>
        <w:tc>
          <w:tcPr>
            <w:tcW w:w="913" w:type="pct"/>
            <w:shd w:val="clear" w:color="auto" w:fill="auto"/>
            <w:vAlign w:val="center"/>
          </w:tcPr>
          <w:p w14:paraId="7FBD7D1B"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19.735</w:t>
            </w:r>
          </w:p>
        </w:tc>
        <w:tc>
          <w:tcPr>
            <w:tcW w:w="975" w:type="pct"/>
            <w:shd w:val="clear" w:color="auto" w:fill="auto"/>
            <w:vAlign w:val="center"/>
          </w:tcPr>
          <w:p w14:paraId="23756F52"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165.6%</w:t>
            </w:r>
          </w:p>
        </w:tc>
      </w:tr>
      <w:tr w:rsidR="00AB63EA" w:rsidRPr="0014588C" w14:paraId="3DDDCC64" w14:textId="77777777" w:rsidTr="00AD1D2E">
        <w:tc>
          <w:tcPr>
            <w:tcW w:w="446" w:type="pct"/>
            <w:shd w:val="clear" w:color="auto" w:fill="auto"/>
            <w:vAlign w:val="center"/>
          </w:tcPr>
          <w:p w14:paraId="03C9136A"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4</w:t>
            </w:r>
          </w:p>
        </w:tc>
        <w:tc>
          <w:tcPr>
            <w:tcW w:w="1625" w:type="pct"/>
            <w:shd w:val="clear" w:color="auto" w:fill="auto"/>
            <w:vAlign w:val="center"/>
          </w:tcPr>
          <w:p w14:paraId="53FA774A"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Profit after tax</w:t>
            </w:r>
          </w:p>
        </w:tc>
        <w:tc>
          <w:tcPr>
            <w:tcW w:w="1041" w:type="pct"/>
            <w:shd w:val="clear" w:color="auto" w:fill="auto"/>
            <w:vAlign w:val="center"/>
          </w:tcPr>
          <w:p w14:paraId="4ABF2B0C"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8.918</w:t>
            </w:r>
          </w:p>
        </w:tc>
        <w:tc>
          <w:tcPr>
            <w:tcW w:w="913" w:type="pct"/>
            <w:shd w:val="clear" w:color="auto" w:fill="auto"/>
            <w:vAlign w:val="center"/>
          </w:tcPr>
          <w:p w14:paraId="22E34B0B"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15.780</w:t>
            </w:r>
          </w:p>
        </w:tc>
        <w:tc>
          <w:tcPr>
            <w:tcW w:w="975" w:type="pct"/>
            <w:shd w:val="clear" w:color="auto" w:fill="auto"/>
            <w:vAlign w:val="center"/>
          </w:tcPr>
          <w:p w14:paraId="04C2BD1E"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176.9%</w:t>
            </w:r>
          </w:p>
        </w:tc>
      </w:tr>
    </w:tbl>
    <w:p w14:paraId="00F6DD6B" w14:textId="77777777" w:rsidR="00AB63EA" w:rsidRPr="0014588C" w:rsidRDefault="006777EC" w:rsidP="00AD1D2E">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4588C">
        <w:rPr>
          <w:rFonts w:ascii="Arial" w:hAnsi="Arial" w:cs="Arial"/>
          <w:color w:val="010000"/>
          <w:sz w:val="20"/>
        </w:rPr>
        <w:t xml:space="preserve"> Production and business plan for 2024</w:t>
      </w:r>
    </w:p>
    <w:p w14:paraId="1998F11E"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Unit: Billion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4"/>
        <w:gridCol w:w="2573"/>
        <w:gridCol w:w="1791"/>
        <w:gridCol w:w="1986"/>
        <w:gridCol w:w="1993"/>
      </w:tblGrid>
      <w:tr w:rsidR="00AB63EA" w:rsidRPr="0014588C" w14:paraId="25CAE22C" w14:textId="77777777" w:rsidTr="00AD1D2E">
        <w:tc>
          <w:tcPr>
            <w:tcW w:w="374" w:type="pct"/>
            <w:shd w:val="clear" w:color="auto" w:fill="auto"/>
            <w:vAlign w:val="center"/>
          </w:tcPr>
          <w:p w14:paraId="1B66DBED"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No.</w:t>
            </w:r>
          </w:p>
        </w:tc>
        <w:tc>
          <w:tcPr>
            <w:tcW w:w="1427" w:type="pct"/>
            <w:shd w:val="clear" w:color="auto" w:fill="auto"/>
            <w:vAlign w:val="center"/>
          </w:tcPr>
          <w:p w14:paraId="540FD1C6"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Main targets</w:t>
            </w:r>
          </w:p>
        </w:tc>
        <w:tc>
          <w:tcPr>
            <w:tcW w:w="993" w:type="pct"/>
            <w:shd w:val="clear" w:color="auto" w:fill="auto"/>
            <w:vAlign w:val="center"/>
          </w:tcPr>
          <w:p w14:paraId="7DEF83BD"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Unit</w:t>
            </w:r>
          </w:p>
        </w:tc>
        <w:tc>
          <w:tcPr>
            <w:tcW w:w="1101" w:type="pct"/>
            <w:shd w:val="clear" w:color="auto" w:fill="auto"/>
            <w:vAlign w:val="center"/>
          </w:tcPr>
          <w:p w14:paraId="689DD3E8"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Plan 2024</w:t>
            </w:r>
          </w:p>
        </w:tc>
        <w:tc>
          <w:tcPr>
            <w:tcW w:w="1105" w:type="pct"/>
            <w:shd w:val="clear" w:color="auto" w:fill="auto"/>
            <w:vAlign w:val="center"/>
          </w:tcPr>
          <w:p w14:paraId="09D75B01"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Compared to 2023 (%)</w:t>
            </w:r>
          </w:p>
        </w:tc>
      </w:tr>
      <w:tr w:rsidR="00AB63EA" w:rsidRPr="0014588C" w14:paraId="3B546750" w14:textId="77777777" w:rsidTr="00AD1D2E">
        <w:tc>
          <w:tcPr>
            <w:tcW w:w="374" w:type="pct"/>
            <w:shd w:val="clear" w:color="auto" w:fill="auto"/>
            <w:vAlign w:val="center"/>
          </w:tcPr>
          <w:p w14:paraId="73537D49"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w:t>
            </w:r>
          </w:p>
        </w:tc>
        <w:tc>
          <w:tcPr>
            <w:tcW w:w="1427" w:type="pct"/>
            <w:shd w:val="clear" w:color="auto" w:fill="auto"/>
            <w:vAlign w:val="center"/>
          </w:tcPr>
          <w:p w14:paraId="64FA4869"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Total output value</w:t>
            </w:r>
          </w:p>
        </w:tc>
        <w:tc>
          <w:tcPr>
            <w:tcW w:w="993" w:type="pct"/>
            <w:shd w:val="clear" w:color="auto" w:fill="auto"/>
            <w:vAlign w:val="center"/>
          </w:tcPr>
          <w:p w14:paraId="70B8DDC0"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Billion VND</w:t>
            </w:r>
          </w:p>
        </w:tc>
        <w:tc>
          <w:tcPr>
            <w:tcW w:w="1101" w:type="pct"/>
            <w:shd w:val="clear" w:color="auto" w:fill="auto"/>
            <w:vAlign w:val="center"/>
          </w:tcPr>
          <w:p w14:paraId="7F200762"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1,636.194</w:t>
            </w:r>
          </w:p>
        </w:tc>
        <w:tc>
          <w:tcPr>
            <w:tcW w:w="1105" w:type="pct"/>
            <w:shd w:val="clear" w:color="auto" w:fill="auto"/>
            <w:vAlign w:val="center"/>
          </w:tcPr>
          <w:p w14:paraId="0AC82587"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107.8%</w:t>
            </w:r>
          </w:p>
        </w:tc>
      </w:tr>
      <w:tr w:rsidR="00AB63EA" w:rsidRPr="0014588C" w14:paraId="21337C4D" w14:textId="77777777" w:rsidTr="00AD1D2E">
        <w:tc>
          <w:tcPr>
            <w:tcW w:w="374" w:type="pct"/>
            <w:shd w:val="clear" w:color="auto" w:fill="auto"/>
            <w:vAlign w:val="center"/>
          </w:tcPr>
          <w:p w14:paraId="300C358A"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2</w:t>
            </w:r>
          </w:p>
        </w:tc>
        <w:tc>
          <w:tcPr>
            <w:tcW w:w="1427" w:type="pct"/>
            <w:shd w:val="clear" w:color="auto" w:fill="auto"/>
            <w:vAlign w:val="center"/>
          </w:tcPr>
          <w:p w14:paraId="5F6EC1ED"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Revenue (VAT included)</w:t>
            </w:r>
          </w:p>
        </w:tc>
        <w:tc>
          <w:tcPr>
            <w:tcW w:w="993" w:type="pct"/>
            <w:shd w:val="clear" w:color="auto" w:fill="auto"/>
            <w:vAlign w:val="center"/>
          </w:tcPr>
          <w:p w14:paraId="37129649"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Billion VND</w:t>
            </w:r>
          </w:p>
        </w:tc>
        <w:tc>
          <w:tcPr>
            <w:tcW w:w="1101" w:type="pct"/>
            <w:shd w:val="clear" w:color="auto" w:fill="auto"/>
            <w:vAlign w:val="center"/>
          </w:tcPr>
          <w:p w14:paraId="5F1C4BA7"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1,600.214</w:t>
            </w:r>
          </w:p>
        </w:tc>
        <w:tc>
          <w:tcPr>
            <w:tcW w:w="1105" w:type="pct"/>
            <w:shd w:val="clear" w:color="auto" w:fill="auto"/>
            <w:vAlign w:val="center"/>
          </w:tcPr>
          <w:p w14:paraId="5B8F3D67"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117.4%</w:t>
            </w:r>
          </w:p>
        </w:tc>
      </w:tr>
      <w:tr w:rsidR="00AB63EA" w:rsidRPr="0014588C" w14:paraId="17D56564" w14:textId="77777777" w:rsidTr="00AD1D2E">
        <w:tc>
          <w:tcPr>
            <w:tcW w:w="374" w:type="pct"/>
            <w:shd w:val="clear" w:color="auto" w:fill="auto"/>
            <w:vAlign w:val="center"/>
          </w:tcPr>
          <w:p w14:paraId="4F344E51"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3</w:t>
            </w:r>
          </w:p>
        </w:tc>
        <w:tc>
          <w:tcPr>
            <w:tcW w:w="1427" w:type="pct"/>
            <w:shd w:val="clear" w:color="auto" w:fill="auto"/>
            <w:vAlign w:val="center"/>
          </w:tcPr>
          <w:p w14:paraId="24AD6A0C"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Profit before tax</w:t>
            </w:r>
          </w:p>
        </w:tc>
        <w:tc>
          <w:tcPr>
            <w:tcW w:w="993" w:type="pct"/>
            <w:shd w:val="clear" w:color="auto" w:fill="auto"/>
            <w:vAlign w:val="center"/>
          </w:tcPr>
          <w:p w14:paraId="2BCA0210"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Billion VND</w:t>
            </w:r>
          </w:p>
        </w:tc>
        <w:tc>
          <w:tcPr>
            <w:tcW w:w="1101" w:type="pct"/>
            <w:shd w:val="clear" w:color="auto" w:fill="auto"/>
            <w:vAlign w:val="center"/>
          </w:tcPr>
          <w:p w14:paraId="7FBDE006"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26.599</w:t>
            </w:r>
          </w:p>
        </w:tc>
        <w:tc>
          <w:tcPr>
            <w:tcW w:w="1105" w:type="pct"/>
            <w:shd w:val="clear" w:color="auto" w:fill="auto"/>
            <w:vAlign w:val="center"/>
          </w:tcPr>
          <w:p w14:paraId="32483992"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134.8%</w:t>
            </w:r>
          </w:p>
        </w:tc>
      </w:tr>
      <w:tr w:rsidR="00AB63EA" w:rsidRPr="0014588C" w14:paraId="0A6A0B44" w14:textId="77777777" w:rsidTr="00AD1D2E">
        <w:tc>
          <w:tcPr>
            <w:tcW w:w="374" w:type="pct"/>
            <w:shd w:val="clear" w:color="auto" w:fill="auto"/>
            <w:vAlign w:val="center"/>
          </w:tcPr>
          <w:p w14:paraId="709F6E83"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4</w:t>
            </w:r>
          </w:p>
        </w:tc>
        <w:tc>
          <w:tcPr>
            <w:tcW w:w="1427" w:type="pct"/>
            <w:shd w:val="clear" w:color="auto" w:fill="auto"/>
            <w:vAlign w:val="center"/>
          </w:tcPr>
          <w:p w14:paraId="2F5F98D8"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Profit after tax</w:t>
            </w:r>
          </w:p>
        </w:tc>
        <w:tc>
          <w:tcPr>
            <w:tcW w:w="993" w:type="pct"/>
            <w:shd w:val="clear" w:color="auto" w:fill="auto"/>
            <w:vAlign w:val="center"/>
          </w:tcPr>
          <w:p w14:paraId="017756B0"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Billion VND</w:t>
            </w:r>
          </w:p>
        </w:tc>
        <w:tc>
          <w:tcPr>
            <w:tcW w:w="1101" w:type="pct"/>
            <w:shd w:val="clear" w:color="auto" w:fill="auto"/>
            <w:vAlign w:val="center"/>
          </w:tcPr>
          <w:p w14:paraId="5A454499"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21.155</w:t>
            </w:r>
          </w:p>
        </w:tc>
        <w:tc>
          <w:tcPr>
            <w:tcW w:w="1105" w:type="pct"/>
            <w:shd w:val="clear" w:color="auto" w:fill="auto"/>
            <w:vAlign w:val="center"/>
          </w:tcPr>
          <w:p w14:paraId="2E65974C"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134.1%</w:t>
            </w:r>
          </w:p>
        </w:tc>
      </w:tr>
      <w:tr w:rsidR="00AB63EA" w:rsidRPr="0014588C" w14:paraId="1D87C04B" w14:textId="77777777" w:rsidTr="00AD1D2E">
        <w:tc>
          <w:tcPr>
            <w:tcW w:w="374" w:type="pct"/>
            <w:shd w:val="clear" w:color="auto" w:fill="auto"/>
            <w:vAlign w:val="center"/>
          </w:tcPr>
          <w:p w14:paraId="213EDC36"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5</w:t>
            </w:r>
          </w:p>
        </w:tc>
        <w:tc>
          <w:tcPr>
            <w:tcW w:w="1427" w:type="pct"/>
            <w:shd w:val="clear" w:color="auto" w:fill="auto"/>
            <w:vAlign w:val="center"/>
          </w:tcPr>
          <w:p w14:paraId="0392D96A"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Invest</w:t>
            </w:r>
          </w:p>
        </w:tc>
        <w:tc>
          <w:tcPr>
            <w:tcW w:w="993" w:type="pct"/>
            <w:shd w:val="clear" w:color="auto" w:fill="auto"/>
            <w:vAlign w:val="center"/>
          </w:tcPr>
          <w:p w14:paraId="33AB6A29"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Billion VND</w:t>
            </w:r>
          </w:p>
        </w:tc>
        <w:tc>
          <w:tcPr>
            <w:tcW w:w="1101" w:type="pct"/>
            <w:shd w:val="clear" w:color="auto" w:fill="auto"/>
            <w:vAlign w:val="center"/>
          </w:tcPr>
          <w:p w14:paraId="521478A4"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35.0</w:t>
            </w:r>
          </w:p>
        </w:tc>
        <w:tc>
          <w:tcPr>
            <w:tcW w:w="1105" w:type="pct"/>
            <w:shd w:val="clear" w:color="auto" w:fill="auto"/>
            <w:vAlign w:val="center"/>
          </w:tcPr>
          <w:p w14:paraId="76650BEF"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217.1%</w:t>
            </w:r>
          </w:p>
        </w:tc>
      </w:tr>
      <w:tr w:rsidR="00AB63EA" w:rsidRPr="0014588C" w14:paraId="601FAB66" w14:textId="77777777" w:rsidTr="00AD1D2E">
        <w:tc>
          <w:tcPr>
            <w:tcW w:w="374" w:type="pct"/>
            <w:shd w:val="clear" w:color="auto" w:fill="auto"/>
            <w:vAlign w:val="center"/>
          </w:tcPr>
          <w:p w14:paraId="7BE8C972"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6</w:t>
            </w:r>
          </w:p>
        </w:tc>
        <w:tc>
          <w:tcPr>
            <w:tcW w:w="1427" w:type="pct"/>
            <w:shd w:val="clear" w:color="auto" w:fill="auto"/>
            <w:vAlign w:val="center"/>
          </w:tcPr>
          <w:p w14:paraId="2C851034"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Dividends</w:t>
            </w:r>
          </w:p>
        </w:tc>
        <w:tc>
          <w:tcPr>
            <w:tcW w:w="993" w:type="pct"/>
            <w:shd w:val="clear" w:color="auto" w:fill="auto"/>
            <w:vAlign w:val="center"/>
          </w:tcPr>
          <w:p w14:paraId="07CB630D"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%/year</w:t>
            </w:r>
          </w:p>
        </w:tc>
        <w:tc>
          <w:tcPr>
            <w:tcW w:w="1101" w:type="pct"/>
            <w:shd w:val="clear" w:color="auto" w:fill="auto"/>
            <w:vAlign w:val="center"/>
          </w:tcPr>
          <w:p w14:paraId="20A39A21"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15%</w:t>
            </w:r>
          </w:p>
        </w:tc>
        <w:tc>
          <w:tcPr>
            <w:tcW w:w="1105" w:type="pct"/>
            <w:shd w:val="clear" w:color="auto" w:fill="auto"/>
            <w:vAlign w:val="center"/>
          </w:tcPr>
          <w:p w14:paraId="3F5CA480"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100.0%</w:t>
            </w:r>
          </w:p>
        </w:tc>
      </w:tr>
    </w:tbl>
    <w:p w14:paraId="39FF4D49" w14:textId="77777777" w:rsidR="00AB63EA" w:rsidRPr="0014588C" w:rsidRDefault="006777EC" w:rsidP="007C09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Article 2: Approve the Financial Statements 2023 of Visicons Construction And Investment Joint Stock Company, which was audited for the fiscal year ending December 31, 2023 by Ernst &amp; Young Vietnam Limited.</w:t>
      </w:r>
    </w:p>
    <w:p w14:paraId="1244AC35" w14:textId="0B525F11" w:rsidR="00AB63EA" w:rsidRPr="0014588C" w:rsidRDefault="006777EC" w:rsidP="007C095D">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 xml:space="preserve">Article 3: Approve the </w:t>
      </w:r>
      <w:r w:rsidR="007C095D">
        <w:rPr>
          <w:rFonts w:ascii="Arial" w:hAnsi="Arial" w:cs="Arial"/>
          <w:color w:val="010000"/>
          <w:sz w:val="20"/>
        </w:rPr>
        <w:t>Operational report</w:t>
      </w:r>
      <w:r w:rsidRPr="0014588C">
        <w:rPr>
          <w:rFonts w:ascii="Arial" w:hAnsi="Arial" w:cs="Arial"/>
          <w:color w:val="010000"/>
          <w:sz w:val="20"/>
        </w:rPr>
        <w:t xml:space="preserve"> 2023 and some key tasks for 2024 of the Board of Directors.</w:t>
      </w:r>
    </w:p>
    <w:p w14:paraId="6F8F3A0E" w14:textId="4888AA73" w:rsidR="00AB63EA" w:rsidRPr="0014588C" w:rsidRDefault="006777EC" w:rsidP="007C095D">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 xml:space="preserve">Article 4: Approve the </w:t>
      </w:r>
      <w:r w:rsidR="007C095D">
        <w:rPr>
          <w:rFonts w:ascii="Arial" w:hAnsi="Arial" w:cs="Arial"/>
          <w:color w:val="010000"/>
          <w:sz w:val="20"/>
        </w:rPr>
        <w:t>Operational report</w:t>
      </w:r>
      <w:r w:rsidRPr="0014588C">
        <w:rPr>
          <w:rFonts w:ascii="Arial" w:hAnsi="Arial" w:cs="Arial"/>
          <w:color w:val="010000"/>
          <w:sz w:val="20"/>
        </w:rPr>
        <w:t xml:space="preserve"> 2023 of the Supervisory Board; Approve selecting an audit company for the Company's Financial Statements 2024:</w:t>
      </w:r>
    </w:p>
    <w:p w14:paraId="64B30BE4" w14:textId="1D837D1B" w:rsidR="00AB63EA" w:rsidRPr="0014588C" w:rsidRDefault="006777EC" w:rsidP="007C095D">
      <w:pPr>
        <w:numPr>
          <w:ilvl w:val="1"/>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4588C">
        <w:rPr>
          <w:rFonts w:ascii="Arial" w:hAnsi="Arial" w:cs="Arial"/>
          <w:color w:val="010000"/>
          <w:sz w:val="20"/>
        </w:rPr>
        <w:t xml:space="preserve">Approve the </w:t>
      </w:r>
      <w:r w:rsidR="007C095D">
        <w:rPr>
          <w:rFonts w:ascii="Arial" w:hAnsi="Arial" w:cs="Arial"/>
          <w:color w:val="010000"/>
          <w:sz w:val="20"/>
        </w:rPr>
        <w:t>Operational report</w:t>
      </w:r>
      <w:r w:rsidRPr="0014588C">
        <w:rPr>
          <w:rFonts w:ascii="Arial" w:hAnsi="Arial" w:cs="Arial"/>
          <w:color w:val="010000"/>
          <w:sz w:val="20"/>
        </w:rPr>
        <w:t xml:space="preserve"> 2023 of the Supervisory Board.</w:t>
      </w:r>
    </w:p>
    <w:p w14:paraId="43DC1DBE" w14:textId="77777777" w:rsidR="00AB63EA" w:rsidRPr="0014588C" w:rsidRDefault="006777EC" w:rsidP="007C095D">
      <w:pPr>
        <w:numPr>
          <w:ilvl w:val="1"/>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4588C">
        <w:rPr>
          <w:rFonts w:ascii="Arial" w:hAnsi="Arial" w:cs="Arial"/>
          <w:color w:val="010000"/>
          <w:sz w:val="20"/>
        </w:rPr>
        <w:t xml:space="preserve"> Approve authorization for the Board of Directors of the Company to select one of the following Audit companies to review and audit the Financial Statements 2024 for the Company:</w:t>
      </w:r>
    </w:p>
    <w:p w14:paraId="6E6DDBC9" w14:textId="77777777" w:rsidR="00AB63EA" w:rsidRPr="0014588C" w:rsidRDefault="006777EC" w:rsidP="007C09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Ernst &amp; Young Vietnam Limited</w:t>
      </w:r>
    </w:p>
    <w:p w14:paraId="07959F17" w14:textId="77777777" w:rsidR="00AB63EA" w:rsidRPr="0014588C" w:rsidRDefault="006777EC" w:rsidP="007C09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lastRenderedPageBreak/>
        <w:t>Deloitte Vietnam Company Limited (Deloitte)</w:t>
      </w:r>
    </w:p>
    <w:p w14:paraId="1204EC95" w14:textId="77777777" w:rsidR="00AB63EA" w:rsidRPr="0014588C" w:rsidRDefault="006777EC" w:rsidP="007C09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KPMG Limited (KPMG)</w:t>
      </w:r>
    </w:p>
    <w:p w14:paraId="61F4BE95" w14:textId="77777777" w:rsidR="00AB63EA" w:rsidRPr="0014588C" w:rsidRDefault="006777EC" w:rsidP="007C09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Article 5: Approve the profit distribution plan for the fiscal year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1"/>
        <w:gridCol w:w="5850"/>
        <w:gridCol w:w="2566"/>
      </w:tblGrid>
      <w:tr w:rsidR="00AB63EA" w:rsidRPr="0014588C" w14:paraId="20A2FF85" w14:textId="77777777" w:rsidTr="00AD1D2E">
        <w:tc>
          <w:tcPr>
            <w:tcW w:w="333" w:type="pct"/>
            <w:shd w:val="clear" w:color="auto" w:fill="auto"/>
            <w:vAlign w:val="center"/>
          </w:tcPr>
          <w:p w14:paraId="05404BA6"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No.</w:t>
            </w:r>
          </w:p>
        </w:tc>
        <w:tc>
          <w:tcPr>
            <w:tcW w:w="3244" w:type="pct"/>
            <w:shd w:val="clear" w:color="auto" w:fill="auto"/>
            <w:vAlign w:val="center"/>
          </w:tcPr>
          <w:p w14:paraId="0EA2D9E7"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Content</w:t>
            </w:r>
          </w:p>
        </w:tc>
        <w:tc>
          <w:tcPr>
            <w:tcW w:w="1423" w:type="pct"/>
            <w:shd w:val="clear" w:color="auto" w:fill="auto"/>
            <w:vAlign w:val="center"/>
          </w:tcPr>
          <w:p w14:paraId="188E280B"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Amount (VND)</w:t>
            </w:r>
          </w:p>
        </w:tc>
      </w:tr>
      <w:tr w:rsidR="00AB63EA" w:rsidRPr="0014588C" w14:paraId="73976C73" w14:textId="77777777" w:rsidTr="00AD1D2E">
        <w:tc>
          <w:tcPr>
            <w:tcW w:w="333" w:type="pct"/>
            <w:shd w:val="clear" w:color="auto" w:fill="auto"/>
            <w:vAlign w:val="center"/>
          </w:tcPr>
          <w:p w14:paraId="28315CC5"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w:t>
            </w:r>
          </w:p>
        </w:tc>
        <w:tc>
          <w:tcPr>
            <w:tcW w:w="3244" w:type="pct"/>
            <w:shd w:val="clear" w:color="auto" w:fill="auto"/>
            <w:vAlign w:val="center"/>
          </w:tcPr>
          <w:p w14:paraId="08C0C80A"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Total profit before tax in 2023</w:t>
            </w:r>
          </w:p>
        </w:tc>
        <w:tc>
          <w:tcPr>
            <w:tcW w:w="1423" w:type="pct"/>
            <w:shd w:val="clear" w:color="auto" w:fill="auto"/>
            <w:vAlign w:val="center"/>
          </w:tcPr>
          <w:p w14:paraId="66C6CC45"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19,735,304,834</w:t>
            </w:r>
          </w:p>
        </w:tc>
      </w:tr>
      <w:tr w:rsidR="00AB63EA" w:rsidRPr="0014588C" w14:paraId="04940859" w14:textId="77777777" w:rsidTr="00AD1D2E">
        <w:tc>
          <w:tcPr>
            <w:tcW w:w="333" w:type="pct"/>
            <w:shd w:val="clear" w:color="auto" w:fill="auto"/>
            <w:vAlign w:val="center"/>
          </w:tcPr>
          <w:p w14:paraId="13285B83"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2</w:t>
            </w:r>
          </w:p>
        </w:tc>
        <w:tc>
          <w:tcPr>
            <w:tcW w:w="3244" w:type="pct"/>
            <w:shd w:val="clear" w:color="auto" w:fill="auto"/>
            <w:vAlign w:val="center"/>
          </w:tcPr>
          <w:p w14:paraId="0E4B5B14"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Corporate income tax 2023</w:t>
            </w:r>
          </w:p>
        </w:tc>
        <w:tc>
          <w:tcPr>
            <w:tcW w:w="1423" w:type="pct"/>
            <w:shd w:val="clear" w:color="auto" w:fill="auto"/>
            <w:vAlign w:val="center"/>
          </w:tcPr>
          <w:p w14:paraId="7BF1C15D" w14:textId="1F2A825B"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3,954,842</w:t>
            </w:r>
            <w:r w:rsidR="008D3D5F" w:rsidRPr="0014588C">
              <w:rPr>
                <w:rFonts w:ascii="Arial" w:hAnsi="Arial" w:cs="Arial"/>
                <w:color w:val="010000"/>
                <w:sz w:val="20"/>
              </w:rPr>
              <w:t>,</w:t>
            </w:r>
            <w:r w:rsidRPr="0014588C">
              <w:rPr>
                <w:rFonts w:ascii="Arial" w:hAnsi="Arial" w:cs="Arial"/>
                <w:color w:val="010000"/>
                <w:sz w:val="20"/>
              </w:rPr>
              <w:t>061</w:t>
            </w:r>
          </w:p>
        </w:tc>
      </w:tr>
      <w:tr w:rsidR="00AB63EA" w:rsidRPr="0014588C" w14:paraId="2CE4DB93" w14:textId="77777777" w:rsidTr="00AD1D2E">
        <w:tc>
          <w:tcPr>
            <w:tcW w:w="333" w:type="pct"/>
            <w:shd w:val="clear" w:color="auto" w:fill="auto"/>
            <w:vAlign w:val="center"/>
          </w:tcPr>
          <w:p w14:paraId="3E10DFAD"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3</w:t>
            </w:r>
          </w:p>
        </w:tc>
        <w:tc>
          <w:tcPr>
            <w:tcW w:w="3244" w:type="pct"/>
            <w:shd w:val="clear" w:color="auto" w:fill="auto"/>
            <w:vAlign w:val="center"/>
          </w:tcPr>
          <w:p w14:paraId="2861C32B"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Distributed profits 2023 = (1) - (2)</w:t>
            </w:r>
          </w:p>
        </w:tc>
        <w:tc>
          <w:tcPr>
            <w:tcW w:w="1423" w:type="pct"/>
            <w:shd w:val="clear" w:color="auto" w:fill="auto"/>
            <w:vAlign w:val="center"/>
          </w:tcPr>
          <w:p w14:paraId="498921DC"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15,780,462,773</w:t>
            </w:r>
          </w:p>
        </w:tc>
      </w:tr>
      <w:tr w:rsidR="00AB63EA" w:rsidRPr="0014588C" w14:paraId="45A16CFF" w14:textId="77777777" w:rsidTr="00AD1D2E">
        <w:tc>
          <w:tcPr>
            <w:tcW w:w="333" w:type="pct"/>
            <w:shd w:val="clear" w:color="auto" w:fill="auto"/>
            <w:vAlign w:val="center"/>
          </w:tcPr>
          <w:p w14:paraId="62C86A65"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3.1</w:t>
            </w:r>
          </w:p>
        </w:tc>
        <w:tc>
          <w:tcPr>
            <w:tcW w:w="3244" w:type="pct"/>
            <w:shd w:val="clear" w:color="auto" w:fill="auto"/>
            <w:vAlign w:val="center"/>
          </w:tcPr>
          <w:p w14:paraId="3DA69648"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Expected dividend payment according to capital contribution (8,799,882 shares x 15 %)</w:t>
            </w:r>
          </w:p>
        </w:tc>
        <w:tc>
          <w:tcPr>
            <w:tcW w:w="1423" w:type="pct"/>
            <w:shd w:val="clear" w:color="auto" w:fill="auto"/>
            <w:vAlign w:val="center"/>
          </w:tcPr>
          <w:p w14:paraId="3AE03015"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13,199,823,000</w:t>
            </w:r>
          </w:p>
        </w:tc>
      </w:tr>
      <w:tr w:rsidR="00AB63EA" w:rsidRPr="0014588C" w14:paraId="7D3DD490" w14:textId="77777777" w:rsidTr="00AD1D2E">
        <w:tc>
          <w:tcPr>
            <w:tcW w:w="333" w:type="pct"/>
            <w:shd w:val="clear" w:color="auto" w:fill="auto"/>
            <w:vAlign w:val="center"/>
          </w:tcPr>
          <w:p w14:paraId="5CDF4488"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3.2</w:t>
            </w:r>
          </w:p>
        </w:tc>
        <w:tc>
          <w:tcPr>
            <w:tcW w:w="3244" w:type="pct"/>
            <w:shd w:val="clear" w:color="auto" w:fill="auto"/>
            <w:vAlign w:val="center"/>
          </w:tcPr>
          <w:p w14:paraId="7C5503B3"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Remuneration of the Board of Directors and the Supervisory Board (executive)</w:t>
            </w:r>
          </w:p>
        </w:tc>
        <w:tc>
          <w:tcPr>
            <w:tcW w:w="1423" w:type="pct"/>
            <w:shd w:val="clear" w:color="auto" w:fill="auto"/>
            <w:vAlign w:val="center"/>
          </w:tcPr>
          <w:p w14:paraId="647BD240"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60,000,000</w:t>
            </w:r>
          </w:p>
        </w:tc>
      </w:tr>
      <w:tr w:rsidR="00AB63EA" w:rsidRPr="0014588C" w14:paraId="768B2AB6" w14:textId="77777777" w:rsidTr="00AD1D2E">
        <w:tc>
          <w:tcPr>
            <w:tcW w:w="333" w:type="pct"/>
            <w:shd w:val="clear" w:color="auto" w:fill="auto"/>
            <w:vAlign w:val="center"/>
          </w:tcPr>
          <w:p w14:paraId="4810870E"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3.3</w:t>
            </w:r>
          </w:p>
        </w:tc>
        <w:tc>
          <w:tcPr>
            <w:tcW w:w="3244" w:type="pct"/>
            <w:shd w:val="clear" w:color="auto" w:fill="auto"/>
            <w:vAlign w:val="center"/>
          </w:tcPr>
          <w:p w14:paraId="3D1A0FE9"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Remaining undistributed profit</w:t>
            </w:r>
          </w:p>
        </w:tc>
        <w:tc>
          <w:tcPr>
            <w:tcW w:w="1423" w:type="pct"/>
            <w:shd w:val="clear" w:color="auto" w:fill="auto"/>
            <w:vAlign w:val="center"/>
          </w:tcPr>
          <w:p w14:paraId="2BE11FBC"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2,520,639,773</w:t>
            </w:r>
          </w:p>
        </w:tc>
      </w:tr>
    </w:tbl>
    <w:p w14:paraId="53F289E4" w14:textId="77777777" w:rsidR="00AB63EA" w:rsidRPr="0014588C" w:rsidRDefault="006777EC" w:rsidP="007C09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Article 6: Approve the contents: Dividend payment rate in 2023; Plan to pay dividends 2023 in cash and Plan to issue shares to pay dividends 2023 by shares:</w:t>
      </w:r>
    </w:p>
    <w:p w14:paraId="1AA0E0BF" w14:textId="77777777" w:rsidR="00AB63EA" w:rsidRPr="0014588C" w:rsidRDefault="006777EC" w:rsidP="007C095D">
      <w:pPr>
        <w:keepNext/>
        <w:numPr>
          <w:ilvl w:val="0"/>
          <w:numId w:val="13"/>
        </w:numPr>
        <w:pBdr>
          <w:top w:val="nil"/>
          <w:left w:val="nil"/>
          <w:bottom w:val="nil"/>
          <w:right w:val="nil"/>
          <w:between w:val="nil"/>
        </w:pBdr>
        <w:tabs>
          <w:tab w:val="left" w:pos="432"/>
          <w:tab w:val="left" w:pos="560"/>
        </w:tabs>
        <w:spacing w:after="120" w:line="360" w:lineRule="auto"/>
        <w:jc w:val="both"/>
        <w:rPr>
          <w:rFonts w:ascii="Arial" w:eastAsia="Arial" w:hAnsi="Arial" w:cs="Arial"/>
          <w:color w:val="010000"/>
          <w:sz w:val="20"/>
          <w:szCs w:val="20"/>
        </w:rPr>
      </w:pPr>
      <w:r w:rsidRPr="0014588C">
        <w:rPr>
          <w:rFonts w:ascii="Arial" w:hAnsi="Arial" w:cs="Arial"/>
          <w:color w:val="010000"/>
          <w:sz w:val="20"/>
        </w:rPr>
        <w:t>Approve dividend payment rate in 2023: 15%/share</w:t>
      </w:r>
    </w:p>
    <w:p w14:paraId="28DACEF6" w14:textId="77777777" w:rsidR="00AB63EA" w:rsidRPr="0014588C" w:rsidRDefault="006777EC" w:rsidP="007C09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In which:</w:t>
      </w:r>
    </w:p>
    <w:p w14:paraId="6D428975" w14:textId="77777777" w:rsidR="00AB63EA" w:rsidRPr="0014588C" w:rsidRDefault="006777EC" w:rsidP="007C095D">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4588C">
        <w:rPr>
          <w:rFonts w:ascii="Arial" w:hAnsi="Arial" w:cs="Arial"/>
          <w:color w:val="010000"/>
          <w:sz w:val="20"/>
        </w:rPr>
        <w:t>Rate of dividend payment 2023 in cash: 05%/share</w:t>
      </w:r>
    </w:p>
    <w:p w14:paraId="2CA04265" w14:textId="77777777" w:rsidR="00AB63EA" w:rsidRPr="0014588C" w:rsidRDefault="006777EC" w:rsidP="007C095D">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4588C">
        <w:rPr>
          <w:rFonts w:ascii="Arial" w:hAnsi="Arial" w:cs="Arial"/>
          <w:color w:val="010000"/>
          <w:sz w:val="20"/>
        </w:rPr>
        <w:t>Rate of dividend payment 2023 by shares: 10%/share</w:t>
      </w:r>
    </w:p>
    <w:p w14:paraId="1B1FDDF5" w14:textId="77777777" w:rsidR="00AB63EA" w:rsidRPr="0014588C" w:rsidRDefault="006777EC" w:rsidP="007C095D">
      <w:pPr>
        <w:keepNext/>
        <w:numPr>
          <w:ilvl w:val="0"/>
          <w:numId w:val="13"/>
        </w:numPr>
        <w:pBdr>
          <w:top w:val="nil"/>
          <w:left w:val="nil"/>
          <w:bottom w:val="nil"/>
          <w:right w:val="nil"/>
          <w:between w:val="nil"/>
        </w:pBdr>
        <w:tabs>
          <w:tab w:val="left" w:pos="432"/>
          <w:tab w:val="left" w:pos="560"/>
        </w:tabs>
        <w:spacing w:after="120" w:line="360" w:lineRule="auto"/>
        <w:jc w:val="both"/>
        <w:rPr>
          <w:rFonts w:ascii="Arial" w:eastAsia="Arial" w:hAnsi="Arial" w:cs="Arial"/>
          <w:color w:val="010000"/>
          <w:sz w:val="20"/>
          <w:szCs w:val="20"/>
        </w:rPr>
      </w:pPr>
      <w:r w:rsidRPr="0014588C">
        <w:rPr>
          <w:rFonts w:ascii="Arial" w:hAnsi="Arial" w:cs="Arial"/>
          <w:color w:val="010000"/>
          <w:sz w:val="20"/>
        </w:rPr>
        <w:t>Approve the Plan on dividend payment 2023 in cash:</w:t>
      </w:r>
    </w:p>
    <w:p w14:paraId="3092BB80" w14:textId="77777777" w:rsidR="00AB63EA" w:rsidRPr="0014588C" w:rsidRDefault="006777EC" w:rsidP="007C095D">
      <w:pPr>
        <w:numPr>
          <w:ilvl w:val="0"/>
          <w:numId w:val="12"/>
        </w:numPr>
        <w:pBdr>
          <w:top w:val="nil"/>
          <w:left w:val="nil"/>
          <w:bottom w:val="nil"/>
          <w:right w:val="nil"/>
          <w:between w:val="nil"/>
        </w:pBdr>
        <w:tabs>
          <w:tab w:val="left" w:pos="267"/>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Payment form: Pay dividends in cash</w:t>
      </w:r>
    </w:p>
    <w:p w14:paraId="082FD985" w14:textId="77777777" w:rsidR="00AB63EA" w:rsidRPr="0014588C" w:rsidRDefault="006777EC" w:rsidP="007C095D">
      <w:pPr>
        <w:numPr>
          <w:ilvl w:val="0"/>
          <w:numId w:val="12"/>
        </w:numPr>
        <w:pBdr>
          <w:top w:val="nil"/>
          <w:left w:val="nil"/>
          <w:bottom w:val="nil"/>
          <w:right w:val="nil"/>
          <w:between w:val="nil"/>
        </w:pBdr>
        <w:tabs>
          <w:tab w:val="left" w:pos="267"/>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Exercise rate: 5%/share (shareholders get VND 500.0 for every share they own).</w:t>
      </w:r>
    </w:p>
    <w:p w14:paraId="2EB889C0" w14:textId="77777777" w:rsidR="00AB63EA" w:rsidRPr="0014588C" w:rsidRDefault="006777EC" w:rsidP="007C095D">
      <w:pPr>
        <w:numPr>
          <w:ilvl w:val="0"/>
          <w:numId w:val="12"/>
        </w:numPr>
        <w:pBdr>
          <w:top w:val="nil"/>
          <w:left w:val="nil"/>
          <w:bottom w:val="nil"/>
          <w:right w:val="nil"/>
          <w:between w:val="nil"/>
        </w:pBdr>
        <w:tabs>
          <w:tab w:val="left" w:pos="272"/>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Source for implementation: Distributed profit in 2023</w:t>
      </w:r>
    </w:p>
    <w:p w14:paraId="78895AB2" w14:textId="7BCC7A56" w:rsidR="00AB63EA" w:rsidRPr="0014588C" w:rsidRDefault="006777EC" w:rsidP="007C095D">
      <w:pPr>
        <w:numPr>
          <w:ilvl w:val="0"/>
          <w:numId w:val="12"/>
        </w:numPr>
        <w:pBdr>
          <w:top w:val="nil"/>
          <w:left w:val="nil"/>
          <w:bottom w:val="nil"/>
          <w:right w:val="nil"/>
          <w:between w:val="nil"/>
        </w:pBdr>
        <w:tabs>
          <w:tab w:val="left" w:pos="272"/>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 xml:space="preserve">Execution time: Within 6 months after the Plan on paying dividends 2023 in cash is approved by the </w:t>
      </w:r>
      <w:r w:rsidR="007C095D">
        <w:rPr>
          <w:rFonts w:ascii="Arial" w:hAnsi="Arial" w:cs="Arial"/>
          <w:color w:val="010000"/>
          <w:sz w:val="20"/>
        </w:rPr>
        <w:t>General Meeting</w:t>
      </w:r>
      <w:r w:rsidRPr="0014588C">
        <w:rPr>
          <w:rFonts w:ascii="Arial" w:hAnsi="Arial" w:cs="Arial"/>
          <w:color w:val="010000"/>
          <w:sz w:val="20"/>
        </w:rPr>
        <w:t>.</w:t>
      </w:r>
    </w:p>
    <w:p w14:paraId="48695799" w14:textId="77777777" w:rsidR="00AB63EA" w:rsidRPr="0014588C" w:rsidRDefault="006777EC" w:rsidP="007C095D">
      <w:pPr>
        <w:numPr>
          <w:ilvl w:val="0"/>
          <w:numId w:val="12"/>
        </w:numPr>
        <w:pBdr>
          <w:top w:val="nil"/>
          <w:left w:val="nil"/>
          <w:bottom w:val="nil"/>
          <w:right w:val="nil"/>
          <w:between w:val="nil"/>
        </w:pBdr>
        <w:tabs>
          <w:tab w:val="left" w:pos="272"/>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Authorize the Board of Directors to choose the appropriate time to carry out procedures to record the list of shareholders and implement other related work to pay dividends 2023 in cash to shareholders according to relevant regulations of current law.</w:t>
      </w:r>
    </w:p>
    <w:p w14:paraId="0C526905" w14:textId="77777777" w:rsidR="00AB63EA" w:rsidRPr="0014588C" w:rsidRDefault="006777EC" w:rsidP="007C095D">
      <w:pPr>
        <w:numPr>
          <w:ilvl w:val="0"/>
          <w:numId w:val="1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Approve the plan to issue shares to pay dividends in 2023 by shares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861"/>
        <w:gridCol w:w="5156"/>
      </w:tblGrid>
      <w:tr w:rsidR="00AB63EA" w:rsidRPr="0014588C" w14:paraId="41ED198E" w14:textId="77777777" w:rsidTr="00AD1D2E">
        <w:tc>
          <w:tcPr>
            <w:tcW w:w="2141" w:type="pct"/>
            <w:shd w:val="clear" w:color="auto" w:fill="auto"/>
            <w:vAlign w:val="center"/>
          </w:tcPr>
          <w:p w14:paraId="50938F86"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Share name:</w:t>
            </w:r>
          </w:p>
        </w:tc>
        <w:tc>
          <w:tcPr>
            <w:tcW w:w="2859" w:type="pct"/>
            <w:shd w:val="clear" w:color="auto" w:fill="auto"/>
            <w:vAlign w:val="center"/>
          </w:tcPr>
          <w:p w14:paraId="47F5F60D"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Shares of Visicons Construction And Investment Joint Stock Company</w:t>
            </w:r>
          </w:p>
        </w:tc>
      </w:tr>
      <w:tr w:rsidR="00AB63EA" w:rsidRPr="0014588C" w14:paraId="51147262" w14:textId="77777777" w:rsidTr="00AD1D2E">
        <w:tc>
          <w:tcPr>
            <w:tcW w:w="2141" w:type="pct"/>
            <w:shd w:val="clear" w:color="auto" w:fill="auto"/>
            <w:vAlign w:val="center"/>
          </w:tcPr>
          <w:p w14:paraId="3FFA2557"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Share type:</w:t>
            </w:r>
          </w:p>
        </w:tc>
        <w:tc>
          <w:tcPr>
            <w:tcW w:w="2859" w:type="pct"/>
            <w:shd w:val="clear" w:color="auto" w:fill="auto"/>
            <w:vAlign w:val="center"/>
          </w:tcPr>
          <w:p w14:paraId="7A7762C1"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Common shares</w:t>
            </w:r>
          </w:p>
        </w:tc>
      </w:tr>
      <w:tr w:rsidR="00AB63EA" w:rsidRPr="0014588C" w14:paraId="76413722" w14:textId="77777777" w:rsidTr="00AD1D2E">
        <w:tc>
          <w:tcPr>
            <w:tcW w:w="2141" w:type="pct"/>
            <w:shd w:val="clear" w:color="auto" w:fill="auto"/>
            <w:vAlign w:val="center"/>
          </w:tcPr>
          <w:p w14:paraId="18750593"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lastRenderedPageBreak/>
              <w:t>Securities code:</w:t>
            </w:r>
          </w:p>
        </w:tc>
        <w:tc>
          <w:tcPr>
            <w:tcW w:w="2859" w:type="pct"/>
            <w:shd w:val="clear" w:color="auto" w:fill="auto"/>
            <w:vAlign w:val="center"/>
          </w:tcPr>
          <w:p w14:paraId="5C63A86D"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VC6</w:t>
            </w:r>
          </w:p>
        </w:tc>
      </w:tr>
      <w:tr w:rsidR="00AB63EA" w:rsidRPr="0014588C" w14:paraId="7CE74FB7" w14:textId="77777777" w:rsidTr="00AD1D2E">
        <w:tc>
          <w:tcPr>
            <w:tcW w:w="2141" w:type="pct"/>
            <w:shd w:val="clear" w:color="auto" w:fill="auto"/>
            <w:vAlign w:val="center"/>
          </w:tcPr>
          <w:p w14:paraId="3EED15E1"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Par value:</w:t>
            </w:r>
          </w:p>
        </w:tc>
        <w:tc>
          <w:tcPr>
            <w:tcW w:w="2859" w:type="pct"/>
            <w:shd w:val="clear" w:color="auto" w:fill="auto"/>
            <w:vAlign w:val="center"/>
          </w:tcPr>
          <w:p w14:paraId="286D1C66"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VND 10,000/share</w:t>
            </w:r>
          </w:p>
        </w:tc>
      </w:tr>
      <w:tr w:rsidR="00AB63EA" w:rsidRPr="0014588C" w14:paraId="635E002C" w14:textId="77777777" w:rsidTr="00AD1D2E">
        <w:tc>
          <w:tcPr>
            <w:tcW w:w="2141" w:type="pct"/>
            <w:shd w:val="clear" w:color="auto" w:fill="auto"/>
            <w:vAlign w:val="center"/>
          </w:tcPr>
          <w:p w14:paraId="50EA1771"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Charter capital:</w:t>
            </w:r>
          </w:p>
        </w:tc>
        <w:tc>
          <w:tcPr>
            <w:tcW w:w="2859" w:type="pct"/>
            <w:shd w:val="clear" w:color="auto" w:fill="auto"/>
            <w:vAlign w:val="center"/>
          </w:tcPr>
          <w:p w14:paraId="3F921C8C"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VND 87,998,820,000</w:t>
            </w:r>
          </w:p>
        </w:tc>
      </w:tr>
      <w:tr w:rsidR="00AB63EA" w:rsidRPr="0014588C" w14:paraId="1801E5AE" w14:textId="77777777" w:rsidTr="00AD1D2E">
        <w:tc>
          <w:tcPr>
            <w:tcW w:w="2141" w:type="pct"/>
            <w:shd w:val="clear" w:color="auto" w:fill="auto"/>
            <w:vAlign w:val="center"/>
          </w:tcPr>
          <w:p w14:paraId="2839859B"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Total number of issued shares:</w:t>
            </w:r>
          </w:p>
        </w:tc>
        <w:tc>
          <w:tcPr>
            <w:tcW w:w="2859" w:type="pct"/>
            <w:shd w:val="clear" w:color="auto" w:fill="auto"/>
            <w:vAlign w:val="center"/>
          </w:tcPr>
          <w:p w14:paraId="41C75B2F"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8,799,882 shares</w:t>
            </w:r>
          </w:p>
        </w:tc>
      </w:tr>
      <w:tr w:rsidR="00AB63EA" w:rsidRPr="0014588C" w14:paraId="640048A5" w14:textId="77777777" w:rsidTr="00AD1D2E">
        <w:tc>
          <w:tcPr>
            <w:tcW w:w="2141" w:type="pct"/>
            <w:shd w:val="clear" w:color="auto" w:fill="auto"/>
            <w:vAlign w:val="center"/>
          </w:tcPr>
          <w:p w14:paraId="1BD50241"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Number of treasury shares:</w:t>
            </w:r>
          </w:p>
        </w:tc>
        <w:tc>
          <w:tcPr>
            <w:tcW w:w="2859" w:type="pct"/>
            <w:shd w:val="clear" w:color="auto" w:fill="auto"/>
            <w:vAlign w:val="center"/>
          </w:tcPr>
          <w:p w14:paraId="55C43A60"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0 shares</w:t>
            </w:r>
          </w:p>
        </w:tc>
      </w:tr>
      <w:tr w:rsidR="00AB63EA" w:rsidRPr="0014588C" w14:paraId="715D5CBF" w14:textId="77777777" w:rsidTr="00AD1D2E">
        <w:tc>
          <w:tcPr>
            <w:tcW w:w="2141" w:type="pct"/>
            <w:shd w:val="clear" w:color="auto" w:fill="auto"/>
            <w:vAlign w:val="center"/>
          </w:tcPr>
          <w:p w14:paraId="79EFBEA0"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Number of outstanding shares:</w:t>
            </w:r>
          </w:p>
        </w:tc>
        <w:tc>
          <w:tcPr>
            <w:tcW w:w="2859" w:type="pct"/>
            <w:shd w:val="clear" w:color="auto" w:fill="auto"/>
            <w:vAlign w:val="center"/>
          </w:tcPr>
          <w:p w14:paraId="7D70F469"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8,799,882 shares</w:t>
            </w:r>
          </w:p>
        </w:tc>
      </w:tr>
      <w:tr w:rsidR="00AB63EA" w:rsidRPr="0014588C" w14:paraId="659AE55D" w14:textId="77777777" w:rsidTr="00AD1D2E">
        <w:tc>
          <w:tcPr>
            <w:tcW w:w="2141" w:type="pct"/>
            <w:shd w:val="clear" w:color="auto" w:fill="auto"/>
            <w:vAlign w:val="center"/>
          </w:tcPr>
          <w:p w14:paraId="25BC0E4A"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Number of shares expected to be issued:</w:t>
            </w:r>
          </w:p>
        </w:tc>
        <w:tc>
          <w:tcPr>
            <w:tcW w:w="2859" w:type="pct"/>
            <w:shd w:val="clear" w:color="auto" w:fill="auto"/>
            <w:vAlign w:val="center"/>
          </w:tcPr>
          <w:p w14:paraId="3A7CECF2"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879,988 shares</w:t>
            </w:r>
          </w:p>
        </w:tc>
      </w:tr>
      <w:tr w:rsidR="00AB63EA" w:rsidRPr="0014588C" w14:paraId="5199D3CD" w14:textId="77777777" w:rsidTr="00AD1D2E">
        <w:tc>
          <w:tcPr>
            <w:tcW w:w="2141" w:type="pct"/>
            <w:shd w:val="clear" w:color="auto" w:fill="auto"/>
            <w:vAlign w:val="center"/>
          </w:tcPr>
          <w:p w14:paraId="025E1EBE"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Total value of issued shares (based on the par value):</w:t>
            </w:r>
          </w:p>
        </w:tc>
        <w:tc>
          <w:tcPr>
            <w:tcW w:w="2859" w:type="pct"/>
            <w:shd w:val="clear" w:color="auto" w:fill="auto"/>
            <w:vAlign w:val="center"/>
          </w:tcPr>
          <w:p w14:paraId="6FCE1F76"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VND 8,799,988,000</w:t>
            </w:r>
          </w:p>
        </w:tc>
      </w:tr>
      <w:tr w:rsidR="00AB63EA" w:rsidRPr="0014588C" w14:paraId="1A257078" w14:textId="77777777" w:rsidTr="00AD1D2E">
        <w:tc>
          <w:tcPr>
            <w:tcW w:w="2141" w:type="pct"/>
            <w:shd w:val="clear" w:color="auto" w:fill="auto"/>
            <w:vAlign w:val="center"/>
          </w:tcPr>
          <w:p w14:paraId="155F3977"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Expected increase in charter capital:</w:t>
            </w:r>
          </w:p>
        </w:tc>
        <w:tc>
          <w:tcPr>
            <w:tcW w:w="2859" w:type="pct"/>
            <w:shd w:val="clear" w:color="auto" w:fill="auto"/>
            <w:vAlign w:val="center"/>
          </w:tcPr>
          <w:p w14:paraId="012C437B" w14:textId="77777777" w:rsidR="00AB63EA" w:rsidRPr="0014588C" w:rsidRDefault="00AB63EA" w:rsidP="00AD1D2E">
            <w:pPr>
              <w:tabs>
                <w:tab w:val="left" w:pos="432"/>
              </w:tabs>
              <w:spacing w:after="120" w:line="360" w:lineRule="auto"/>
              <w:rPr>
                <w:rFonts w:ascii="Arial" w:eastAsia="Arial" w:hAnsi="Arial" w:cs="Arial"/>
                <w:color w:val="010000"/>
                <w:sz w:val="20"/>
                <w:szCs w:val="20"/>
              </w:rPr>
            </w:pPr>
          </w:p>
        </w:tc>
      </w:tr>
      <w:tr w:rsidR="00AB63EA" w:rsidRPr="0014588C" w14:paraId="6B808607" w14:textId="77777777" w:rsidTr="00AD1D2E">
        <w:tc>
          <w:tcPr>
            <w:tcW w:w="2141" w:type="pct"/>
            <w:shd w:val="clear" w:color="auto" w:fill="auto"/>
            <w:vAlign w:val="center"/>
          </w:tcPr>
          <w:p w14:paraId="29587A92" w14:textId="77777777" w:rsidR="00AB63EA" w:rsidRPr="0014588C" w:rsidRDefault="006777EC" w:rsidP="00AD1D2E">
            <w:pPr>
              <w:pStyle w:val="ListParagraph"/>
              <w:numPr>
                <w:ilvl w:val="0"/>
                <w:numId w:val="21"/>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14588C">
              <w:rPr>
                <w:rFonts w:ascii="Arial" w:hAnsi="Arial" w:cs="Arial"/>
                <w:color w:val="010000"/>
                <w:sz w:val="20"/>
              </w:rPr>
              <w:t>Charter capital before issuance:</w:t>
            </w:r>
          </w:p>
        </w:tc>
        <w:tc>
          <w:tcPr>
            <w:tcW w:w="2859" w:type="pct"/>
            <w:shd w:val="clear" w:color="auto" w:fill="auto"/>
            <w:vAlign w:val="center"/>
          </w:tcPr>
          <w:p w14:paraId="42630340"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VND 87,998,820,000</w:t>
            </w:r>
          </w:p>
        </w:tc>
      </w:tr>
      <w:tr w:rsidR="00AB63EA" w:rsidRPr="0014588C" w14:paraId="47210987" w14:textId="77777777" w:rsidTr="00AD1D2E">
        <w:tc>
          <w:tcPr>
            <w:tcW w:w="2141" w:type="pct"/>
            <w:shd w:val="clear" w:color="auto" w:fill="auto"/>
            <w:vAlign w:val="center"/>
          </w:tcPr>
          <w:p w14:paraId="3CA29F8C" w14:textId="77777777" w:rsidR="00AB63EA" w:rsidRPr="0014588C" w:rsidRDefault="006777EC" w:rsidP="00AD1D2E">
            <w:pPr>
              <w:pStyle w:val="ListParagraph"/>
              <w:numPr>
                <w:ilvl w:val="0"/>
                <w:numId w:val="21"/>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14588C">
              <w:rPr>
                <w:rFonts w:ascii="Arial" w:hAnsi="Arial" w:cs="Arial"/>
                <w:color w:val="010000"/>
                <w:sz w:val="20"/>
              </w:rPr>
              <w:t>Charter Capital after issuance:</w:t>
            </w:r>
          </w:p>
        </w:tc>
        <w:tc>
          <w:tcPr>
            <w:tcW w:w="2859" w:type="pct"/>
            <w:shd w:val="clear" w:color="auto" w:fill="auto"/>
            <w:vAlign w:val="center"/>
          </w:tcPr>
          <w:p w14:paraId="45CF9201"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VND 96,798,700,000</w:t>
            </w:r>
          </w:p>
        </w:tc>
      </w:tr>
      <w:tr w:rsidR="00AB63EA" w:rsidRPr="0014588C" w14:paraId="44F83CCA" w14:textId="77777777" w:rsidTr="00AD1D2E">
        <w:tc>
          <w:tcPr>
            <w:tcW w:w="2141" w:type="pct"/>
            <w:shd w:val="clear" w:color="auto" w:fill="auto"/>
            <w:vAlign w:val="center"/>
          </w:tcPr>
          <w:p w14:paraId="59775FBA"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Form of the issuance:</w:t>
            </w:r>
          </w:p>
        </w:tc>
        <w:tc>
          <w:tcPr>
            <w:tcW w:w="2859" w:type="pct"/>
            <w:shd w:val="clear" w:color="auto" w:fill="auto"/>
            <w:vAlign w:val="center"/>
          </w:tcPr>
          <w:p w14:paraId="53A03AAF"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Issuance of shares to pay dividends</w:t>
            </w:r>
          </w:p>
        </w:tc>
      </w:tr>
      <w:tr w:rsidR="00AB63EA" w:rsidRPr="0014588C" w14:paraId="5FA085EF" w14:textId="77777777" w:rsidTr="00AD1D2E">
        <w:tc>
          <w:tcPr>
            <w:tcW w:w="2141" w:type="pct"/>
            <w:shd w:val="clear" w:color="auto" w:fill="auto"/>
            <w:vAlign w:val="center"/>
          </w:tcPr>
          <w:p w14:paraId="0240FCD6"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Rate of number of shares issued/Total number of outstanding shares</w:t>
            </w:r>
          </w:p>
        </w:tc>
        <w:tc>
          <w:tcPr>
            <w:tcW w:w="2859" w:type="pct"/>
            <w:shd w:val="clear" w:color="auto" w:fill="auto"/>
            <w:vAlign w:val="center"/>
          </w:tcPr>
          <w:p w14:paraId="12303CFE"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10%</w:t>
            </w:r>
          </w:p>
        </w:tc>
      </w:tr>
      <w:tr w:rsidR="00AB63EA" w:rsidRPr="0014588C" w14:paraId="2E41FC39" w14:textId="77777777" w:rsidTr="00AD1D2E">
        <w:tc>
          <w:tcPr>
            <w:tcW w:w="2141" w:type="pct"/>
            <w:shd w:val="clear" w:color="auto" w:fill="auto"/>
            <w:vAlign w:val="center"/>
          </w:tcPr>
          <w:p w14:paraId="2C3F125E"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Exercise rate</w:t>
            </w:r>
          </w:p>
        </w:tc>
        <w:tc>
          <w:tcPr>
            <w:tcW w:w="2859" w:type="pct"/>
            <w:shd w:val="clear" w:color="auto" w:fill="auto"/>
            <w:vAlign w:val="center"/>
          </w:tcPr>
          <w:p w14:paraId="0AB0733F"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10% of outstanding shares (Shares issued to existing shareholders will be distributed by method of exercising rights at a rate of 10:01. Accordingly, on the record date of the list of shareholders exercising rights, shareholders owning 01 share will receive 01 right, shareholders owning 10 rights will receive 01 new share).</w:t>
            </w:r>
          </w:p>
        </w:tc>
      </w:tr>
      <w:tr w:rsidR="00AB63EA" w:rsidRPr="0014588C" w14:paraId="7D10FA09" w14:textId="77777777" w:rsidTr="00AD1D2E">
        <w:tc>
          <w:tcPr>
            <w:tcW w:w="2141" w:type="pct"/>
            <w:shd w:val="clear" w:color="auto" w:fill="auto"/>
            <w:vAlign w:val="center"/>
          </w:tcPr>
          <w:p w14:paraId="3475E35C"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Expected issue date:</w:t>
            </w:r>
          </w:p>
        </w:tc>
        <w:tc>
          <w:tcPr>
            <w:tcW w:w="2859" w:type="pct"/>
            <w:shd w:val="clear" w:color="auto" w:fill="auto"/>
            <w:vAlign w:val="center"/>
          </w:tcPr>
          <w:p w14:paraId="29A0134B"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After receiving approval from the State Securities Commission, expected in 2024.</w:t>
            </w:r>
          </w:p>
        </w:tc>
      </w:tr>
      <w:tr w:rsidR="00AB63EA" w:rsidRPr="0014588C" w14:paraId="500C7714" w14:textId="77777777" w:rsidTr="00AD1D2E">
        <w:tc>
          <w:tcPr>
            <w:tcW w:w="2141" w:type="pct"/>
            <w:shd w:val="clear" w:color="auto" w:fill="auto"/>
            <w:vAlign w:val="center"/>
          </w:tcPr>
          <w:p w14:paraId="0F552AA7"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Subjects entitled to receive dividends by shares:</w:t>
            </w:r>
          </w:p>
        </w:tc>
        <w:tc>
          <w:tcPr>
            <w:tcW w:w="2859" w:type="pct"/>
            <w:shd w:val="clear" w:color="auto" w:fill="auto"/>
            <w:vAlign w:val="center"/>
          </w:tcPr>
          <w:p w14:paraId="5151F40D" w14:textId="24ABB976" w:rsidR="00AB63EA" w:rsidRPr="0014588C" w:rsidRDefault="007C095D" w:rsidP="007C09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 xml:space="preserve">Outstanding </w:t>
            </w:r>
            <w:r w:rsidR="006777EC" w:rsidRPr="0014588C">
              <w:rPr>
                <w:rFonts w:ascii="Arial" w:hAnsi="Arial" w:cs="Arial"/>
                <w:color w:val="010000"/>
                <w:sz w:val="20"/>
              </w:rPr>
              <w:t>shareholders in the list of shareholders on the record date to exercise the right to receive dividends 2023 by shares.</w:t>
            </w:r>
          </w:p>
        </w:tc>
      </w:tr>
      <w:tr w:rsidR="00AB63EA" w:rsidRPr="0014588C" w14:paraId="43FB300E" w14:textId="77777777" w:rsidTr="00AD1D2E">
        <w:tc>
          <w:tcPr>
            <w:tcW w:w="2141" w:type="pct"/>
            <w:shd w:val="clear" w:color="auto" w:fill="auto"/>
            <w:vAlign w:val="center"/>
          </w:tcPr>
          <w:p w14:paraId="09412ABD"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Source of capital for implementation:</w:t>
            </w:r>
          </w:p>
        </w:tc>
        <w:tc>
          <w:tcPr>
            <w:tcW w:w="2859" w:type="pct"/>
            <w:shd w:val="clear" w:color="auto" w:fill="auto"/>
            <w:vAlign w:val="center"/>
          </w:tcPr>
          <w:p w14:paraId="24113A6D"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Undistributed profit after tax according to the Company's Audited Financial Statements 2023.</w:t>
            </w:r>
          </w:p>
        </w:tc>
      </w:tr>
      <w:tr w:rsidR="00AB63EA" w:rsidRPr="0014588C" w14:paraId="1C059D88" w14:textId="77777777" w:rsidTr="00AD1D2E">
        <w:tc>
          <w:tcPr>
            <w:tcW w:w="2141" w:type="pct"/>
            <w:shd w:val="clear" w:color="auto" w:fill="auto"/>
            <w:vAlign w:val="center"/>
          </w:tcPr>
          <w:p w14:paraId="166F555E"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Principles for rounding and handling fractional shares:</w:t>
            </w:r>
          </w:p>
        </w:tc>
        <w:tc>
          <w:tcPr>
            <w:tcW w:w="2859" w:type="pct"/>
            <w:shd w:val="clear" w:color="auto" w:fill="auto"/>
            <w:vAlign w:val="center"/>
          </w:tcPr>
          <w:p w14:paraId="482AA72D"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The number of shares issued will be rounded down to the unit, the decimal fraction (if any) will be canceled.</w:t>
            </w:r>
          </w:p>
          <w:p w14:paraId="275C53BF"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 xml:space="preserve">For example: Shareholder A owns 1,256 shares, with the right exercise rate of 10:01, the number of shares that shareholder A receives is: 1,256*10/100= 125.60 shares. </w:t>
            </w:r>
            <w:r w:rsidRPr="0014588C">
              <w:rPr>
                <w:rFonts w:ascii="Arial" w:hAnsi="Arial" w:cs="Arial"/>
                <w:color w:val="010000"/>
                <w:sz w:val="20"/>
              </w:rPr>
              <w:lastRenderedPageBreak/>
              <w:t>According to the rounding principle, the number of new shares received by shareholder A is 125 shares, the fractional shares (0.60 shares) will be canceled.</w:t>
            </w:r>
          </w:p>
        </w:tc>
      </w:tr>
      <w:tr w:rsidR="00AB63EA" w:rsidRPr="0014588C" w14:paraId="18896570" w14:textId="77777777" w:rsidTr="00AD1D2E">
        <w:tc>
          <w:tcPr>
            <w:tcW w:w="2141" w:type="pct"/>
            <w:shd w:val="clear" w:color="auto" w:fill="auto"/>
            <w:vAlign w:val="center"/>
          </w:tcPr>
          <w:p w14:paraId="1E792766"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lastRenderedPageBreak/>
              <w:t>Transfer restrictions:</w:t>
            </w:r>
          </w:p>
        </w:tc>
        <w:tc>
          <w:tcPr>
            <w:tcW w:w="2859" w:type="pct"/>
            <w:shd w:val="clear" w:color="auto" w:fill="auto"/>
            <w:vAlign w:val="center"/>
          </w:tcPr>
          <w:p w14:paraId="28E9485A"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Issued shares are not subject to transfer restrictions. Shareholders may not transfer their rights to a third party.</w:t>
            </w:r>
          </w:p>
        </w:tc>
      </w:tr>
      <w:tr w:rsidR="00AB63EA" w:rsidRPr="0014588C" w14:paraId="3BA3E6EF" w14:textId="77777777" w:rsidTr="00AD1D2E">
        <w:tc>
          <w:tcPr>
            <w:tcW w:w="2141" w:type="pct"/>
            <w:shd w:val="clear" w:color="auto" w:fill="auto"/>
            <w:vAlign w:val="center"/>
          </w:tcPr>
          <w:p w14:paraId="6A052AC3"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Distribution method:</w:t>
            </w:r>
          </w:p>
        </w:tc>
        <w:tc>
          <w:tcPr>
            <w:tcW w:w="2859" w:type="pct"/>
            <w:shd w:val="clear" w:color="auto" w:fill="auto"/>
            <w:vAlign w:val="center"/>
          </w:tcPr>
          <w:p w14:paraId="63467A11"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For deposited securities: Securities owners carry out procedures to receive dividends by shares at depository members where securities depository accounts are opened.</w:t>
            </w:r>
          </w:p>
          <w:p w14:paraId="21C5C85A"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For undeposited securities: Securities owners carry out procedures to receive dividends by shares at the Head Office of Visicons Construction And Investment Joint Stock Company (Address: 5th Floor, 29T2 Building, Hoang Dao Thuy Street, Trung Hoa Ward, Cau Giay District, Hanoi). When coming to carry out the procedure, shareholders shall present the Share Ownership Certificate and Citizen Identification Card/Identity Card.</w:t>
            </w:r>
          </w:p>
        </w:tc>
      </w:tr>
      <w:tr w:rsidR="00AB63EA" w:rsidRPr="0014588C" w14:paraId="47408C68" w14:textId="77777777" w:rsidTr="00AD1D2E">
        <w:tc>
          <w:tcPr>
            <w:tcW w:w="2141" w:type="pct"/>
            <w:shd w:val="clear" w:color="auto" w:fill="auto"/>
            <w:vAlign w:val="center"/>
          </w:tcPr>
          <w:p w14:paraId="19DF282F"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Issuance purposes:</w:t>
            </w:r>
          </w:p>
        </w:tc>
        <w:tc>
          <w:tcPr>
            <w:tcW w:w="2859" w:type="pct"/>
            <w:shd w:val="clear" w:color="auto" w:fill="auto"/>
            <w:vAlign w:val="center"/>
          </w:tcPr>
          <w:p w14:paraId="21153FE2"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Issuing shares to pay dividends in 2023 to increase the scale of charter capital to serve the Company's activities.</w:t>
            </w:r>
          </w:p>
        </w:tc>
      </w:tr>
    </w:tbl>
    <w:p w14:paraId="12573A51" w14:textId="77777777" w:rsidR="00AB63EA" w:rsidRPr="0014588C" w:rsidRDefault="006777EC" w:rsidP="007C095D">
      <w:pPr>
        <w:numPr>
          <w:ilvl w:val="0"/>
          <w:numId w:val="15"/>
        </w:numPr>
        <w:pBdr>
          <w:top w:val="nil"/>
          <w:left w:val="nil"/>
          <w:bottom w:val="nil"/>
          <w:right w:val="nil"/>
          <w:between w:val="nil"/>
        </w:pBdr>
        <w:tabs>
          <w:tab w:val="left" w:pos="318"/>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Approve changing the Charter capital in the Charter of Organization and Operations of Visicons Construction And Investment Joint Stock Company.</w:t>
      </w:r>
    </w:p>
    <w:p w14:paraId="3764E24F" w14:textId="77777777" w:rsidR="00AB63EA" w:rsidRPr="0014588C" w:rsidRDefault="006777EC" w:rsidP="007C095D">
      <w:pPr>
        <w:numPr>
          <w:ilvl w:val="0"/>
          <w:numId w:val="15"/>
        </w:numPr>
        <w:pBdr>
          <w:top w:val="nil"/>
          <w:left w:val="nil"/>
          <w:bottom w:val="nil"/>
          <w:right w:val="nil"/>
          <w:between w:val="nil"/>
        </w:pBdr>
        <w:tabs>
          <w:tab w:val="left" w:pos="333"/>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Approve the implementation of registration procedures to change the content of charter capital in the Company's Business Registration Certificate at the Hanoi Authority for Planning and Investment after being approved by the State Securities Commission regarding the Report on results of the issuance.</w:t>
      </w:r>
    </w:p>
    <w:p w14:paraId="344AC2F9" w14:textId="77777777" w:rsidR="00AB63EA" w:rsidRPr="0014588C" w:rsidRDefault="006777EC" w:rsidP="007C095D">
      <w:pPr>
        <w:numPr>
          <w:ilvl w:val="0"/>
          <w:numId w:val="15"/>
        </w:numPr>
        <w:pBdr>
          <w:top w:val="nil"/>
          <w:left w:val="nil"/>
          <w:bottom w:val="nil"/>
          <w:right w:val="nil"/>
          <w:between w:val="nil"/>
        </w:pBdr>
        <w:tabs>
          <w:tab w:val="left" w:pos="333"/>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Approve the registration of additional securities at the Vietnam Securities Depository and Clearing Corporation (VSDC) and the listing of additional securities at the Hanoi Stock Exchange (HNX).</w:t>
      </w:r>
    </w:p>
    <w:p w14:paraId="33268EDE" w14:textId="7BEBFB8A" w:rsidR="00AB63EA" w:rsidRPr="0014588C" w:rsidRDefault="006777EC" w:rsidP="007C09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 xml:space="preserve">After completing the issuance, the </w:t>
      </w:r>
      <w:r w:rsidR="007C095D">
        <w:rPr>
          <w:rFonts w:ascii="Arial" w:hAnsi="Arial" w:cs="Arial"/>
          <w:color w:val="010000"/>
          <w:sz w:val="20"/>
        </w:rPr>
        <w:t>General Meeting</w:t>
      </w:r>
      <w:r w:rsidRPr="0014588C">
        <w:rPr>
          <w:rFonts w:ascii="Arial" w:hAnsi="Arial" w:cs="Arial"/>
          <w:color w:val="010000"/>
          <w:sz w:val="20"/>
        </w:rPr>
        <w:t xml:space="preserve"> approved and authorized the Board of Directors to complete procedures of securities registration and listing of additional securities for all additional shares issued at the Vietnam Securities Depository and Clearing Corporation (VSDC) and Hanoi Stock Exchange according to current legal regulations.</w:t>
      </w:r>
    </w:p>
    <w:p w14:paraId="6943AE44" w14:textId="77777777" w:rsidR="00AB63EA" w:rsidRPr="0014588C" w:rsidRDefault="006777EC" w:rsidP="007C095D">
      <w:pP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d.</w:t>
      </w:r>
      <w:r w:rsidRPr="0014588C">
        <w:rPr>
          <w:rFonts w:ascii="Arial" w:hAnsi="Arial" w:cs="Arial"/>
          <w:color w:val="010000"/>
          <w:sz w:val="20"/>
        </w:rPr>
        <w:tab/>
        <w:t>Approve authorization to the Board of Directors of the Company:</w:t>
      </w:r>
    </w:p>
    <w:p w14:paraId="64815BD0" w14:textId="3D489A71" w:rsidR="00AB63EA" w:rsidRPr="0014588C" w:rsidRDefault="006777EC" w:rsidP="007C095D">
      <w:pP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 xml:space="preserve">The </w:t>
      </w:r>
      <w:r w:rsidR="007C095D">
        <w:rPr>
          <w:rFonts w:ascii="Arial" w:hAnsi="Arial" w:cs="Arial"/>
          <w:color w:val="010000"/>
          <w:sz w:val="20"/>
        </w:rPr>
        <w:t>General Meeting</w:t>
      </w:r>
      <w:r w:rsidRPr="0014588C">
        <w:rPr>
          <w:rFonts w:ascii="Arial" w:hAnsi="Arial" w:cs="Arial"/>
          <w:color w:val="010000"/>
          <w:sz w:val="20"/>
        </w:rPr>
        <w:t xml:space="preserve"> authorized the Company's Board of Directors to carry out work related to the issuance of shares to pay dividends 2023 by shares as follows:</w:t>
      </w:r>
    </w:p>
    <w:p w14:paraId="51AC3718" w14:textId="77777777" w:rsidR="00AB63EA" w:rsidRPr="0014588C" w:rsidRDefault="006777EC" w:rsidP="007C095D">
      <w:pPr>
        <w:pStyle w:val="ListParagraph"/>
        <w:numPr>
          <w:ilvl w:val="0"/>
          <w:numId w:val="21"/>
        </w:numPr>
        <w:tabs>
          <w:tab w:val="left" w:pos="432"/>
        </w:tabs>
        <w:spacing w:after="120" w:line="360" w:lineRule="auto"/>
        <w:ind w:left="0" w:firstLine="0"/>
        <w:contextualSpacing w:val="0"/>
        <w:jc w:val="both"/>
        <w:rPr>
          <w:rFonts w:ascii="Arial" w:eastAsia="Arial" w:hAnsi="Arial" w:cs="Arial"/>
          <w:color w:val="010000"/>
          <w:sz w:val="20"/>
          <w:szCs w:val="20"/>
        </w:rPr>
      </w:pPr>
      <w:r w:rsidRPr="0014588C">
        <w:rPr>
          <w:rFonts w:ascii="Arial" w:hAnsi="Arial" w:cs="Arial"/>
          <w:color w:val="010000"/>
          <w:sz w:val="20"/>
        </w:rPr>
        <w:t xml:space="preserve">Decision to amend, supplement, complete and detail the content of the above share issuance plan and/or amend, supplement or change the above issuance plan and/or amend, supplement, change the </w:t>
      </w:r>
      <w:r w:rsidRPr="0014588C">
        <w:rPr>
          <w:rFonts w:ascii="Arial" w:hAnsi="Arial" w:cs="Arial"/>
          <w:color w:val="010000"/>
          <w:sz w:val="20"/>
        </w:rPr>
        <w:lastRenderedPageBreak/>
        <w:t>issuance plan when necessary or at the request of a competent State agency to ensure the success of the issuance;</w:t>
      </w:r>
    </w:p>
    <w:p w14:paraId="56CA6936" w14:textId="77777777" w:rsidR="00AB63EA" w:rsidRPr="0014588C" w:rsidRDefault="006777EC" w:rsidP="007C095D">
      <w:pPr>
        <w:pStyle w:val="ListParagraph"/>
        <w:numPr>
          <w:ilvl w:val="0"/>
          <w:numId w:val="21"/>
        </w:numPr>
        <w:tabs>
          <w:tab w:val="left" w:pos="432"/>
        </w:tabs>
        <w:spacing w:after="120" w:line="360" w:lineRule="auto"/>
        <w:ind w:left="0" w:firstLine="0"/>
        <w:contextualSpacing w:val="0"/>
        <w:jc w:val="both"/>
        <w:rPr>
          <w:rFonts w:ascii="Arial" w:eastAsia="Arial" w:hAnsi="Arial" w:cs="Arial"/>
          <w:color w:val="010000"/>
          <w:sz w:val="20"/>
          <w:szCs w:val="20"/>
        </w:rPr>
      </w:pPr>
      <w:r w:rsidRPr="0014588C">
        <w:rPr>
          <w:rFonts w:ascii="Arial" w:hAnsi="Arial" w:cs="Arial"/>
          <w:color w:val="010000"/>
          <w:sz w:val="20"/>
        </w:rPr>
        <w:t>Select the time of issuance, build, complete, amend and supplement (if any) the share issuance dossier to submit to the competent State agency;</w:t>
      </w:r>
    </w:p>
    <w:p w14:paraId="2E332020" w14:textId="77777777" w:rsidR="00AB63EA" w:rsidRPr="0014588C" w:rsidRDefault="006777EC" w:rsidP="007C095D">
      <w:pPr>
        <w:pStyle w:val="ListParagraph"/>
        <w:numPr>
          <w:ilvl w:val="0"/>
          <w:numId w:val="21"/>
        </w:numPr>
        <w:tabs>
          <w:tab w:val="left" w:pos="432"/>
        </w:tabs>
        <w:spacing w:after="120" w:line="360" w:lineRule="auto"/>
        <w:ind w:left="0" w:firstLine="0"/>
        <w:contextualSpacing w:val="0"/>
        <w:jc w:val="both"/>
        <w:rPr>
          <w:rFonts w:ascii="Arial" w:eastAsia="Arial" w:hAnsi="Arial" w:cs="Arial"/>
          <w:color w:val="010000"/>
          <w:sz w:val="20"/>
          <w:szCs w:val="20"/>
        </w:rPr>
      </w:pPr>
      <w:r w:rsidRPr="0014588C">
        <w:rPr>
          <w:rFonts w:ascii="Arial" w:hAnsi="Arial" w:cs="Arial"/>
          <w:color w:val="010000"/>
          <w:sz w:val="20"/>
        </w:rPr>
        <w:t>Decide on the time to record the list of shareholders to exercise rights, events related to the implementation of issuance and carry out procedures for recording the list of shareholders according to regulations;</w:t>
      </w:r>
    </w:p>
    <w:p w14:paraId="7A64277D" w14:textId="77777777" w:rsidR="00AB63EA" w:rsidRPr="0014588C" w:rsidRDefault="006777EC" w:rsidP="007C095D">
      <w:pPr>
        <w:pStyle w:val="ListParagraph"/>
        <w:numPr>
          <w:ilvl w:val="0"/>
          <w:numId w:val="21"/>
        </w:numPr>
        <w:tabs>
          <w:tab w:val="left" w:pos="432"/>
        </w:tabs>
        <w:spacing w:after="120" w:line="360" w:lineRule="auto"/>
        <w:ind w:left="0" w:firstLine="0"/>
        <w:contextualSpacing w:val="0"/>
        <w:jc w:val="both"/>
        <w:rPr>
          <w:rFonts w:ascii="Arial" w:eastAsia="Arial" w:hAnsi="Arial" w:cs="Arial"/>
          <w:color w:val="010000"/>
          <w:sz w:val="20"/>
          <w:szCs w:val="20"/>
        </w:rPr>
      </w:pPr>
      <w:r w:rsidRPr="0014588C">
        <w:rPr>
          <w:rFonts w:ascii="Arial" w:hAnsi="Arial" w:cs="Arial"/>
          <w:color w:val="010000"/>
          <w:sz w:val="20"/>
        </w:rPr>
        <w:t>Make amendments and supplements to relevant provisions in the Company's Charter of Organization and Operations to record the increase in Charter Capital;</w:t>
      </w:r>
    </w:p>
    <w:p w14:paraId="6F4BEBA1" w14:textId="77777777" w:rsidR="00AB63EA" w:rsidRPr="0014588C" w:rsidRDefault="006777EC" w:rsidP="007C095D">
      <w:pPr>
        <w:pStyle w:val="ListParagraph"/>
        <w:numPr>
          <w:ilvl w:val="0"/>
          <w:numId w:val="21"/>
        </w:numPr>
        <w:tabs>
          <w:tab w:val="left" w:pos="432"/>
        </w:tabs>
        <w:spacing w:after="120" w:line="360" w:lineRule="auto"/>
        <w:ind w:left="0" w:firstLine="0"/>
        <w:contextualSpacing w:val="0"/>
        <w:jc w:val="both"/>
        <w:rPr>
          <w:rFonts w:ascii="Arial" w:eastAsia="Arial" w:hAnsi="Arial" w:cs="Arial"/>
          <w:color w:val="010000"/>
          <w:sz w:val="20"/>
          <w:szCs w:val="20"/>
        </w:rPr>
      </w:pPr>
      <w:r w:rsidRPr="0014588C">
        <w:rPr>
          <w:rFonts w:ascii="Arial" w:hAnsi="Arial" w:cs="Arial"/>
          <w:color w:val="010000"/>
          <w:sz w:val="20"/>
        </w:rPr>
        <w:t>Approve increasing charter capital and implementing the necessary work and legal procedures to change the charter capital in the Business Registration Certificate corresponding to the actual total par value of shares arising after completing the issuance;</w:t>
      </w:r>
    </w:p>
    <w:p w14:paraId="4E9B7E31" w14:textId="77777777" w:rsidR="00AB63EA" w:rsidRPr="0014588C" w:rsidRDefault="006777EC" w:rsidP="007C095D">
      <w:pPr>
        <w:pStyle w:val="ListParagraph"/>
        <w:numPr>
          <w:ilvl w:val="0"/>
          <w:numId w:val="21"/>
        </w:numPr>
        <w:tabs>
          <w:tab w:val="left" w:pos="432"/>
        </w:tabs>
        <w:spacing w:after="120" w:line="360" w:lineRule="auto"/>
        <w:ind w:left="0" w:firstLine="0"/>
        <w:contextualSpacing w:val="0"/>
        <w:jc w:val="both"/>
        <w:rPr>
          <w:rFonts w:ascii="Arial" w:eastAsia="Arial" w:hAnsi="Arial" w:cs="Arial"/>
          <w:color w:val="010000"/>
          <w:sz w:val="20"/>
          <w:szCs w:val="20"/>
        </w:rPr>
      </w:pPr>
      <w:r w:rsidRPr="0014588C">
        <w:rPr>
          <w:rFonts w:ascii="Arial" w:hAnsi="Arial" w:cs="Arial"/>
          <w:color w:val="010000"/>
          <w:sz w:val="20"/>
        </w:rPr>
        <w:t>Carry out related procedures with the State Securities Commission, Vietnam Securities Depository and Clearing Corporation (VSDC), Hanoi Stock Exchange (HNX); Hanoi Authority for Planning and Investment.</w:t>
      </w:r>
    </w:p>
    <w:p w14:paraId="3E44FDA2" w14:textId="77777777" w:rsidR="00AB63EA" w:rsidRPr="0014588C" w:rsidRDefault="006777EC" w:rsidP="007C095D">
      <w:pPr>
        <w:pStyle w:val="ListParagraph"/>
        <w:numPr>
          <w:ilvl w:val="0"/>
          <w:numId w:val="21"/>
        </w:numPr>
        <w:tabs>
          <w:tab w:val="left" w:pos="432"/>
        </w:tabs>
        <w:spacing w:after="120" w:line="360" w:lineRule="auto"/>
        <w:ind w:left="0" w:firstLine="0"/>
        <w:contextualSpacing w:val="0"/>
        <w:jc w:val="both"/>
        <w:rPr>
          <w:rFonts w:ascii="Arial" w:eastAsia="Arial" w:hAnsi="Arial" w:cs="Arial"/>
          <w:color w:val="010000"/>
          <w:sz w:val="20"/>
          <w:szCs w:val="20"/>
        </w:rPr>
      </w:pPr>
      <w:r w:rsidRPr="0014588C">
        <w:rPr>
          <w:rFonts w:ascii="Arial" w:hAnsi="Arial" w:cs="Arial"/>
          <w:color w:val="010000"/>
          <w:sz w:val="20"/>
        </w:rPr>
        <w:t>Decide on other arising issues related to the process of issuing shares to pay dividends.</w:t>
      </w:r>
    </w:p>
    <w:p w14:paraId="77C315E7" w14:textId="77777777" w:rsidR="00AB63EA" w:rsidRPr="0014588C" w:rsidRDefault="006777EC" w:rsidP="007C09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Article 7: Approve the remuneration plan 2023 and remuneration plan 2024 of the Board of Directors and the Supervisory Board</w:t>
      </w:r>
    </w:p>
    <w:p w14:paraId="122C27E5" w14:textId="77777777" w:rsidR="00AB63EA" w:rsidRPr="0014588C" w:rsidRDefault="006777EC" w:rsidP="007C095D">
      <w:pPr>
        <w:numPr>
          <w:ilvl w:val="1"/>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4588C">
        <w:rPr>
          <w:rFonts w:ascii="Arial" w:hAnsi="Arial" w:cs="Arial"/>
          <w:color w:val="010000"/>
          <w:sz w:val="20"/>
        </w:rPr>
        <w:t>Implementation of Remuneration for the Board of Directors and the Supervisory Board in 2023:</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2"/>
        <w:gridCol w:w="1844"/>
        <w:gridCol w:w="1077"/>
        <w:gridCol w:w="1888"/>
        <w:gridCol w:w="732"/>
        <w:gridCol w:w="1133"/>
        <w:gridCol w:w="2011"/>
      </w:tblGrid>
      <w:tr w:rsidR="00AB63EA" w:rsidRPr="0014588C" w14:paraId="3519DDE3" w14:textId="77777777" w:rsidTr="00AD1D2E">
        <w:tc>
          <w:tcPr>
            <w:tcW w:w="184" w:type="pct"/>
            <w:shd w:val="clear" w:color="auto" w:fill="auto"/>
            <w:vAlign w:val="center"/>
          </w:tcPr>
          <w:p w14:paraId="4303421A"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No.</w:t>
            </w:r>
          </w:p>
        </w:tc>
        <w:tc>
          <w:tcPr>
            <w:tcW w:w="1023" w:type="pct"/>
            <w:shd w:val="clear" w:color="auto" w:fill="auto"/>
            <w:vAlign w:val="center"/>
          </w:tcPr>
          <w:p w14:paraId="6F0BA4FA"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Full name</w:t>
            </w:r>
          </w:p>
        </w:tc>
        <w:tc>
          <w:tcPr>
            <w:tcW w:w="597" w:type="pct"/>
            <w:shd w:val="clear" w:color="auto" w:fill="auto"/>
            <w:vAlign w:val="center"/>
          </w:tcPr>
          <w:p w14:paraId="2CC4FA3D"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Position</w:t>
            </w:r>
          </w:p>
        </w:tc>
        <w:tc>
          <w:tcPr>
            <w:tcW w:w="1047" w:type="pct"/>
            <w:shd w:val="clear" w:color="auto" w:fill="auto"/>
            <w:vAlign w:val="center"/>
          </w:tcPr>
          <w:p w14:paraId="1BC0D3E6"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Remuneration/Month</w:t>
            </w:r>
          </w:p>
        </w:tc>
        <w:tc>
          <w:tcPr>
            <w:tcW w:w="406" w:type="pct"/>
            <w:shd w:val="clear" w:color="auto" w:fill="auto"/>
            <w:vAlign w:val="center"/>
          </w:tcPr>
          <w:p w14:paraId="4F8DDAF2"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Number of months</w:t>
            </w:r>
          </w:p>
        </w:tc>
        <w:tc>
          <w:tcPr>
            <w:tcW w:w="628" w:type="pct"/>
            <w:shd w:val="clear" w:color="auto" w:fill="auto"/>
            <w:vAlign w:val="center"/>
          </w:tcPr>
          <w:p w14:paraId="10155F31"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Amount - VND (Personal income tax included)</w:t>
            </w:r>
          </w:p>
        </w:tc>
        <w:tc>
          <w:tcPr>
            <w:tcW w:w="1115" w:type="pct"/>
            <w:shd w:val="clear" w:color="auto" w:fill="auto"/>
            <w:vAlign w:val="center"/>
          </w:tcPr>
          <w:p w14:paraId="1EF19625"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Notes</w:t>
            </w:r>
          </w:p>
        </w:tc>
      </w:tr>
      <w:tr w:rsidR="00AB63EA" w:rsidRPr="0014588C" w14:paraId="0D01B323" w14:textId="77777777" w:rsidTr="00AD1D2E">
        <w:tc>
          <w:tcPr>
            <w:tcW w:w="184" w:type="pct"/>
            <w:shd w:val="clear" w:color="auto" w:fill="auto"/>
            <w:vAlign w:val="center"/>
          </w:tcPr>
          <w:p w14:paraId="3C621C24"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I</w:t>
            </w:r>
          </w:p>
        </w:tc>
        <w:tc>
          <w:tcPr>
            <w:tcW w:w="1023" w:type="pct"/>
            <w:shd w:val="clear" w:color="auto" w:fill="auto"/>
            <w:vAlign w:val="center"/>
          </w:tcPr>
          <w:p w14:paraId="1ADE6048"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Board of Directors</w:t>
            </w:r>
          </w:p>
        </w:tc>
        <w:tc>
          <w:tcPr>
            <w:tcW w:w="597" w:type="pct"/>
            <w:shd w:val="clear" w:color="auto" w:fill="auto"/>
            <w:vAlign w:val="center"/>
          </w:tcPr>
          <w:p w14:paraId="60205D68" w14:textId="77777777" w:rsidR="00AB63EA" w:rsidRPr="0014588C" w:rsidRDefault="00AB63EA" w:rsidP="00AD1D2E">
            <w:pPr>
              <w:tabs>
                <w:tab w:val="left" w:pos="432"/>
              </w:tabs>
              <w:spacing w:after="120" w:line="360" w:lineRule="auto"/>
              <w:rPr>
                <w:rFonts w:ascii="Arial" w:eastAsia="Arial" w:hAnsi="Arial" w:cs="Arial"/>
                <w:color w:val="010000"/>
                <w:sz w:val="20"/>
                <w:szCs w:val="20"/>
              </w:rPr>
            </w:pPr>
          </w:p>
        </w:tc>
        <w:tc>
          <w:tcPr>
            <w:tcW w:w="1047" w:type="pct"/>
            <w:shd w:val="clear" w:color="auto" w:fill="auto"/>
            <w:vAlign w:val="center"/>
          </w:tcPr>
          <w:p w14:paraId="54AC41E9" w14:textId="77777777" w:rsidR="00AB63EA" w:rsidRPr="0014588C" w:rsidRDefault="00AB63EA" w:rsidP="00AD1D2E">
            <w:pPr>
              <w:tabs>
                <w:tab w:val="left" w:pos="432"/>
              </w:tabs>
              <w:spacing w:after="120" w:line="360" w:lineRule="auto"/>
              <w:rPr>
                <w:rFonts w:ascii="Arial" w:eastAsia="Arial" w:hAnsi="Arial" w:cs="Arial"/>
                <w:color w:val="010000"/>
                <w:sz w:val="20"/>
                <w:szCs w:val="20"/>
              </w:rPr>
            </w:pPr>
          </w:p>
        </w:tc>
        <w:tc>
          <w:tcPr>
            <w:tcW w:w="406" w:type="pct"/>
            <w:shd w:val="clear" w:color="auto" w:fill="auto"/>
            <w:vAlign w:val="center"/>
          </w:tcPr>
          <w:p w14:paraId="6F696D65" w14:textId="77777777" w:rsidR="00AB63EA" w:rsidRPr="0014588C" w:rsidRDefault="00AB63EA" w:rsidP="00AD1D2E">
            <w:pPr>
              <w:tabs>
                <w:tab w:val="left" w:pos="432"/>
              </w:tabs>
              <w:spacing w:after="120" w:line="360" w:lineRule="auto"/>
              <w:rPr>
                <w:rFonts w:ascii="Arial" w:eastAsia="Arial" w:hAnsi="Arial" w:cs="Arial"/>
                <w:color w:val="010000"/>
                <w:sz w:val="20"/>
                <w:szCs w:val="20"/>
              </w:rPr>
            </w:pPr>
          </w:p>
        </w:tc>
        <w:tc>
          <w:tcPr>
            <w:tcW w:w="628" w:type="pct"/>
            <w:shd w:val="clear" w:color="auto" w:fill="auto"/>
            <w:vAlign w:val="center"/>
          </w:tcPr>
          <w:p w14:paraId="3A96AF28" w14:textId="77777777" w:rsidR="00AB63EA" w:rsidRPr="0014588C" w:rsidRDefault="00AB63EA" w:rsidP="00AD1D2E">
            <w:pPr>
              <w:tabs>
                <w:tab w:val="left" w:pos="432"/>
              </w:tabs>
              <w:spacing w:after="120" w:line="360" w:lineRule="auto"/>
              <w:rPr>
                <w:rFonts w:ascii="Arial" w:eastAsia="Arial" w:hAnsi="Arial" w:cs="Arial"/>
                <w:color w:val="010000"/>
                <w:sz w:val="20"/>
                <w:szCs w:val="20"/>
              </w:rPr>
            </w:pPr>
          </w:p>
        </w:tc>
        <w:tc>
          <w:tcPr>
            <w:tcW w:w="1115" w:type="pct"/>
            <w:shd w:val="clear" w:color="auto" w:fill="auto"/>
            <w:vAlign w:val="center"/>
          </w:tcPr>
          <w:p w14:paraId="41CA67EC" w14:textId="77777777" w:rsidR="00AB63EA" w:rsidRPr="0014588C" w:rsidRDefault="00AB63EA" w:rsidP="00AD1D2E">
            <w:pPr>
              <w:tabs>
                <w:tab w:val="left" w:pos="432"/>
              </w:tabs>
              <w:spacing w:after="120" w:line="360" w:lineRule="auto"/>
              <w:rPr>
                <w:rFonts w:ascii="Arial" w:eastAsia="Arial" w:hAnsi="Arial" w:cs="Arial"/>
                <w:color w:val="010000"/>
                <w:sz w:val="20"/>
                <w:szCs w:val="20"/>
              </w:rPr>
            </w:pPr>
          </w:p>
        </w:tc>
      </w:tr>
      <w:tr w:rsidR="00AB63EA" w:rsidRPr="0014588C" w14:paraId="57912BEF" w14:textId="77777777" w:rsidTr="00AD1D2E">
        <w:tc>
          <w:tcPr>
            <w:tcW w:w="184" w:type="pct"/>
            <w:shd w:val="clear" w:color="auto" w:fill="auto"/>
            <w:vAlign w:val="center"/>
          </w:tcPr>
          <w:p w14:paraId="1541F67F"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w:t>
            </w:r>
          </w:p>
        </w:tc>
        <w:tc>
          <w:tcPr>
            <w:tcW w:w="1023" w:type="pct"/>
            <w:shd w:val="clear" w:color="auto" w:fill="auto"/>
            <w:vAlign w:val="center"/>
          </w:tcPr>
          <w:p w14:paraId="1E9A2321"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Tran Van Khanh</w:t>
            </w:r>
          </w:p>
        </w:tc>
        <w:tc>
          <w:tcPr>
            <w:tcW w:w="597" w:type="pct"/>
            <w:shd w:val="clear" w:color="auto" w:fill="auto"/>
            <w:vAlign w:val="center"/>
          </w:tcPr>
          <w:p w14:paraId="1A427D49"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Chair of the Board of Directors</w:t>
            </w:r>
          </w:p>
        </w:tc>
        <w:tc>
          <w:tcPr>
            <w:tcW w:w="1047" w:type="pct"/>
            <w:shd w:val="clear" w:color="auto" w:fill="auto"/>
            <w:vAlign w:val="center"/>
          </w:tcPr>
          <w:p w14:paraId="03CD1A43"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10,000,000</w:t>
            </w:r>
          </w:p>
        </w:tc>
        <w:tc>
          <w:tcPr>
            <w:tcW w:w="406" w:type="pct"/>
            <w:shd w:val="clear" w:color="auto" w:fill="auto"/>
            <w:vAlign w:val="center"/>
          </w:tcPr>
          <w:p w14:paraId="6E752D6A"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12</w:t>
            </w:r>
          </w:p>
        </w:tc>
        <w:tc>
          <w:tcPr>
            <w:tcW w:w="628" w:type="pct"/>
            <w:shd w:val="clear" w:color="auto" w:fill="auto"/>
            <w:vAlign w:val="center"/>
          </w:tcPr>
          <w:p w14:paraId="205C3ABD"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120,000,000</w:t>
            </w:r>
          </w:p>
        </w:tc>
        <w:tc>
          <w:tcPr>
            <w:tcW w:w="1115" w:type="pct"/>
            <w:shd w:val="clear" w:color="auto" w:fill="auto"/>
            <w:vAlign w:val="center"/>
          </w:tcPr>
          <w:p w14:paraId="0D4628A0" w14:textId="77777777" w:rsidR="00AB63EA" w:rsidRPr="0014588C" w:rsidRDefault="00AB63EA" w:rsidP="00AD1D2E">
            <w:pPr>
              <w:tabs>
                <w:tab w:val="left" w:pos="432"/>
              </w:tabs>
              <w:spacing w:after="120" w:line="360" w:lineRule="auto"/>
              <w:rPr>
                <w:rFonts w:ascii="Arial" w:eastAsia="Arial" w:hAnsi="Arial" w:cs="Arial"/>
                <w:color w:val="010000"/>
                <w:sz w:val="20"/>
                <w:szCs w:val="20"/>
              </w:rPr>
            </w:pPr>
          </w:p>
        </w:tc>
      </w:tr>
      <w:tr w:rsidR="00AB63EA" w:rsidRPr="0014588C" w14:paraId="07519E5C" w14:textId="77777777" w:rsidTr="00AD1D2E">
        <w:tc>
          <w:tcPr>
            <w:tcW w:w="184" w:type="pct"/>
            <w:shd w:val="clear" w:color="auto" w:fill="auto"/>
            <w:vAlign w:val="center"/>
          </w:tcPr>
          <w:p w14:paraId="774F574C"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2</w:t>
            </w:r>
          </w:p>
        </w:tc>
        <w:tc>
          <w:tcPr>
            <w:tcW w:w="1023" w:type="pct"/>
            <w:shd w:val="clear" w:color="auto" w:fill="auto"/>
            <w:vAlign w:val="center"/>
          </w:tcPr>
          <w:p w14:paraId="39D4F8E5"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Hoang Hoa Cuong</w:t>
            </w:r>
          </w:p>
        </w:tc>
        <w:tc>
          <w:tcPr>
            <w:tcW w:w="597" w:type="pct"/>
            <w:shd w:val="clear" w:color="auto" w:fill="auto"/>
            <w:vAlign w:val="center"/>
          </w:tcPr>
          <w:p w14:paraId="3A5D2D74"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Member</w:t>
            </w:r>
          </w:p>
        </w:tc>
        <w:tc>
          <w:tcPr>
            <w:tcW w:w="1047" w:type="pct"/>
            <w:shd w:val="clear" w:color="auto" w:fill="auto"/>
            <w:vAlign w:val="center"/>
          </w:tcPr>
          <w:p w14:paraId="23A580D3"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5,000,000</w:t>
            </w:r>
          </w:p>
        </w:tc>
        <w:tc>
          <w:tcPr>
            <w:tcW w:w="406" w:type="pct"/>
            <w:shd w:val="clear" w:color="auto" w:fill="auto"/>
            <w:vAlign w:val="center"/>
          </w:tcPr>
          <w:p w14:paraId="1F4BF5A5"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12</w:t>
            </w:r>
          </w:p>
        </w:tc>
        <w:tc>
          <w:tcPr>
            <w:tcW w:w="628" w:type="pct"/>
            <w:shd w:val="clear" w:color="auto" w:fill="auto"/>
            <w:vAlign w:val="center"/>
          </w:tcPr>
          <w:p w14:paraId="401B905C"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60,000,000</w:t>
            </w:r>
          </w:p>
        </w:tc>
        <w:tc>
          <w:tcPr>
            <w:tcW w:w="1115" w:type="pct"/>
            <w:shd w:val="clear" w:color="auto" w:fill="auto"/>
            <w:vAlign w:val="center"/>
          </w:tcPr>
          <w:p w14:paraId="7C7DF5F4" w14:textId="77777777" w:rsidR="00AB63EA" w:rsidRPr="0014588C" w:rsidRDefault="00AB63EA" w:rsidP="00AD1D2E">
            <w:pPr>
              <w:tabs>
                <w:tab w:val="left" w:pos="432"/>
              </w:tabs>
              <w:spacing w:after="120" w:line="360" w:lineRule="auto"/>
              <w:rPr>
                <w:rFonts w:ascii="Arial" w:eastAsia="Arial" w:hAnsi="Arial" w:cs="Arial"/>
                <w:color w:val="010000"/>
                <w:sz w:val="20"/>
                <w:szCs w:val="20"/>
              </w:rPr>
            </w:pPr>
          </w:p>
        </w:tc>
      </w:tr>
      <w:tr w:rsidR="00AB63EA" w:rsidRPr="0014588C" w14:paraId="3236FF5A" w14:textId="77777777" w:rsidTr="00AD1D2E">
        <w:tc>
          <w:tcPr>
            <w:tcW w:w="184" w:type="pct"/>
            <w:shd w:val="clear" w:color="auto" w:fill="auto"/>
            <w:vAlign w:val="center"/>
          </w:tcPr>
          <w:p w14:paraId="6134E7B1"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3</w:t>
            </w:r>
          </w:p>
        </w:tc>
        <w:tc>
          <w:tcPr>
            <w:tcW w:w="1023" w:type="pct"/>
            <w:shd w:val="clear" w:color="auto" w:fill="auto"/>
            <w:vAlign w:val="center"/>
          </w:tcPr>
          <w:p w14:paraId="45A95AF3"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TODA KOJI</w:t>
            </w:r>
          </w:p>
        </w:tc>
        <w:tc>
          <w:tcPr>
            <w:tcW w:w="597" w:type="pct"/>
            <w:shd w:val="clear" w:color="auto" w:fill="auto"/>
            <w:vAlign w:val="center"/>
          </w:tcPr>
          <w:p w14:paraId="0D12FA77"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Member</w:t>
            </w:r>
          </w:p>
        </w:tc>
        <w:tc>
          <w:tcPr>
            <w:tcW w:w="1047" w:type="pct"/>
            <w:shd w:val="clear" w:color="auto" w:fill="auto"/>
            <w:vAlign w:val="center"/>
          </w:tcPr>
          <w:p w14:paraId="2C1F6712"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5,000,000</w:t>
            </w:r>
          </w:p>
        </w:tc>
        <w:tc>
          <w:tcPr>
            <w:tcW w:w="406" w:type="pct"/>
            <w:shd w:val="clear" w:color="auto" w:fill="auto"/>
            <w:vAlign w:val="center"/>
          </w:tcPr>
          <w:p w14:paraId="4BC1EE16"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12</w:t>
            </w:r>
          </w:p>
        </w:tc>
        <w:tc>
          <w:tcPr>
            <w:tcW w:w="628" w:type="pct"/>
            <w:shd w:val="clear" w:color="auto" w:fill="auto"/>
            <w:vAlign w:val="center"/>
          </w:tcPr>
          <w:p w14:paraId="69D7A5F2"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60,000,000</w:t>
            </w:r>
          </w:p>
        </w:tc>
        <w:tc>
          <w:tcPr>
            <w:tcW w:w="1115" w:type="pct"/>
            <w:shd w:val="clear" w:color="auto" w:fill="auto"/>
            <w:vAlign w:val="center"/>
          </w:tcPr>
          <w:p w14:paraId="11061A98"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The representative of a Shareholder - MAEDA CORPORATION refused to receive remuneration</w:t>
            </w:r>
          </w:p>
        </w:tc>
      </w:tr>
      <w:tr w:rsidR="00AB63EA" w:rsidRPr="0014588C" w14:paraId="576B9A4F" w14:textId="77777777" w:rsidTr="00AD1D2E">
        <w:tc>
          <w:tcPr>
            <w:tcW w:w="184" w:type="pct"/>
            <w:shd w:val="clear" w:color="auto" w:fill="auto"/>
            <w:vAlign w:val="center"/>
          </w:tcPr>
          <w:p w14:paraId="02EEFA23"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lastRenderedPageBreak/>
              <w:t>4</w:t>
            </w:r>
          </w:p>
        </w:tc>
        <w:tc>
          <w:tcPr>
            <w:tcW w:w="1023" w:type="pct"/>
            <w:shd w:val="clear" w:color="auto" w:fill="auto"/>
            <w:vAlign w:val="center"/>
          </w:tcPr>
          <w:p w14:paraId="24FECD69"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Nguyen Minh Tuan</w:t>
            </w:r>
          </w:p>
        </w:tc>
        <w:tc>
          <w:tcPr>
            <w:tcW w:w="597" w:type="pct"/>
            <w:shd w:val="clear" w:color="auto" w:fill="auto"/>
            <w:vAlign w:val="center"/>
          </w:tcPr>
          <w:p w14:paraId="5E1AED91"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Member</w:t>
            </w:r>
          </w:p>
        </w:tc>
        <w:tc>
          <w:tcPr>
            <w:tcW w:w="1047" w:type="pct"/>
            <w:shd w:val="clear" w:color="auto" w:fill="auto"/>
            <w:vAlign w:val="center"/>
          </w:tcPr>
          <w:p w14:paraId="4A18BBE7"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5,000,000</w:t>
            </w:r>
          </w:p>
        </w:tc>
        <w:tc>
          <w:tcPr>
            <w:tcW w:w="406" w:type="pct"/>
            <w:shd w:val="clear" w:color="auto" w:fill="auto"/>
            <w:vAlign w:val="center"/>
          </w:tcPr>
          <w:p w14:paraId="31ED59CC"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12</w:t>
            </w:r>
          </w:p>
        </w:tc>
        <w:tc>
          <w:tcPr>
            <w:tcW w:w="628" w:type="pct"/>
            <w:shd w:val="clear" w:color="auto" w:fill="auto"/>
            <w:vAlign w:val="center"/>
          </w:tcPr>
          <w:p w14:paraId="799AA885"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60,000,000</w:t>
            </w:r>
          </w:p>
        </w:tc>
        <w:tc>
          <w:tcPr>
            <w:tcW w:w="1115" w:type="pct"/>
            <w:shd w:val="clear" w:color="auto" w:fill="auto"/>
            <w:vAlign w:val="center"/>
          </w:tcPr>
          <w:p w14:paraId="3D3FE61C" w14:textId="77777777" w:rsidR="00AB63EA" w:rsidRPr="0014588C" w:rsidRDefault="00AB63EA" w:rsidP="00AD1D2E">
            <w:pPr>
              <w:tabs>
                <w:tab w:val="left" w:pos="432"/>
              </w:tabs>
              <w:spacing w:after="120" w:line="360" w:lineRule="auto"/>
              <w:rPr>
                <w:rFonts w:ascii="Arial" w:eastAsia="Arial" w:hAnsi="Arial" w:cs="Arial"/>
                <w:color w:val="010000"/>
                <w:sz w:val="20"/>
                <w:szCs w:val="20"/>
              </w:rPr>
            </w:pPr>
          </w:p>
        </w:tc>
      </w:tr>
      <w:tr w:rsidR="00AB63EA" w:rsidRPr="0014588C" w14:paraId="58B4936F" w14:textId="77777777" w:rsidTr="00AD1D2E">
        <w:tc>
          <w:tcPr>
            <w:tcW w:w="184" w:type="pct"/>
            <w:shd w:val="clear" w:color="auto" w:fill="auto"/>
            <w:vAlign w:val="center"/>
          </w:tcPr>
          <w:p w14:paraId="560BB63E"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5</w:t>
            </w:r>
          </w:p>
        </w:tc>
        <w:tc>
          <w:tcPr>
            <w:tcW w:w="1023" w:type="pct"/>
            <w:shd w:val="clear" w:color="auto" w:fill="auto"/>
            <w:vAlign w:val="center"/>
          </w:tcPr>
          <w:p w14:paraId="1A5B57CB"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Nguyen Phan Tuan</w:t>
            </w:r>
          </w:p>
        </w:tc>
        <w:tc>
          <w:tcPr>
            <w:tcW w:w="597" w:type="pct"/>
            <w:shd w:val="clear" w:color="auto" w:fill="auto"/>
            <w:vAlign w:val="center"/>
          </w:tcPr>
          <w:p w14:paraId="3D43D678"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Member</w:t>
            </w:r>
          </w:p>
        </w:tc>
        <w:tc>
          <w:tcPr>
            <w:tcW w:w="1047" w:type="pct"/>
            <w:shd w:val="clear" w:color="auto" w:fill="auto"/>
            <w:vAlign w:val="center"/>
          </w:tcPr>
          <w:p w14:paraId="6E879D9F"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5,000,000</w:t>
            </w:r>
          </w:p>
        </w:tc>
        <w:tc>
          <w:tcPr>
            <w:tcW w:w="406" w:type="pct"/>
            <w:shd w:val="clear" w:color="auto" w:fill="auto"/>
            <w:vAlign w:val="center"/>
          </w:tcPr>
          <w:p w14:paraId="63B6C968"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12</w:t>
            </w:r>
          </w:p>
        </w:tc>
        <w:tc>
          <w:tcPr>
            <w:tcW w:w="628" w:type="pct"/>
            <w:shd w:val="clear" w:color="auto" w:fill="auto"/>
            <w:vAlign w:val="center"/>
          </w:tcPr>
          <w:p w14:paraId="7659834E"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60,000,000</w:t>
            </w:r>
          </w:p>
        </w:tc>
        <w:tc>
          <w:tcPr>
            <w:tcW w:w="1115" w:type="pct"/>
            <w:shd w:val="clear" w:color="auto" w:fill="auto"/>
            <w:vAlign w:val="center"/>
          </w:tcPr>
          <w:p w14:paraId="630F3015" w14:textId="77777777" w:rsidR="00AB63EA" w:rsidRPr="0014588C" w:rsidRDefault="00AB63EA" w:rsidP="00AD1D2E">
            <w:pPr>
              <w:tabs>
                <w:tab w:val="left" w:pos="432"/>
              </w:tabs>
              <w:spacing w:after="120" w:line="360" w:lineRule="auto"/>
              <w:rPr>
                <w:rFonts w:ascii="Arial" w:eastAsia="Arial" w:hAnsi="Arial" w:cs="Arial"/>
                <w:color w:val="010000"/>
                <w:sz w:val="20"/>
                <w:szCs w:val="20"/>
              </w:rPr>
            </w:pPr>
          </w:p>
        </w:tc>
      </w:tr>
      <w:tr w:rsidR="00AB63EA" w:rsidRPr="0014588C" w14:paraId="4908B181" w14:textId="77777777" w:rsidTr="00AD1D2E">
        <w:tc>
          <w:tcPr>
            <w:tcW w:w="184" w:type="pct"/>
            <w:shd w:val="clear" w:color="auto" w:fill="auto"/>
            <w:vAlign w:val="center"/>
          </w:tcPr>
          <w:p w14:paraId="2288E231"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II</w:t>
            </w:r>
          </w:p>
        </w:tc>
        <w:tc>
          <w:tcPr>
            <w:tcW w:w="1023" w:type="pct"/>
            <w:shd w:val="clear" w:color="auto" w:fill="auto"/>
            <w:vAlign w:val="center"/>
          </w:tcPr>
          <w:p w14:paraId="785A359C"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The Supervisory Board</w:t>
            </w:r>
          </w:p>
        </w:tc>
        <w:tc>
          <w:tcPr>
            <w:tcW w:w="597" w:type="pct"/>
            <w:shd w:val="clear" w:color="auto" w:fill="auto"/>
            <w:vAlign w:val="center"/>
          </w:tcPr>
          <w:p w14:paraId="37C78A46" w14:textId="77777777" w:rsidR="00AB63EA" w:rsidRPr="0014588C" w:rsidRDefault="00AB63EA" w:rsidP="00AD1D2E">
            <w:pPr>
              <w:tabs>
                <w:tab w:val="left" w:pos="432"/>
              </w:tabs>
              <w:spacing w:after="120" w:line="360" w:lineRule="auto"/>
              <w:rPr>
                <w:rFonts w:ascii="Arial" w:eastAsia="Arial" w:hAnsi="Arial" w:cs="Arial"/>
                <w:color w:val="010000"/>
                <w:sz w:val="20"/>
                <w:szCs w:val="20"/>
              </w:rPr>
            </w:pPr>
          </w:p>
        </w:tc>
        <w:tc>
          <w:tcPr>
            <w:tcW w:w="1047" w:type="pct"/>
            <w:shd w:val="clear" w:color="auto" w:fill="auto"/>
            <w:vAlign w:val="center"/>
          </w:tcPr>
          <w:p w14:paraId="7D1068C8" w14:textId="77777777" w:rsidR="00AB63EA" w:rsidRPr="0014588C" w:rsidRDefault="00AB63EA" w:rsidP="00AD1D2E">
            <w:pPr>
              <w:tabs>
                <w:tab w:val="left" w:pos="432"/>
              </w:tabs>
              <w:spacing w:after="120" w:line="360" w:lineRule="auto"/>
              <w:rPr>
                <w:rFonts w:ascii="Arial" w:eastAsia="Arial" w:hAnsi="Arial" w:cs="Arial"/>
                <w:color w:val="010000"/>
                <w:sz w:val="20"/>
                <w:szCs w:val="20"/>
              </w:rPr>
            </w:pPr>
          </w:p>
        </w:tc>
        <w:tc>
          <w:tcPr>
            <w:tcW w:w="406" w:type="pct"/>
            <w:shd w:val="clear" w:color="auto" w:fill="auto"/>
            <w:vAlign w:val="center"/>
          </w:tcPr>
          <w:p w14:paraId="7990BA30" w14:textId="77777777" w:rsidR="00AB63EA" w:rsidRPr="0014588C" w:rsidRDefault="00AB63EA" w:rsidP="00AD1D2E">
            <w:pPr>
              <w:tabs>
                <w:tab w:val="left" w:pos="432"/>
              </w:tabs>
              <w:spacing w:after="120" w:line="360" w:lineRule="auto"/>
              <w:rPr>
                <w:rFonts w:ascii="Arial" w:eastAsia="Arial" w:hAnsi="Arial" w:cs="Arial"/>
                <w:color w:val="010000"/>
                <w:sz w:val="20"/>
                <w:szCs w:val="20"/>
              </w:rPr>
            </w:pPr>
          </w:p>
        </w:tc>
        <w:tc>
          <w:tcPr>
            <w:tcW w:w="628" w:type="pct"/>
            <w:shd w:val="clear" w:color="auto" w:fill="auto"/>
            <w:vAlign w:val="center"/>
          </w:tcPr>
          <w:p w14:paraId="4043B541" w14:textId="77777777" w:rsidR="00AB63EA" w:rsidRPr="0014588C" w:rsidRDefault="00AB63EA" w:rsidP="00AD1D2E">
            <w:pPr>
              <w:tabs>
                <w:tab w:val="left" w:pos="432"/>
              </w:tabs>
              <w:spacing w:after="120" w:line="360" w:lineRule="auto"/>
              <w:rPr>
                <w:rFonts w:ascii="Arial" w:eastAsia="Arial" w:hAnsi="Arial" w:cs="Arial"/>
                <w:color w:val="010000"/>
                <w:sz w:val="20"/>
                <w:szCs w:val="20"/>
              </w:rPr>
            </w:pPr>
          </w:p>
        </w:tc>
        <w:tc>
          <w:tcPr>
            <w:tcW w:w="1115" w:type="pct"/>
            <w:shd w:val="clear" w:color="auto" w:fill="auto"/>
            <w:vAlign w:val="center"/>
          </w:tcPr>
          <w:p w14:paraId="008D5529" w14:textId="77777777" w:rsidR="00AB63EA" w:rsidRPr="0014588C" w:rsidRDefault="00AB63EA" w:rsidP="00AD1D2E">
            <w:pPr>
              <w:tabs>
                <w:tab w:val="left" w:pos="432"/>
              </w:tabs>
              <w:spacing w:after="120" w:line="360" w:lineRule="auto"/>
              <w:rPr>
                <w:rFonts w:ascii="Arial" w:eastAsia="Arial" w:hAnsi="Arial" w:cs="Arial"/>
                <w:color w:val="010000"/>
                <w:sz w:val="20"/>
                <w:szCs w:val="20"/>
              </w:rPr>
            </w:pPr>
          </w:p>
        </w:tc>
      </w:tr>
      <w:tr w:rsidR="00AB63EA" w:rsidRPr="0014588C" w14:paraId="05A95AF1" w14:textId="77777777" w:rsidTr="00AD1D2E">
        <w:tc>
          <w:tcPr>
            <w:tcW w:w="184" w:type="pct"/>
            <w:shd w:val="clear" w:color="auto" w:fill="auto"/>
            <w:vAlign w:val="center"/>
          </w:tcPr>
          <w:p w14:paraId="6D8E70C3"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w:t>
            </w:r>
          </w:p>
        </w:tc>
        <w:tc>
          <w:tcPr>
            <w:tcW w:w="1023" w:type="pct"/>
            <w:shd w:val="clear" w:color="auto" w:fill="auto"/>
            <w:vAlign w:val="center"/>
          </w:tcPr>
          <w:p w14:paraId="0C88D869"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Dang Thanh Huan</w:t>
            </w:r>
          </w:p>
        </w:tc>
        <w:tc>
          <w:tcPr>
            <w:tcW w:w="597" w:type="pct"/>
            <w:shd w:val="clear" w:color="auto" w:fill="auto"/>
            <w:vAlign w:val="center"/>
          </w:tcPr>
          <w:p w14:paraId="78E2F973"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Chief of the Supervisory Board</w:t>
            </w:r>
          </w:p>
        </w:tc>
        <w:tc>
          <w:tcPr>
            <w:tcW w:w="1047" w:type="pct"/>
            <w:shd w:val="clear" w:color="auto" w:fill="auto"/>
            <w:vAlign w:val="center"/>
          </w:tcPr>
          <w:p w14:paraId="3688B1A8"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5,000,000</w:t>
            </w:r>
          </w:p>
        </w:tc>
        <w:tc>
          <w:tcPr>
            <w:tcW w:w="406" w:type="pct"/>
            <w:shd w:val="clear" w:color="auto" w:fill="auto"/>
            <w:vAlign w:val="center"/>
          </w:tcPr>
          <w:p w14:paraId="35143DB1"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12</w:t>
            </w:r>
          </w:p>
        </w:tc>
        <w:tc>
          <w:tcPr>
            <w:tcW w:w="628" w:type="pct"/>
            <w:shd w:val="clear" w:color="auto" w:fill="auto"/>
            <w:vAlign w:val="center"/>
          </w:tcPr>
          <w:p w14:paraId="648F89F6"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60,000,000</w:t>
            </w:r>
          </w:p>
        </w:tc>
        <w:tc>
          <w:tcPr>
            <w:tcW w:w="1115" w:type="pct"/>
            <w:shd w:val="clear" w:color="auto" w:fill="auto"/>
            <w:vAlign w:val="center"/>
          </w:tcPr>
          <w:p w14:paraId="71AC9A53" w14:textId="77777777" w:rsidR="00AB63EA" w:rsidRPr="0014588C" w:rsidRDefault="00AB63EA" w:rsidP="00AD1D2E">
            <w:pPr>
              <w:tabs>
                <w:tab w:val="left" w:pos="432"/>
              </w:tabs>
              <w:spacing w:after="120" w:line="360" w:lineRule="auto"/>
              <w:rPr>
                <w:rFonts w:ascii="Arial" w:eastAsia="Arial" w:hAnsi="Arial" w:cs="Arial"/>
                <w:color w:val="010000"/>
                <w:sz w:val="20"/>
                <w:szCs w:val="20"/>
              </w:rPr>
            </w:pPr>
          </w:p>
        </w:tc>
      </w:tr>
      <w:tr w:rsidR="00AB63EA" w:rsidRPr="0014588C" w14:paraId="334A496A" w14:textId="77777777" w:rsidTr="00AD1D2E">
        <w:tc>
          <w:tcPr>
            <w:tcW w:w="184" w:type="pct"/>
            <w:shd w:val="clear" w:color="auto" w:fill="auto"/>
            <w:vAlign w:val="center"/>
          </w:tcPr>
          <w:p w14:paraId="4D127B89"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2</w:t>
            </w:r>
          </w:p>
        </w:tc>
        <w:tc>
          <w:tcPr>
            <w:tcW w:w="1023" w:type="pct"/>
            <w:shd w:val="clear" w:color="auto" w:fill="auto"/>
            <w:vAlign w:val="center"/>
          </w:tcPr>
          <w:p w14:paraId="591A0225"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Tran Tuan Khanh</w:t>
            </w:r>
          </w:p>
        </w:tc>
        <w:tc>
          <w:tcPr>
            <w:tcW w:w="597" w:type="pct"/>
            <w:shd w:val="clear" w:color="auto" w:fill="auto"/>
            <w:vAlign w:val="center"/>
          </w:tcPr>
          <w:p w14:paraId="55D13B4D"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Member</w:t>
            </w:r>
          </w:p>
        </w:tc>
        <w:tc>
          <w:tcPr>
            <w:tcW w:w="1047" w:type="pct"/>
            <w:shd w:val="clear" w:color="auto" w:fill="auto"/>
            <w:vAlign w:val="center"/>
          </w:tcPr>
          <w:p w14:paraId="56DCEE76"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3,000,000</w:t>
            </w:r>
          </w:p>
        </w:tc>
        <w:tc>
          <w:tcPr>
            <w:tcW w:w="406" w:type="pct"/>
            <w:shd w:val="clear" w:color="auto" w:fill="auto"/>
            <w:vAlign w:val="center"/>
          </w:tcPr>
          <w:p w14:paraId="74B4F783"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12</w:t>
            </w:r>
          </w:p>
        </w:tc>
        <w:tc>
          <w:tcPr>
            <w:tcW w:w="628" w:type="pct"/>
            <w:shd w:val="clear" w:color="auto" w:fill="auto"/>
            <w:vAlign w:val="center"/>
          </w:tcPr>
          <w:p w14:paraId="5D8843D7"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36,000,000</w:t>
            </w:r>
          </w:p>
        </w:tc>
        <w:tc>
          <w:tcPr>
            <w:tcW w:w="1115" w:type="pct"/>
            <w:shd w:val="clear" w:color="auto" w:fill="auto"/>
            <w:vAlign w:val="center"/>
          </w:tcPr>
          <w:p w14:paraId="4F9F74A2"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The representative of a Shareholder - MAEDA CORPORATION refused to receive remuneration</w:t>
            </w:r>
          </w:p>
        </w:tc>
      </w:tr>
      <w:tr w:rsidR="00AB63EA" w:rsidRPr="0014588C" w14:paraId="291ADD01" w14:textId="77777777" w:rsidTr="00AD1D2E">
        <w:tc>
          <w:tcPr>
            <w:tcW w:w="184" w:type="pct"/>
            <w:shd w:val="clear" w:color="auto" w:fill="auto"/>
            <w:vAlign w:val="center"/>
          </w:tcPr>
          <w:p w14:paraId="43EF23D3"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3</w:t>
            </w:r>
          </w:p>
        </w:tc>
        <w:tc>
          <w:tcPr>
            <w:tcW w:w="1023" w:type="pct"/>
            <w:shd w:val="clear" w:color="auto" w:fill="auto"/>
            <w:vAlign w:val="center"/>
          </w:tcPr>
          <w:p w14:paraId="483E37F5"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Nguyen Kien Trung</w:t>
            </w:r>
          </w:p>
        </w:tc>
        <w:tc>
          <w:tcPr>
            <w:tcW w:w="597" w:type="pct"/>
            <w:shd w:val="clear" w:color="auto" w:fill="auto"/>
            <w:vAlign w:val="center"/>
          </w:tcPr>
          <w:p w14:paraId="15F597D6"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Member</w:t>
            </w:r>
          </w:p>
        </w:tc>
        <w:tc>
          <w:tcPr>
            <w:tcW w:w="1047" w:type="pct"/>
            <w:shd w:val="clear" w:color="auto" w:fill="auto"/>
            <w:vAlign w:val="center"/>
          </w:tcPr>
          <w:p w14:paraId="09CE9A74"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3,000,000</w:t>
            </w:r>
          </w:p>
        </w:tc>
        <w:tc>
          <w:tcPr>
            <w:tcW w:w="406" w:type="pct"/>
            <w:shd w:val="clear" w:color="auto" w:fill="auto"/>
            <w:vAlign w:val="center"/>
          </w:tcPr>
          <w:p w14:paraId="5607FFF9"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12</w:t>
            </w:r>
          </w:p>
        </w:tc>
        <w:tc>
          <w:tcPr>
            <w:tcW w:w="628" w:type="pct"/>
            <w:shd w:val="clear" w:color="auto" w:fill="auto"/>
            <w:vAlign w:val="center"/>
          </w:tcPr>
          <w:p w14:paraId="0BF3D744"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36,000,000</w:t>
            </w:r>
          </w:p>
        </w:tc>
        <w:tc>
          <w:tcPr>
            <w:tcW w:w="1115" w:type="pct"/>
            <w:shd w:val="clear" w:color="auto" w:fill="auto"/>
            <w:vAlign w:val="center"/>
          </w:tcPr>
          <w:p w14:paraId="2495FD15" w14:textId="77777777" w:rsidR="00AB63EA" w:rsidRPr="0014588C" w:rsidRDefault="00AB63EA" w:rsidP="00AD1D2E">
            <w:pPr>
              <w:tabs>
                <w:tab w:val="left" w:pos="432"/>
              </w:tabs>
              <w:spacing w:after="120" w:line="360" w:lineRule="auto"/>
              <w:rPr>
                <w:rFonts w:ascii="Arial" w:eastAsia="Arial" w:hAnsi="Arial" w:cs="Arial"/>
                <w:color w:val="010000"/>
                <w:sz w:val="20"/>
                <w:szCs w:val="20"/>
              </w:rPr>
            </w:pPr>
          </w:p>
        </w:tc>
      </w:tr>
      <w:tr w:rsidR="00AB63EA" w:rsidRPr="0014588C" w14:paraId="4CE7813B" w14:textId="77777777" w:rsidTr="00AD1D2E">
        <w:tc>
          <w:tcPr>
            <w:tcW w:w="184" w:type="pct"/>
            <w:shd w:val="clear" w:color="auto" w:fill="auto"/>
            <w:vAlign w:val="center"/>
          </w:tcPr>
          <w:p w14:paraId="069D490E" w14:textId="77777777" w:rsidR="00AB63EA" w:rsidRPr="0014588C" w:rsidRDefault="00AB63EA" w:rsidP="00AD1D2E">
            <w:pPr>
              <w:tabs>
                <w:tab w:val="left" w:pos="432"/>
              </w:tabs>
              <w:spacing w:after="120" w:line="360" w:lineRule="auto"/>
              <w:rPr>
                <w:rFonts w:ascii="Arial" w:eastAsia="Arial" w:hAnsi="Arial" w:cs="Arial"/>
                <w:color w:val="010000"/>
                <w:sz w:val="20"/>
                <w:szCs w:val="20"/>
              </w:rPr>
            </w:pPr>
          </w:p>
        </w:tc>
        <w:tc>
          <w:tcPr>
            <w:tcW w:w="1023" w:type="pct"/>
            <w:shd w:val="clear" w:color="auto" w:fill="auto"/>
            <w:vAlign w:val="center"/>
          </w:tcPr>
          <w:p w14:paraId="5B0861D2"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Total</w:t>
            </w:r>
          </w:p>
        </w:tc>
        <w:tc>
          <w:tcPr>
            <w:tcW w:w="597" w:type="pct"/>
            <w:shd w:val="clear" w:color="auto" w:fill="auto"/>
            <w:vAlign w:val="center"/>
          </w:tcPr>
          <w:p w14:paraId="6B9D96EB" w14:textId="77777777" w:rsidR="00AB63EA" w:rsidRPr="0014588C" w:rsidRDefault="00AB63EA" w:rsidP="00AD1D2E">
            <w:pPr>
              <w:tabs>
                <w:tab w:val="left" w:pos="432"/>
              </w:tabs>
              <w:spacing w:after="120" w:line="360" w:lineRule="auto"/>
              <w:rPr>
                <w:rFonts w:ascii="Arial" w:eastAsia="Arial" w:hAnsi="Arial" w:cs="Arial"/>
                <w:color w:val="010000"/>
                <w:sz w:val="20"/>
                <w:szCs w:val="20"/>
              </w:rPr>
            </w:pPr>
          </w:p>
        </w:tc>
        <w:tc>
          <w:tcPr>
            <w:tcW w:w="1047" w:type="pct"/>
            <w:shd w:val="clear" w:color="auto" w:fill="auto"/>
            <w:vAlign w:val="center"/>
          </w:tcPr>
          <w:p w14:paraId="17B3A937" w14:textId="77777777" w:rsidR="00AB63EA" w:rsidRPr="0014588C" w:rsidRDefault="00AB63EA" w:rsidP="00AD1D2E">
            <w:pPr>
              <w:tabs>
                <w:tab w:val="left" w:pos="432"/>
              </w:tabs>
              <w:spacing w:after="120" w:line="360" w:lineRule="auto"/>
              <w:rPr>
                <w:rFonts w:ascii="Arial" w:eastAsia="Arial" w:hAnsi="Arial" w:cs="Arial"/>
                <w:color w:val="010000"/>
                <w:sz w:val="20"/>
                <w:szCs w:val="20"/>
              </w:rPr>
            </w:pPr>
          </w:p>
        </w:tc>
        <w:tc>
          <w:tcPr>
            <w:tcW w:w="406" w:type="pct"/>
            <w:shd w:val="clear" w:color="auto" w:fill="auto"/>
            <w:vAlign w:val="center"/>
          </w:tcPr>
          <w:p w14:paraId="626F4F90" w14:textId="77777777" w:rsidR="00AB63EA" w:rsidRPr="0014588C" w:rsidRDefault="00AB63EA" w:rsidP="00AD1D2E">
            <w:pPr>
              <w:tabs>
                <w:tab w:val="left" w:pos="432"/>
              </w:tabs>
              <w:spacing w:after="120" w:line="360" w:lineRule="auto"/>
              <w:rPr>
                <w:rFonts w:ascii="Arial" w:eastAsia="Arial" w:hAnsi="Arial" w:cs="Arial"/>
                <w:color w:val="010000"/>
                <w:sz w:val="20"/>
                <w:szCs w:val="20"/>
              </w:rPr>
            </w:pPr>
          </w:p>
        </w:tc>
        <w:tc>
          <w:tcPr>
            <w:tcW w:w="628" w:type="pct"/>
            <w:shd w:val="clear" w:color="auto" w:fill="auto"/>
            <w:vAlign w:val="center"/>
          </w:tcPr>
          <w:p w14:paraId="634C2412"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396,000,000</w:t>
            </w:r>
          </w:p>
        </w:tc>
        <w:tc>
          <w:tcPr>
            <w:tcW w:w="1115" w:type="pct"/>
            <w:shd w:val="clear" w:color="auto" w:fill="auto"/>
            <w:vAlign w:val="center"/>
          </w:tcPr>
          <w:p w14:paraId="7B10C1CB" w14:textId="77777777" w:rsidR="00AB63EA" w:rsidRPr="0014588C" w:rsidRDefault="00AB63EA" w:rsidP="00AD1D2E">
            <w:pPr>
              <w:tabs>
                <w:tab w:val="left" w:pos="432"/>
              </w:tabs>
              <w:spacing w:after="120" w:line="360" w:lineRule="auto"/>
              <w:rPr>
                <w:rFonts w:ascii="Arial" w:eastAsia="Arial" w:hAnsi="Arial" w:cs="Arial"/>
                <w:color w:val="010000"/>
                <w:sz w:val="20"/>
                <w:szCs w:val="20"/>
              </w:rPr>
            </w:pPr>
          </w:p>
        </w:tc>
      </w:tr>
    </w:tbl>
    <w:p w14:paraId="68559145" w14:textId="77777777" w:rsidR="00AB63EA" w:rsidRPr="0014588C" w:rsidRDefault="006777EC" w:rsidP="007C095D">
      <w:pPr>
        <w:numPr>
          <w:ilvl w:val="1"/>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4588C">
        <w:rPr>
          <w:rFonts w:ascii="Arial" w:hAnsi="Arial" w:cs="Arial"/>
          <w:color w:val="010000"/>
          <w:sz w:val="20"/>
        </w:rPr>
        <w:t>Remuneration plan for the Board of Directors and the Supervisory Board in 2024</w:t>
      </w:r>
    </w:p>
    <w:p w14:paraId="35B2DFEE" w14:textId="77777777" w:rsidR="00AB63EA" w:rsidRPr="0014588C" w:rsidRDefault="006777EC" w:rsidP="007C095D">
      <w:pPr>
        <w:numPr>
          <w:ilvl w:val="0"/>
          <w:numId w:val="1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 xml:space="preserve">Chair of the Board of Directors: VND 10,000,000/person/month </w:t>
      </w:r>
    </w:p>
    <w:p w14:paraId="2A457B77" w14:textId="77777777" w:rsidR="00AB63EA" w:rsidRPr="0014588C" w:rsidRDefault="006777EC" w:rsidP="007C095D">
      <w:pPr>
        <w:numPr>
          <w:ilvl w:val="0"/>
          <w:numId w:val="1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 xml:space="preserve">Member of the Board of Directors: VND 5,000,000/person/month </w:t>
      </w:r>
    </w:p>
    <w:p w14:paraId="469E3B14" w14:textId="77777777" w:rsidR="00AB63EA" w:rsidRPr="0014588C" w:rsidRDefault="006777EC" w:rsidP="007C095D">
      <w:pPr>
        <w:numPr>
          <w:ilvl w:val="0"/>
          <w:numId w:val="1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 xml:space="preserve">Chief of the Supervisory Board: VND 5,000,000/person/month </w:t>
      </w:r>
    </w:p>
    <w:p w14:paraId="3F4D469B" w14:textId="77777777" w:rsidR="00AB63EA" w:rsidRPr="0014588C" w:rsidRDefault="006777EC" w:rsidP="007C095D">
      <w:pPr>
        <w:numPr>
          <w:ilvl w:val="0"/>
          <w:numId w:val="1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Members of the Supervisory Board: VND 3,000,000/person/month</w:t>
      </w:r>
    </w:p>
    <w:p w14:paraId="129A8812" w14:textId="77777777" w:rsidR="00AB63EA" w:rsidRPr="0014588C" w:rsidRDefault="006777EC" w:rsidP="007C09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Article 8: Approve amendments and supplements to the business lines of Visicons Construction And Investment Joint Stock Company as follows:</w:t>
      </w:r>
    </w:p>
    <w:p w14:paraId="4D62D342" w14:textId="77777777" w:rsidR="00AB63EA" w:rsidRPr="0014588C" w:rsidRDefault="006777EC" w:rsidP="007C095D">
      <w:pPr>
        <w:numPr>
          <w:ilvl w:val="1"/>
          <w:numId w:val="2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4588C">
        <w:rPr>
          <w:rFonts w:ascii="Arial" w:hAnsi="Arial" w:cs="Arial"/>
          <w:color w:val="010000"/>
          <w:sz w:val="20"/>
        </w:rPr>
        <w:t>Registered business lines that was registered for amendments and supplements: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4"/>
        <w:gridCol w:w="2943"/>
        <w:gridCol w:w="1160"/>
        <w:gridCol w:w="4110"/>
      </w:tblGrid>
      <w:tr w:rsidR="00AB63EA" w:rsidRPr="0014588C" w14:paraId="3E2CA51A" w14:textId="77777777" w:rsidTr="00DF789D">
        <w:tc>
          <w:tcPr>
            <w:tcW w:w="446" w:type="pct"/>
            <w:shd w:val="clear" w:color="auto" w:fill="auto"/>
          </w:tcPr>
          <w:p w14:paraId="634F7812"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No.</w:t>
            </w:r>
          </w:p>
        </w:tc>
        <w:tc>
          <w:tcPr>
            <w:tcW w:w="1632" w:type="pct"/>
            <w:shd w:val="clear" w:color="auto" w:fill="auto"/>
          </w:tcPr>
          <w:p w14:paraId="7ABE365C"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Name of business line</w:t>
            </w:r>
          </w:p>
          <w:p w14:paraId="6E384FDF"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(Registered)</w:t>
            </w:r>
          </w:p>
        </w:tc>
        <w:tc>
          <w:tcPr>
            <w:tcW w:w="643" w:type="pct"/>
            <w:shd w:val="clear" w:color="auto" w:fill="auto"/>
          </w:tcPr>
          <w:p w14:paraId="015CFFF2"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Business line code</w:t>
            </w:r>
          </w:p>
        </w:tc>
        <w:tc>
          <w:tcPr>
            <w:tcW w:w="2279" w:type="pct"/>
            <w:shd w:val="clear" w:color="auto" w:fill="auto"/>
          </w:tcPr>
          <w:p w14:paraId="67D3A9F9"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Name of business line (Registered for amendments and supplements)</w:t>
            </w:r>
          </w:p>
        </w:tc>
      </w:tr>
      <w:tr w:rsidR="00AB63EA" w:rsidRPr="0014588C" w14:paraId="6808D665" w14:textId="77777777" w:rsidTr="00DF789D">
        <w:tc>
          <w:tcPr>
            <w:tcW w:w="446" w:type="pct"/>
            <w:shd w:val="clear" w:color="auto" w:fill="auto"/>
          </w:tcPr>
          <w:p w14:paraId="51C6AE1C"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w:t>
            </w:r>
          </w:p>
        </w:tc>
        <w:tc>
          <w:tcPr>
            <w:tcW w:w="1632" w:type="pct"/>
            <w:shd w:val="clear" w:color="auto" w:fill="auto"/>
          </w:tcPr>
          <w:p w14:paraId="4E1255F1"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Architectural activities and related technical consultancy</w:t>
            </w:r>
          </w:p>
          <w:p w14:paraId="3077DC5D"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heading=h.gjdgxs"/>
            <w:bookmarkEnd w:id="0"/>
            <w:r w:rsidRPr="0014588C">
              <w:rPr>
                <w:rFonts w:ascii="Arial" w:hAnsi="Arial" w:cs="Arial"/>
                <w:color w:val="010000"/>
                <w:sz w:val="20"/>
              </w:rPr>
              <w:t>Details: Construction project management consulting services (only operational when meeting capacity criteria as prescribed by law)</w:t>
            </w:r>
          </w:p>
        </w:tc>
        <w:tc>
          <w:tcPr>
            <w:tcW w:w="643" w:type="pct"/>
            <w:shd w:val="clear" w:color="auto" w:fill="auto"/>
          </w:tcPr>
          <w:p w14:paraId="014D9F26"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7110</w:t>
            </w:r>
          </w:p>
        </w:tc>
        <w:tc>
          <w:tcPr>
            <w:tcW w:w="2279" w:type="pct"/>
            <w:shd w:val="clear" w:color="auto" w:fill="auto"/>
          </w:tcPr>
          <w:p w14:paraId="19DF3399"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Architectural activities and related technical consultancy</w:t>
            </w:r>
          </w:p>
          <w:p w14:paraId="22CB304E"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 xml:space="preserve">Details: Floor plan design, interior and exterior architectural design for civil and industrial construction projects; Urban planning design, industrial park planning design, industrial area planning design, landscape planning design of projects, urban areas, amusement parks; Design and </w:t>
            </w:r>
            <w:r w:rsidRPr="0014588C">
              <w:rPr>
                <w:rFonts w:ascii="Arial" w:hAnsi="Arial" w:cs="Arial"/>
                <w:color w:val="010000"/>
                <w:sz w:val="20"/>
              </w:rPr>
              <w:lastRenderedPageBreak/>
              <w:t>construction of civil and industrial projects; Structural design for civil and industrial construction projects; Design of water supply and drainage, water environment for civil and industrial construction works, solid waste treatment works; Geodetic survey of construction works; Designing traffic infrastructure, leveling, and drainage of construction works; Design of heating, ventilation, and air conditioning for civil and industrial applications; Mechanical and electrical design for civil and industrial works; Designing urban technical infrastructure; Consulting on investment and construction; Establishing and inspecting investment projects (operate only when qualified according to legal regulations); Project consulting and management; Consulting on new technology equipment and automation equipment (not including determining bidding package prices and contract prices in construction); Consulting on design, appraisal, fire prevention and fighting supervision.</w:t>
            </w:r>
          </w:p>
        </w:tc>
      </w:tr>
      <w:tr w:rsidR="00AB63EA" w:rsidRPr="0014588C" w14:paraId="5922FD0C" w14:textId="77777777" w:rsidTr="00DF789D">
        <w:tc>
          <w:tcPr>
            <w:tcW w:w="446" w:type="pct"/>
            <w:shd w:val="clear" w:color="auto" w:fill="auto"/>
          </w:tcPr>
          <w:p w14:paraId="3615CFC6"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lastRenderedPageBreak/>
              <w:t>2</w:t>
            </w:r>
          </w:p>
        </w:tc>
        <w:tc>
          <w:tcPr>
            <w:tcW w:w="1632" w:type="pct"/>
            <w:shd w:val="clear" w:color="auto" w:fill="auto"/>
          </w:tcPr>
          <w:p w14:paraId="7DD0B073"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Wholesale of materials and other installation equipment in construction</w:t>
            </w:r>
          </w:p>
          <w:p w14:paraId="4A0E1D98"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Details: Trading of building materials</w:t>
            </w:r>
          </w:p>
        </w:tc>
        <w:tc>
          <w:tcPr>
            <w:tcW w:w="643" w:type="pct"/>
            <w:shd w:val="clear" w:color="auto" w:fill="auto"/>
          </w:tcPr>
          <w:p w14:paraId="1A9226C3"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4663</w:t>
            </w:r>
          </w:p>
        </w:tc>
        <w:tc>
          <w:tcPr>
            <w:tcW w:w="2279" w:type="pct"/>
            <w:shd w:val="clear" w:color="auto" w:fill="auto"/>
          </w:tcPr>
          <w:p w14:paraId="73E5D8CF"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Wholesale of materials and other installation equipment in construction</w:t>
            </w:r>
          </w:p>
          <w:p w14:paraId="53BB7276"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Details: Trading in machinery, construction equipment, and construction materials</w:t>
            </w:r>
          </w:p>
        </w:tc>
      </w:tr>
      <w:tr w:rsidR="00AB63EA" w:rsidRPr="0014588C" w14:paraId="67CF0E24" w14:textId="77777777" w:rsidTr="00DF789D">
        <w:tc>
          <w:tcPr>
            <w:tcW w:w="446" w:type="pct"/>
            <w:shd w:val="clear" w:color="auto" w:fill="auto"/>
          </w:tcPr>
          <w:p w14:paraId="2E528995"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3</w:t>
            </w:r>
          </w:p>
        </w:tc>
        <w:tc>
          <w:tcPr>
            <w:tcW w:w="1632" w:type="pct"/>
            <w:shd w:val="clear" w:color="auto" w:fill="auto"/>
          </w:tcPr>
          <w:p w14:paraId="2F74D2E6"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Other production not elsewhere classified</w:t>
            </w:r>
          </w:p>
          <w:p w14:paraId="2FCB9D1E"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Details: Production of building materials; Production of materials, equipment, tools and instruments for the construction industry</w:t>
            </w:r>
          </w:p>
        </w:tc>
        <w:tc>
          <w:tcPr>
            <w:tcW w:w="643" w:type="pct"/>
            <w:shd w:val="clear" w:color="auto" w:fill="auto"/>
          </w:tcPr>
          <w:p w14:paraId="31576064"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3290</w:t>
            </w:r>
          </w:p>
        </w:tc>
        <w:tc>
          <w:tcPr>
            <w:tcW w:w="2279" w:type="pct"/>
            <w:shd w:val="clear" w:color="auto" w:fill="auto"/>
          </w:tcPr>
          <w:p w14:paraId="0019A3AA"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Other production not elsewhere classified</w:t>
            </w:r>
            <w:r w:rsidRPr="0014588C">
              <w:rPr>
                <w:rFonts w:ascii="Arial" w:hAnsi="Arial" w:cs="Arial"/>
                <w:color w:val="010000"/>
                <w:sz w:val="20"/>
              </w:rPr>
              <w:br/>
              <w:t>Details: Production of building materials; Production of materials, equipment, tools and instruments for the construction industry;</w:t>
            </w:r>
          </w:p>
          <w:p w14:paraId="72A8613C"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 xml:space="preserve">Exploiting, manufacturing and trading all kinds of construction components and materials including stone, sand, gravel, tiles, cement, glass, roofing sheets, asphalt, all kinds of concrete structures, artificial stone and other </w:t>
            </w:r>
            <w:r w:rsidRPr="0014588C">
              <w:rPr>
                <w:rFonts w:ascii="Arial" w:hAnsi="Arial" w:cs="Arial"/>
                <w:color w:val="010000"/>
                <w:sz w:val="20"/>
              </w:rPr>
              <w:lastRenderedPageBreak/>
              <w:t>types of construction materials;</w:t>
            </w:r>
          </w:p>
          <w:p w14:paraId="40A728A5"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Production and assembly of fire prevention and fighting equipment and vehicles.</w:t>
            </w:r>
          </w:p>
        </w:tc>
      </w:tr>
      <w:tr w:rsidR="00AB63EA" w:rsidRPr="0014588C" w14:paraId="40537672" w14:textId="77777777" w:rsidTr="00DF789D">
        <w:tc>
          <w:tcPr>
            <w:tcW w:w="446" w:type="pct"/>
            <w:shd w:val="clear" w:color="auto" w:fill="auto"/>
          </w:tcPr>
          <w:p w14:paraId="0D5E70DE"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lastRenderedPageBreak/>
              <w:t>4</w:t>
            </w:r>
          </w:p>
        </w:tc>
        <w:tc>
          <w:tcPr>
            <w:tcW w:w="1632" w:type="pct"/>
            <w:shd w:val="clear" w:color="auto" w:fill="auto"/>
          </w:tcPr>
          <w:p w14:paraId="7B1CBCCD"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Install electrical systems</w:t>
            </w:r>
          </w:p>
        </w:tc>
        <w:tc>
          <w:tcPr>
            <w:tcW w:w="643" w:type="pct"/>
            <w:shd w:val="clear" w:color="auto" w:fill="auto"/>
          </w:tcPr>
          <w:p w14:paraId="1884019B"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4321</w:t>
            </w:r>
          </w:p>
        </w:tc>
        <w:tc>
          <w:tcPr>
            <w:tcW w:w="2279" w:type="pct"/>
            <w:shd w:val="clear" w:color="auto" w:fill="auto"/>
          </w:tcPr>
          <w:p w14:paraId="1B3E57F9"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Install electrical systems</w:t>
            </w:r>
          </w:p>
          <w:p w14:paraId="41C1BBEE"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Details: Construction and installation of mechanical and refrigeration systems; Construction and installation of electrical systems for civil and industrial projects up to 35KV.</w:t>
            </w:r>
          </w:p>
        </w:tc>
      </w:tr>
      <w:tr w:rsidR="00AB63EA" w:rsidRPr="0014588C" w14:paraId="76BAD63E" w14:textId="77777777" w:rsidTr="00DF789D">
        <w:tc>
          <w:tcPr>
            <w:tcW w:w="446" w:type="pct"/>
            <w:shd w:val="clear" w:color="auto" w:fill="auto"/>
          </w:tcPr>
          <w:p w14:paraId="5CF3DD36"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5</w:t>
            </w:r>
          </w:p>
        </w:tc>
        <w:tc>
          <w:tcPr>
            <w:tcW w:w="1632" w:type="pct"/>
            <w:shd w:val="clear" w:color="auto" w:fill="auto"/>
          </w:tcPr>
          <w:p w14:paraId="127A4CBE"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Installation of other construction systems</w:t>
            </w:r>
          </w:p>
          <w:p w14:paraId="78DECC9E"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Details: Installation of other non-electrical equipment, irrigation systems, heating and air conditioning systems or industrial machinery in the construction and civil engineering industry;</w:t>
            </w:r>
          </w:p>
          <w:p w14:paraId="165CC110"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 Installation of industrial equipment systems in the construction and civil construction industry such as: Elevators and automatic stairs; types of automatic doors; lighting system; dust collection system; sound system; equipment system for entertainment...</w:t>
            </w:r>
          </w:p>
          <w:p w14:paraId="7F67396F"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 Installation of telecommunications equipment systems in telecommunications projects.</w:t>
            </w:r>
          </w:p>
        </w:tc>
        <w:tc>
          <w:tcPr>
            <w:tcW w:w="643" w:type="pct"/>
            <w:shd w:val="clear" w:color="auto" w:fill="auto"/>
          </w:tcPr>
          <w:p w14:paraId="36134120"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4329</w:t>
            </w:r>
          </w:p>
        </w:tc>
        <w:tc>
          <w:tcPr>
            <w:tcW w:w="2279" w:type="pct"/>
            <w:shd w:val="clear" w:color="auto" w:fill="auto"/>
          </w:tcPr>
          <w:p w14:paraId="1BB62E63"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Installation of other construction systems</w:t>
            </w:r>
          </w:p>
          <w:p w14:paraId="371E4390"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Details: Installation of other non-electrical equipment, irrigation systems, heating and air conditioning systems or industrial machinery in the construction and civil engineering industry;</w:t>
            </w:r>
          </w:p>
          <w:p w14:paraId="1F12BC9D" w14:textId="77777777" w:rsidR="00AB63EA" w:rsidRPr="0014588C" w:rsidRDefault="006777EC" w:rsidP="00DF789D">
            <w:pPr>
              <w:numPr>
                <w:ilvl w:val="0"/>
                <w:numId w:val="1"/>
              </w:numPr>
              <w:pBdr>
                <w:top w:val="nil"/>
                <w:left w:val="nil"/>
                <w:bottom w:val="nil"/>
                <w:right w:val="nil"/>
                <w:between w:val="nil"/>
              </w:pBdr>
              <w:tabs>
                <w:tab w:val="left" w:pos="192"/>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Installation of industrial equipment systems in the construction and civil construction industry such as: Elevators and automatic stairs; types of automatic doors; lighting system; dust collection system; sound system; equipment system for entertainment...</w:t>
            </w:r>
          </w:p>
          <w:p w14:paraId="2CDA8996" w14:textId="77777777" w:rsidR="00AB63EA" w:rsidRPr="0014588C" w:rsidRDefault="006777EC" w:rsidP="00DF789D">
            <w:pPr>
              <w:numPr>
                <w:ilvl w:val="0"/>
                <w:numId w:val="1"/>
              </w:numPr>
              <w:pBdr>
                <w:top w:val="nil"/>
                <w:left w:val="nil"/>
                <w:bottom w:val="nil"/>
                <w:right w:val="nil"/>
                <w:between w:val="nil"/>
              </w:pBdr>
              <w:tabs>
                <w:tab w:val="left" w:pos="139"/>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Installation of telecommunications equipment systems in telecommunications projects;</w:t>
            </w:r>
          </w:p>
          <w:p w14:paraId="56DCFBF5" w14:textId="77777777" w:rsidR="00AB63EA" w:rsidRPr="0014588C" w:rsidRDefault="006777EC" w:rsidP="00DF789D">
            <w:pPr>
              <w:numPr>
                <w:ilvl w:val="0"/>
                <w:numId w:val="1"/>
              </w:numPr>
              <w:pBdr>
                <w:top w:val="nil"/>
                <w:left w:val="nil"/>
                <w:bottom w:val="nil"/>
                <w:right w:val="nil"/>
                <w:between w:val="nil"/>
              </w:pBdr>
              <w:tabs>
                <w:tab w:val="left" w:pos="168"/>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Construction and installation of fire protection systems.</w:t>
            </w:r>
          </w:p>
        </w:tc>
      </w:tr>
      <w:tr w:rsidR="00AB63EA" w:rsidRPr="0014588C" w14:paraId="2AF50F18" w14:textId="77777777" w:rsidTr="00DF789D">
        <w:tc>
          <w:tcPr>
            <w:tcW w:w="446" w:type="pct"/>
            <w:shd w:val="clear" w:color="auto" w:fill="auto"/>
          </w:tcPr>
          <w:p w14:paraId="78BA0C78"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6</w:t>
            </w:r>
          </w:p>
        </w:tc>
        <w:tc>
          <w:tcPr>
            <w:tcW w:w="1632" w:type="pct"/>
            <w:shd w:val="clear" w:color="auto" w:fill="auto"/>
          </w:tcPr>
          <w:p w14:paraId="147D52DB"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Other specialized construction activities</w:t>
            </w:r>
          </w:p>
        </w:tc>
        <w:tc>
          <w:tcPr>
            <w:tcW w:w="643" w:type="pct"/>
            <w:shd w:val="clear" w:color="auto" w:fill="auto"/>
          </w:tcPr>
          <w:p w14:paraId="26E04765"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4390</w:t>
            </w:r>
          </w:p>
        </w:tc>
        <w:tc>
          <w:tcPr>
            <w:tcW w:w="2279" w:type="pct"/>
            <w:shd w:val="clear" w:color="auto" w:fill="auto"/>
          </w:tcPr>
          <w:p w14:paraId="051FAB23"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Other specialized construction activities</w:t>
            </w:r>
            <w:r w:rsidRPr="0014588C">
              <w:rPr>
                <w:rFonts w:ascii="Arial" w:hAnsi="Arial" w:cs="Arial"/>
                <w:color w:val="010000"/>
                <w:sz w:val="20"/>
              </w:rPr>
              <w:br/>
              <w:t>Details: Repair of civil and industrial works, technical infrastructure works of urban and industrial zones, traffic and irrigation works.</w:t>
            </w:r>
          </w:p>
        </w:tc>
      </w:tr>
      <w:tr w:rsidR="00AB63EA" w:rsidRPr="0014588C" w14:paraId="7FE981B4" w14:textId="77777777" w:rsidTr="00DF789D">
        <w:tc>
          <w:tcPr>
            <w:tcW w:w="446" w:type="pct"/>
            <w:shd w:val="clear" w:color="auto" w:fill="auto"/>
          </w:tcPr>
          <w:p w14:paraId="1650DA19"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lastRenderedPageBreak/>
              <w:t>7</w:t>
            </w:r>
          </w:p>
        </w:tc>
        <w:tc>
          <w:tcPr>
            <w:tcW w:w="1632" w:type="pct"/>
            <w:shd w:val="clear" w:color="auto" w:fill="auto"/>
          </w:tcPr>
          <w:p w14:paraId="36CBA469"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Wholesale other machinery, equipment and spare parts</w:t>
            </w:r>
          </w:p>
        </w:tc>
        <w:tc>
          <w:tcPr>
            <w:tcW w:w="643" w:type="pct"/>
            <w:shd w:val="clear" w:color="auto" w:fill="auto"/>
          </w:tcPr>
          <w:p w14:paraId="3D6F13E1"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4659</w:t>
            </w:r>
          </w:p>
        </w:tc>
        <w:tc>
          <w:tcPr>
            <w:tcW w:w="2279" w:type="pct"/>
            <w:shd w:val="clear" w:color="auto" w:fill="auto"/>
          </w:tcPr>
          <w:p w14:paraId="695A805E"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Wholesale other machinery, equipment and spare parts</w:t>
            </w:r>
          </w:p>
          <w:p w14:paraId="4FFB89FD"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Details: Trading in machinery, construction equipment, construction materials, replacement parts, technology lines for the construction industry, and construction materials production industry.</w:t>
            </w:r>
          </w:p>
        </w:tc>
      </w:tr>
      <w:tr w:rsidR="00AB63EA" w:rsidRPr="0014588C" w14:paraId="1C0165A6" w14:textId="77777777" w:rsidTr="00DF789D">
        <w:tc>
          <w:tcPr>
            <w:tcW w:w="446" w:type="pct"/>
            <w:shd w:val="clear" w:color="auto" w:fill="auto"/>
          </w:tcPr>
          <w:p w14:paraId="3C21CB94"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8</w:t>
            </w:r>
          </w:p>
        </w:tc>
        <w:tc>
          <w:tcPr>
            <w:tcW w:w="1632" w:type="pct"/>
            <w:shd w:val="clear" w:color="auto" w:fill="auto"/>
          </w:tcPr>
          <w:p w14:paraId="778BC9E6"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Construction of other civil engineering works</w:t>
            </w:r>
          </w:p>
          <w:p w14:paraId="48CD744A"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Details: Construction of lines and transformer stations up to 35KV, installation of steel structures, equipment of electromechanical, water, air conditioning, signal information</w:t>
            </w:r>
          </w:p>
          <w:p w14:paraId="0CF31EEA"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Contracting for construction of civil and industrial projects, infrastructure engineering projects, urban areas and industrial parks, construction of all types of foundations, large-scale projects, road projects, bridges, roads, medium-sized irrigation works (canals, ditches, embankments, culverts, pumping stations)</w:t>
            </w:r>
          </w:p>
          <w:p w14:paraId="65F5BD4A" w14:textId="77777777" w:rsidR="00AB63EA" w:rsidRPr="0014588C" w:rsidRDefault="006777EC" w:rsidP="00DF789D">
            <w:pPr>
              <w:numPr>
                <w:ilvl w:val="0"/>
                <w:numId w:val="2"/>
              </w:numPr>
              <w:pBdr>
                <w:top w:val="nil"/>
                <w:left w:val="nil"/>
                <w:bottom w:val="nil"/>
                <w:right w:val="nil"/>
                <w:between w:val="nil"/>
              </w:pBdr>
              <w:tabs>
                <w:tab w:val="left" w:pos="206"/>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Construction of industrial projects: Oil refineries, chemical factories...</w:t>
            </w:r>
          </w:p>
          <w:p w14:paraId="1F6BA843" w14:textId="77777777" w:rsidR="00AB63EA" w:rsidRPr="0014588C" w:rsidRDefault="006777EC" w:rsidP="00DF789D">
            <w:pPr>
              <w:numPr>
                <w:ilvl w:val="0"/>
                <w:numId w:val="2"/>
              </w:numPr>
              <w:pBdr>
                <w:top w:val="nil"/>
                <w:left w:val="nil"/>
                <w:bottom w:val="nil"/>
                <w:right w:val="nil"/>
                <w:between w:val="nil"/>
              </w:pBdr>
              <w:tabs>
                <w:tab w:val="left" w:pos="356"/>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Construction works of: Waterways, harbors, and river works, tourist ports, sluices..., dams and dikes</w:t>
            </w:r>
          </w:p>
          <w:p w14:paraId="0022C6CB" w14:textId="77777777" w:rsidR="00AB63EA" w:rsidRPr="0014588C" w:rsidRDefault="006777EC" w:rsidP="00DF789D">
            <w:pPr>
              <w:numPr>
                <w:ilvl w:val="0"/>
                <w:numId w:val="2"/>
              </w:numPr>
              <w:pBdr>
                <w:top w:val="nil"/>
                <w:left w:val="nil"/>
                <w:bottom w:val="nil"/>
                <w:right w:val="nil"/>
                <w:between w:val="nil"/>
              </w:pBdr>
              <w:tabs>
                <w:tab w:val="left" w:pos="299"/>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Construction of tunnels...</w:t>
            </w:r>
          </w:p>
          <w:p w14:paraId="513112EA" w14:textId="77777777" w:rsidR="00AB63EA" w:rsidRPr="0014588C" w:rsidRDefault="006777EC" w:rsidP="00DF789D">
            <w:pPr>
              <w:numPr>
                <w:ilvl w:val="0"/>
                <w:numId w:val="2"/>
              </w:numPr>
              <w:pBdr>
                <w:top w:val="nil"/>
                <w:left w:val="nil"/>
                <w:bottom w:val="nil"/>
                <w:right w:val="nil"/>
                <w:between w:val="nil"/>
              </w:pBdr>
              <w:tabs>
                <w:tab w:val="left" w:pos="284"/>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Construction of outdoor sports facilities...</w:t>
            </w:r>
          </w:p>
          <w:p w14:paraId="62AF8B8D" w14:textId="77777777" w:rsidR="00AB63EA" w:rsidRPr="0014588C" w:rsidRDefault="006777EC" w:rsidP="00DF789D">
            <w:pPr>
              <w:numPr>
                <w:ilvl w:val="0"/>
                <w:numId w:val="2"/>
              </w:numPr>
              <w:pBdr>
                <w:top w:val="nil"/>
                <w:left w:val="nil"/>
                <w:bottom w:val="nil"/>
                <w:right w:val="nil"/>
                <w:between w:val="nil"/>
              </w:pBdr>
              <w:tabs>
                <w:tab w:val="left" w:pos="294"/>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 xml:space="preserve">Construction of </w:t>
            </w:r>
            <w:r w:rsidRPr="0014588C">
              <w:rPr>
                <w:rFonts w:ascii="Arial" w:hAnsi="Arial" w:cs="Arial"/>
                <w:color w:val="010000"/>
                <w:sz w:val="20"/>
              </w:rPr>
              <w:lastRenderedPageBreak/>
              <w:t>telecommunications projects.</w:t>
            </w:r>
          </w:p>
        </w:tc>
        <w:tc>
          <w:tcPr>
            <w:tcW w:w="643" w:type="pct"/>
            <w:shd w:val="clear" w:color="auto" w:fill="auto"/>
          </w:tcPr>
          <w:p w14:paraId="038981B5"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lastRenderedPageBreak/>
              <w:t>4299 (Main)</w:t>
            </w:r>
          </w:p>
        </w:tc>
        <w:tc>
          <w:tcPr>
            <w:tcW w:w="2279" w:type="pct"/>
            <w:shd w:val="clear" w:color="auto" w:fill="auto"/>
          </w:tcPr>
          <w:p w14:paraId="4D41BC4B"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Construction of other civil engineering works</w:t>
            </w:r>
          </w:p>
          <w:p w14:paraId="6DE16448"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Details: Construction of lines and transformer stations up to 35KV, installation of steel structures, equipment of electromechanical, water, air conditioning, signal information</w:t>
            </w:r>
          </w:p>
          <w:p w14:paraId="7AD11297"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Contracting for construction of civil and industrial projects, infrastructure engineering projects, urban areas and industrial parks, construction of all types of foundations, large-scale projects, road projects, bridges, roads, medium-sized irrigation works (canals, ditches, embankments, culverts, pumping stations)</w:t>
            </w:r>
          </w:p>
          <w:p w14:paraId="41C3358C" w14:textId="77777777" w:rsidR="00AB63EA" w:rsidRPr="0014588C" w:rsidRDefault="006777EC" w:rsidP="00DF789D">
            <w:pPr>
              <w:numPr>
                <w:ilvl w:val="0"/>
                <w:numId w:val="3"/>
              </w:numPr>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Construction of industrial projects: Oil refineries, chemical factories...</w:t>
            </w:r>
          </w:p>
          <w:p w14:paraId="78EA1E16" w14:textId="77777777" w:rsidR="00AB63EA" w:rsidRPr="0014588C" w:rsidRDefault="006777EC" w:rsidP="00DF789D">
            <w:pPr>
              <w:numPr>
                <w:ilvl w:val="0"/>
                <w:numId w:val="3"/>
              </w:numPr>
              <w:pBdr>
                <w:top w:val="nil"/>
                <w:left w:val="nil"/>
                <w:bottom w:val="nil"/>
                <w:right w:val="nil"/>
                <w:between w:val="nil"/>
              </w:pBdr>
              <w:tabs>
                <w:tab w:val="left" w:pos="294"/>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Construction works of: Waterways, harbors, and river works, tourist ports, sluices..., dams and dikes...</w:t>
            </w:r>
          </w:p>
          <w:p w14:paraId="48913737" w14:textId="77777777" w:rsidR="00AB63EA" w:rsidRPr="0014588C" w:rsidRDefault="006777EC" w:rsidP="00DF789D">
            <w:pPr>
              <w:numPr>
                <w:ilvl w:val="0"/>
                <w:numId w:val="3"/>
              </w:numPr>
              <w:pBdr>
                <w:top w:val="nil"/>
                <w:left w:val="nil"/>
                <w:bottom w:val="nil"/>
                <w:right w:val="nil"/>
                <w:between w:val="nil"/>
              </w:pBdr>
              <w:tabs>
                <w:tab w:val="left" w:pos="279"/>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Construction of tunnels...</w:t>
            </w:r>
          </w:p>
          <w:p w14:paraId="06001153" w14:textId="77777777" w:rsidR="00AB63EA" w:rsidRPr="0014588C" w:rsidRDefault="006777EC" w:rsidP="00DF789D">
            <w:pPr>
              <w:numPr>
                <w:ilvl w:val="0"/>
                <w:numId w:val="3"/>
              </w:numPr>
              <w:pBdr>
                <w:top w:val="nil"/>
                <w:left w:val="nil"/>
                <w:bottom w:val="nil"/>
                <w:right w:val="nil"/>
                <w:between w:val="nil"/>
              </w:pBdr>
              <w:tabs>
                <w:tab w:val="left" w:pos="279"/>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Construction of outdoor sports facilities</w:t>
            </w:r>
          </w:p>
          <w:p w14:paraId="4BA5568C" w14:textId="77777777" w:rsidR="00AB63EA" w:rsidRPr="0014588C" w:rsidRDefault="006777EC" w:rsidP="00DF789D">
            <w:pPr>
              <w:numPr>
                <w:ilvl w:val="0"/>
                <w:numId w:val="3"/>
              </w:numPr>
              <w:pBdr>
                <w:top w:val="nil"/>
                <w:left w:val="nil"/>
                <w:bottom w:val="nil"/>
                <w:right w:val="nil"/>
                <w:between w:val="nil"/>
              </w:pBdr>
              <w:tabs>
                <w:tab w:val="left" w:pos="279"/>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Construction of telecommunications projects;</w:t>
            </w:r>
          </w:p>
          <w:p w14:paraId="20F617F2" w14:textId="77777777" w:rsidR="00AB63EA" w:rsidRPr="0014588C" w:rsidRDefault="006777EC" w:rsidP="00DF789D">
            <w:pPr>
              <w:numPr>
                <w:ilvl w:val="0"/>
                <w:numId w:val="3"/>
              </w:numPr>
              <w:pBdr>
                <w:top w:val="nil"/>
                <w:left w:val="nil"/>
                <w:bottom w:val="nil"/>
                <w:right w:val="nil"/>
                <w:between w:val="nil"/>
              </w:pBdr>
              <w:tabs>
                <w:tab w:val="left" w:pos="308"/>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Construction of fire prevention and fighting works.</w:t>
            </w:r>
          </w:p>
        </w:tc>
      </w:tr>
      <w:tr w:rsidR="00AB63EA" w:rsidRPr="0014588C" w14:paraId="7D8D4600" w14:textId="77777777" w:rsidTr="00DF789D">
        <w:tc>
          <w:tcPr>
            <w:tcW w:w="446" w:type="pct"/>
            <w:shd w:val="clear" w:color="auto" w:fill="auto"/>
          </w:tcPr>
          <w:p w14:paraId="7CA556C3"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lastRenderedPageBreak/>
              <w:t>9</w:t>
            </w:r>
          </w:p>
        </w:tc>
        <w:tc>
          <w:tcPr>
            <w:tcW w:w="1632" w:type="pct"/>
            <w:shd w:val="clear" w:color="auto" w:fill="auto"/>
          </w:tcPr>
          <w:p w14:paraId="6DFE5F4A"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Production of concrete and products from cement and plaster</w:t>
            </w:r>
          </w:p>
        </w:tc>
        <w:tc>
          <w:tcPr>
            <w:tcW w:w="643" w:type="pct"/>
            <w:shd w:val="clear" w:color="auto" w:fill="auto"/>
          </w:tcPr>
          <w:p w14:paraId="529A7BD0"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2395</w:t>
            </w:r>
          </w:p>
        </w:tc>
        <w:tc>
          <w:tcPr>
            <w:tcW w:w="2279" w:type="pct"/>
            <w:shd w:val="clear" w:color="auto" w:fill="auto"/>
          </w:tcPr>
          <w:p w14:paraId="0B8CC3FD"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Production of concrete and products from cement and plaster</w:t>
            </w:r>
          </w:p>
          <w:p w14:paraId="32478A31" w14:textId="77777777" w:rsidR="00AB63EA" w:rsidRPr="0014588C" w:rsidRDefault="006777EC" w:rsidP="00DF78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Details: Fabrication and production of construction structures; Production of construction materials (not produced at headquarters)</w:t>
            </w:r>
          </w:p>
        </w:tc>
      </w:tr>
    </w:tbl>
    <w:p w14:paraId="2FC363CA" w14:textId="77777777" w:rsidR="00AB63EA" w:rsidRPr="0014588C" w:rsidRDefault="006777EC" w:rsidP="007C095D">
      <w:pPr>
        <w:numPr>
          <w:ilvl w:val="0"/>
          <w:numId w:val="4"/>
        </w:numPr>
        <w:pBdr>
          <w:top w:val="nil"/>
          <w:left w:val="nil"/>
          <w:bottom w:val="nil"/>
          <w:right w:val="nil"/>
          <w:between w:val="nil"/>
        </w:pBdr>
        <w:tabs>
          <w:tab w:val="left" w:pos="432"/>
          <w:tab w:val="left" w:pos="531"/>
        </w:tabs>
        <w:spacing w:after="120" w:line="360" w:lineRule="auto"/>
        <w:jc w:val="both"/>
        <w:rPr>
          <w:rFonts w:ascii="Arial" w:eastAsia="Arial" w:hAnsi="Arial" w:cs="Arial"/>
          <w:color w:val="010000"/>
          <w:sz w:val="20"/>
          <w:szCs w:val="20"/>
        </w:rPr>
      </w:pPr>
      <w:r w:rsidRPr="0014588C">
        <w:rPr>
          <w:rFonts w:ascii="Arial" w:hAnsi="Arial" w:cs="Arial"/>
          <w:color w:val="010000"/>
          <w:sz w:val="20"/>
        </w:rPr>
        <w:t>Registered business lines that remain unchanged:</w:t>
      </w:r>
    </w:p>
    <w:p w14:paraId="75D80489" w14:textId="77777777" w:rsidR="00AB63EA" w:rsidRPr="0014588C" w:rsidRDefault="006777EC" w:rsidP="007C09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Maintain business registration information for all other business lines of the Company that have been updated in the National Business Registration Portal except for business lines changed/supplemented in section 8.1 above.</w:t>
      </w:r>
    </w:p>
    <w:p w14:paraId="7B32F8E6" w14:textId="77777777" w:rsidR="00AB63EA" w:rsidRPr="0014588C" w:rsidRDefault="006777EC" w:rsidP="007C095D">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Unregistered business lines that will be additionally registered:</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7"/>
        <w:gridCol w:w="6824"/>
        <w:gridCol w:w="1486"/>
      </w:tblGrid>
      <w:tr w:rsidR="00AB63EA" w:rsidRPr="0014588C" w14:paraId="7114A005" w14:textId="77777777" w:rsidTr="00AD1D2E">
        <w:tc>
          <w:tcPr>
            <w:tcW w:w="392" w:type="pct"/>
            <w:shd w:val="clear" w:color="auto" w:fill="auto"/>
            <w:vAlign w:val="center"/>
          </w:tcPr>
          <w:p w14:paraId="6D837694"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No.</w:t>
            </w:r>
          </w:p>
        </w:tc>
        <w:tc>
          <w:tcPr>
            <w:tcW w:w="3784" w:type="pct"/>
            <w:shd w:val="clear" w:color="auto" w:fill="auto"/>
            <w:vAlign w:val="center"/>
          </w:tcPr>
          <w:p w14:paraId="676902AD"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Name of business line</w:t>
            </w:r>
          </w:p>
        </w:tc>
        <w:tc>
          <w:tcPr>
            <w:tcW w:w="824" w:type="pct"/>
            <w:shd w:val="clear" w:color="auto" w:fill="auto"/>
            <w:vAlign w:val="center"/>
          </w:tcPr>
          <w:p w14:paraId="42988AE1"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Business line code</w:t>
            </w:r>
          </w:p>
        </w:tc>
      </w:tr>
      <w:tr w:rsidR="00AB63EA" w:rsidRPr="0014588C" w14:paraId="1708FEA5" w14:textId="77777777" w:rsidTr="00AD1D2E">
        <w:tc>
          <w:tcPr>
            <w:tcW w:w="392" w:type="pct"/>
            <w:shd w:val="clear" w:color="auto" w:fill="auto"/>
            <w:vAlign w:val="center"/>
          </w:tcPr>
          <w:p w14:paraId="3F4BC831"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w:t>
            </w:r>
          </w:p>
        </w:tc>
        <w:tc>
          <w:tcPr>
            <w:tcW w:w="3784" w:type="pct"/>
            <w:shd w:val="clear" w:color="auto" w:fill="auto"/>
            <w:vAlign w:val="center"/>
          </w:tcPr>
          <w:p w14:paraId="594BDAB0" w14:textId="6816E009"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 xml:space="preserve">Other specialized wholesale </w:t>
            </w:r>
            <w:r w:rsidR="00DF789D" w:rsidRPr="0014588C">
              <w:rPr>
                <w:rFonts w:ascii="Arial" w:hAnsi="Arial" w:cs="Arial"/>
                <w:color w:val="010000"/>
                <w:sz w:val="20"/>
              </w:rPr>
              <w:t>not elsewhere classified</w:t>
            </w:r>
          </w:p>
          <w:p w14:paraId="4E117870"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Details: Export, import, export rights, import rights of: iron, steel, construction structures; materials, other installation equipment in construction; supplies, machinery, equipment, replacement parts; technology lines for the construction industry and production of construction materials; construction machinery and equipment; Trading products serving treatment of wastewater, waste, and environmental protection; Trading in labor protection equipment and tools; Trading in fire prevention and fighting equipment, vehicles, and supplies.</w:t>
            </w:r>
          </w:p>
        </w:tc>
        <w:tc>
          <w:tcPr>
            <w:tcW w:w="824" w:type="pct"/>
            <w:shd w:val="clear" w:color="auto" w:fill="auto"/>
            <w:vAlign w:val="center"/>
          </w:tcPr>
          <w:p w14:paraId="0F464D1D"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4669</w:t>
            </w:r>
          </w:p>
        </w:tc>
      </w:tr>
      <w:tr w:rsidR="00AB63EA" w:rsidRPr="0014588C" w14:paraId="462E18C8" w14:textId="77777777" w:rsidTr="00AD1D2E">
        <w:tc>
          <w:tcPr>
            <w:tcW w:w="392" w:type="pct"/>
            <w:shd w:val="clear" w:color="auto" w:fill="auto"/>
            <w:vAlign w:val="center"/>
          </w:tcPr>
          <w:p w14:paraId="4F1DC0C1"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2</w:t>
            </w:r>
          </w:p>
        </w:tc>
        <w:tc>
          <w:tcPr>
            <w:tcW w:w="3784" w:type="pct"/>
            <w:shd w:val="clear" w:color="auto" w:fill="auto"/>
            <w:vAlign w:val="center"/>
          </w:tcPr>
          <w:p w14:paraId="43788A86"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Professional, scientific and technological activities not elsewhere classified</w:t>
            </w:r>
            <w:r w:rsidRPr="0014588C">
              <w:rPr>
                <w:rFonts w:ascii="Arial" w:hAnsi="Arial" w:cs="Arial"/>
                <w:color w:val="010000"/>
                <w:sz w:val="20"/>
              </w:rPr>
              <w:br/>
              <w:t>Details: Consulting on transfer of fire prevention and fighting technology; Training and guidance on fire prevention and fighting operations.</w:t>
            </w:r>
          </w:p>
        </w:tc>
        <w:tc>
          <w:tcPr>
            <w:tcW w:w="824" w:type="pct"/>
            <w:shd w:val="clear" w:color="auto" w:fill="auto"/>
            <w:vAlign w:val="center"/>
          </w:tcPr>
          <w:p w14:paraId="02670B6D"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7490</w:t>
            </w:r>
          </w:p>
        </w:tc>
      </w:tr>
      <w:tr w:rsidR="00AB63EA" w:rsidRPr="0014588C" w14:paraId="499802CD" w14:textId="77777777" w:rsidTr="00AD1D2E">
        <w:tc>
          <w:tcPr>
            <w:tcW w:w="392" w:type="pct"/>
            <w:shd w:val="clear" w:color="auto" w:fill="auto"/>
            <w:vAlign w:val="center"/>
          </w:tcPr>
          <w:p w14:paraId="717995BC"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3</w:t>
            </w:r>
          </w:p>
        </w:tc>
        <w:tc>
          <w:tcPr>
            <w:tcW w:w="3784" w:type="pct"/>
            <w:shd w:val="clear" w:color="auto" w:fill="auto"/>
            <w:vAlign w:val="center"/>
          </w:tcPr>
          <w:p w14:paraId="60723F69"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Construction of electrical projects</w:t>
            </w:r>
          </w:p>
        </w:tc>
        <w:tc>
          <w:tcPr>
            <w:tcW w:w="824" w:type="pct"/>
            <w:shd w:val="clear" w:color="auto" w:fill="auto"/>
            <w:vAlign w:val="center"/>
          </w:tcPr>
          <w:p w14:paraId="19F79190"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4221</w:t>
            </w:r>
          </w:p>
        </w:tc>
      </w:tr>
      <w:tr w:rsidR="00AB63EA" w:rsidRPr="0014588C" w14:paraId="1E9DBFB1" w14:textId="77777777" w:rsidTr="00AD1D2E">
        <w:tc>
          <w:tcPr>
            <w:tcW w:w="392" w:type="pct"/>
            <w:shd w:val="clear" w:color="auto" w:fill="auto"/>
            <w:vAlign w:val="center"/>
          </w:tcPr>
          <w:p w14:paraId="67B042DE"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4</w:t>
            </w:r>
          </w:p>
        </w:tc>
        <w:tc>
          <w:tcPr>
            <w:tcW w:w="3784" w:type="pct"/>
            <w:shd w:val="clear" w:color="auto" w:fill="auto"/>
            <w:vAlign w:val="center"/>
          </w:tcPr>
          <w:p w14:paraId="70023B07"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Construction of water supply and drainage work</w:t>
            </w:r>
          </w:p>
        </w:tc>
        <w:tc>
          <w:tcPr>
            <w:tcW w:w="824" w:type="pct"/>
            <w:shd w:val="clear" w:color="auto" w:fill="auto"/>
            <w:vAlign w:val="center"/>
          </w:tcPr>
          <w:p w14:paraId="209F6977"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4222</w:t>
            </w:r>
          </w:p>
        </w:tc>
      </w:tr>
      <w:tr w:rsidR="00AB63EA" w:rsidRPr="0014588C" w14:paraId="4FDCDB07" w14:textId="77777777" w:rsidTr="00AD1D2E">
        <w:tc>
          <w:tcPr>
            <w:tcW w:w="392" w:type="pct"/>
            <w:shd w:val="clear" w:color="auto" w:fill="auto"/>
            <w:vAlign w:val="center"/>
          </w:tcPr>
          <w:p w14:paraId="24CFAB64"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5</w:t>
            </w:r>
          </w:p>
        </w:tc>
        <w:tc>
          <w:tcPr>
            <w:tcW w:w="3784" w:type="pct"/>
            <w:shd w:val="clear" w:color="auto" w:fill="auto"/>
            <w:vAlign w:val="center"/>
          </w:tcPr>
          <w:p w14:paraId="4DEED6BF"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Construction of telecommunications and communication projects</w:t>
            </w:r>
          </w:p>
        </w:tc>
        <w:tc>
          <w:tcPr>
            <w:tcW w:w="824" w:type="pct"/>
            <w:shd w:val="clear" w:color="auto" w:fill="auto"/>
            <w:vAlign w:val="center"/>
          </w:tcPr>
          <w:p w14:paraId="5EB138CC"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4223</w:t>
            </w:r>
          </w:p>
        </w:tc>
      </w:tr>
      <w:tr w:rsidR="00AB63EA" w:rsidRPr="0014588C" w14:paraId="5FCA2ABC" w14:textId="77777777" w:rsidTr="00AD1D2E">
        <w:tc>
          <w:tcPr>
            <w:tcW w:w="392" w:type="pct"/>
            <w:shd w:val="clear" w:color="auto" w:fill="auto"/>
            <w:vAlign w:val="center"/>
          </w:tcPr>
          <w:p w14:paraId="66CB6B1D"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6</w:t>
            </w:r>
          </w:p>
        </w:tc>
        <w:tc>
          <w:tcPr>
            <w:tcW w:w="3784" w:type="pct"/>
            <w:shd w:val="clear" w:color="auto" w:fill="auto"/>
            <w:vAlign w:val="center"/>
          </w:tcPr>
          <w:p w14:paraId="24D933FE"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Construction of water works</w:t>
            </w:r>
          </w:p>
        </w:tc>
        <w:tc>
          <w:tcPr>
            <w:tcW w:w="824" w:type="pct"/>
            <w:shd w:val="clear" w:color="auto" w:fill="auto"/>
            <w:vAlign w:val="center"/>
          </w:tcPr>
          <w:p w14:paraId="3BAC65CD"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4291</w:t>
            </w:r>
          </w:p>
        </w:tc>
      </w:tr>
      <w:tr w:rsidR="00AB63EA" w:rsidRPr="0014588C" w14:paraId="497681FB" w14:textId="77777777" w:rsidTr="00AD1D2E">
        <w:tc>
          <w:tcPr>
            <w:tcW w:w="392" w:type="pct"/>
            <w:shd w:val="clear" w:color="auto" w:fill="auto"/>
            <w:vAlign w:val="center"/>
          </w:tcPr>
          <w:p w14:paraId="69D65027"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7</w:t>
            </w:r>
          </w:p>
        </w:tc>
        <w:tc>
          <w:tcPr>
            <w:tcW w:w="3784" w:type="pct"/>
            <w:shd w:val="clear" w:color="auto" w:fill="auto"/>
            <w:vAlign w:val="center"/>
          </w:tcPr>
          <w:p w14:paraId="5DCDCA8C"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Construction of mining works</w:t>
            </w:r>
          </w:p>
        </w:tc>
        <w:tc>
          <w:tcPr>
            <w:tcW w:w="824" w:type="pct"/>
            <w:shd w:val="clear" w:color="auto" w:fill="auto"/>
            <w:vAlign w:val="center"/>
          </w:tcPr>
          <w:p w14:paraId="3AE049A8"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4292</w:t>
            </w:r>
          </w:p>
        </w:tc>
      </w:tr>
      <w:tr w:rsidR="00AB63EA" w:rsidRPr="0014588C" w14:paraId="34D42C0D" w14:textId="77777777" w:rsidTr="00AD1D2E">
        <w:tc>
          <w:tcPr>
            <w:tcW w:w="392" w:type="pct"/>
            <w:shd w:val="clear" w:color="auto" w:fill="auto"/>
            <w:vAlign w:val="center"/>
          </w:tcPr>
          <w:p w14:paraId="62654CC1"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8</w:t>
            </w:r>
          </w:p>
        </w:tc>
        <w:tc>
          <w:tcPr>
            <w:tcW w:w="3784" w:type="pct"/>
            <w:shd w:val="clear" w:color="auto" w:fill="auto"/>
            <w:vAlign w:val="center"/>
          </w:tcPr>
          <w:p w14:paraId="633E6865"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Building processing and manufacturing works</w:t>
            </w:r>
          </w:p>
        </w:tc>
        <w:tc>
          <w:tcPr>
            <w:tcW w:w="824" w:type="pct"/>
            <w:shd w:val="clear" w:color="auto" w:fill="auto"/>
            <w:vAlign w:val="center"/>
          </w:tcPr>
          <w:p w14:paraId="6C37D430"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4293</w:t>
            </w:r>
          </w:p>
        </w:tc>
      </w:tr>
      <w:tr w:rsidR="00AB63EA" w:rsidRPr="0014588C" w14:paraId="3C89B68F" w14:textId="77777777" w:rsidTr="00AD1D2E">
        <w:tc>
          <w:tcPr>
            <w:tcW w:w="392" w:type="pct"/>
            <w:shd w:val="clear" w:color="auto" w:fill="auto"/>
            <w:vAlign w:val="center"/>
          </w:tcPr>
          <w:p w14:paraId="4AAAB6E1"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9</w:t>
            </w:r>
          </w:p>
        </w:tc>
        <w:tc>
          <w:tcPr>
            <w:tcW w:w="3784" w:type="pct"/>
            <w:shd w:val="clear" w:color="auto" w:fill="auto"/>
            <w:vAlign w:val="center"/>
          </w:tcPr>
          <w:p w14:paraId="1236AC82"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Production of mining and construction machinery</w:t>
            </w:r>
            <w:r w:rsidRPr="0014588C">
              <w:rPr>
                <w:rFonts w:ascii="Arial" w:hAnsi="Arial" w:cs="Arial"/>
                <w:color w:val="010000"/>
                <w:sz w:val="20"/>
              </w:rPr>
              <w:br/>
              <w:t>Details: Production of construction machinery and equipment.</w:t>
            </w:r>
          </w:p>
        </w:tc>
        <w:tc>
          <w:tcPr>
            <w:tcW w:w="824" w:type="pct"/>
            <w:shd w:val="clear" w:color="auto" w:fill="auto"/>
            <w:vAlign w:val="center"/>
          </w:tcPr>
          <w:p w14:paraId="5684B7BD"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2824</w:t>
            </w:r>
          </w:p>
        </w:tc>
      </w:tr>
      <w:tr w:rsidR="00AB63EA" w:rsidRPr="0014588C" w14:paraId="5363A75D" w14:textId="77777777" w:rsidTr="00AD1D2E">
        <w:tc>
          <w:tcPr>
            <w:tcW w:w="392" w:type="pct"/>
            <w:shd w:val="clear" w:color="auto" w:fill="auto"/>
            <w:vAlign w:val="center"/>
          </w:tcPr>
          <w:p w14:paraId="0A2D712E"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lastRenderedPageBreak/>
              <w:t>10</w:t>
            </w:r>
          </w:p>
        </w:tc>
        <w:tc>
          <w:tcPr>
            <w:tcW w:w="3784" w:type="pct"/>
            <w:shd w:val="clear" w:color="auto" w:fill="auto"/>
            <w:vAlign w:val="center"/>
          </w:tcPr>
          <w:p w14:paraId="0C5BB467"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Other activities of mining support service</w:t>
            </w:r>
            <w:r w:rsidRPr="0014588C">
              <w:rPr>
                <w:rFonts w:ascii="Arial" w:hAnsi="Arial" w:cs="Arial"/>
                <w:color w:val="010000"/>
                <w:sz w:val="20"/>
              </w:rPr>
              <w:br/>
              <w:t>Details: Mineral exploration</w:t>
            </w:r>
          </w:p>
        </w:tc>
        <w:tc>
          <w:tcPr>
            <w:tcW w:w="824" w:type="pct"/>
            <w:shd w:val="clear" w:color="auto" w:fill="auto"/>
            <w:vAlign w:val="center"/>
          </w:tcPr>
          <w:p w14:paraId="352479DB"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0990</w:t>
            </w:r>
          </w:p>
        </w:tc>
      </w:tr>
      <w:tr w:rsidR="00AB63EA" w:rsidRPr="0014588C" w14:paraId="72DCA9BB" w14:textId="77777777" w:rsidTr="00AD1D2E">
        <w:tc>
          <w:tcPr>
            <w:tcW w:w="392" w:type="pct"/>
            <w:shd w:val="clear" w:color="auto" w:fill="auto"/>
            <w:vAlign w:val="center"/>
          </w:tcPr>
          <w:p w14:paraId="31188EB3"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11</w:t>
            </w:r>
          </w:p>
        </w:tc>
        <w:tc>
          <w:tcPr>
            <w:tcW w:w="3784" w:type="pct"/>
            <w:shd w:val="clear" w:color="auto" w:fill="auto"/>
            <w:vAlign w:val="center"/>
          </w:tcPr>
          <w:p w14:paraId="162742CB" w14:textId="15ED8FCE"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 xml:space="preserve">Other mining </w:t>
            </w:r>
            <w:r w:rsidR="007C095D">
              <w:rPr>
                <w:rFonts w:ascii="Arial" w:hAnsi="Arial" w:cs="Arial"/>
                <w:color w:val="010000"/>
                <w:sz w:val="20"/>
              </w:rPr>
              <w:t xml:space="preserve">yet to be </w:t>
            </w:r>
            <w:r w:rsidRPr="0014588C">
              <w:rPr>
                <w:rFonts w:ascii="Arial" w:hAnsi="Arial" w:cs="Arial"/>
                <w:color w:val="010000"/>
                <w:sz w:val="20"/>
              </w:rPr>
              <w:t>classified</w:t>
            </w:r>
          </w:p>
          <w:p w14:paraId="7B3A3072"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Details: Exploiting land for leveling and land for road surface construction.</w:t>
            </w:r>
          </w:p>
        </w:tc>
        <w:tc>
          <w:tcPr>
            <w:tcW w:w="824" w:type="pct"/>
            <w:shd w:val="clear" w:color="auto" w:fill="auto"/>
            <w:vAlign w:val="center"/>
          </w:tcPr>
          <w:p w14:paraId="0261894B" w14:textId="77777777" w:rsidR="00AB63EA" w:rsidRPr="0014588C" w:rsidRDefault="006777EC"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0899</w:t>
            </w:r>
          </w:p>
        </w:tc>
      </w:tr>
    </w:tbl>
    <w:p w14:paraId="16686094" w14:textId="77777777" w:rsidR="00AB63EA" w:rsidRPr="0014588C" w:rsidRDefault="006777EC" w:rsidP="007C095D">
      <w:pPr>
        <w:keepNext/>
        <w:numPr>
          <w:ilvl w:val="0"/>
          <w:numId w:val="9"/>
        </w:numPr>
        <w:pBdr>
          <w:top w:val="nil"/>
          <w:left w:val="nil"/>
          <w:bottom w:val="nil"/>
          <w:right w:val="nil"/>
          <w:between w:val="nil"/>
        </w:pBdr>
        <w:tabs>
          <w:tab w:val="left" w:pos="432"/>
          <w:tab w:val="left" w:pos="555"/>
        </w:tabs>
        <w:spacing w:after="120" w:line="360" w:lineRule="auto"/>
        <w:jc w:val="both"/>
        <w:rPr>
          <w:rFonts w:ascii="Arial" w:eastAsia="Arial" w:hAnsi="Arial" w:cs="Arial"/>
          <w:color w:val="010000"/>
          <w:sz w:val="20"/>
          <w:szCs w:val="20"/>
        </w:rPr>
      </w:pPr>
      <w:r w:rsidRPr="0014588C">
        <w:rPr>
          <w:rFonts w:ascii="Arial" w:hAnsi="Arial" w:cs="Arial"/>
          <w:color w:val="010000"/>
          <w:sz w:val="20"/>
        </w:rPr>
        <w:t>Approve amendments to the Company's Charter:</w:t>
      </w:r>
    </w:p>
    <w:p w14:paraId="3D4DB8B3" w14:textId="77777777" w:rsidR="00AB63EA" w:rsidRPr="0014588C" w:rsidRDefault="006777EC" w:rsidP="007C09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Approve amendments to the provisions in the Company's Charter related to the changes and additions to business lines mentioned in sections 8.1 and 8.3 above.</w:t>
      </w:r>
    </w:p>
    <w:p w14:paraId="69B387F0" w14:textId="77777777" w:rsidR="00AB63EA" w:rsidRPr="0014588C" w:rsidRDefault="006777EC" w:rsidP="007C095D">
      <w:pPr>
        <w:keepNext/>
        <w:numPr>
          <w:ilvl w:val="0"/>
          <w:numId w:val="9"/>
        </w:numPr>
        <w:pBdr>
          <w:top w:val="nil"/>
          <w:left w:val="nil"/>
          <w:bottom w:val="nil"/>
          <w:right w:val="nil"/>
          <w:between w:val="nil"/>
        </w:pBdr>
        <w:tabs>
          <w:tab w:val="left" w:pos="432"/>
          <w:tab w:val="left" w:pos="555"/>
        </w:tabs>
        <w:spacing w:after="120" w:line="360" w:lineRule="auto"/>
        <w:jc w:val="both"/>
        <w:rPr>
          <w:rFonts w:ascii="Arial" w:eastAsia="Arial" w:hAnsi="Arial" w:cs="Arial"/>
          <w:color w:val="010000"/>
          <w:sz w:val="20"/>
          <w:szCs w:val="20"/>
        </w:rPr>
      </w:pPr>
      <w:r w:rsidRPr="0014588C">
        <w:rPr>
          <w:rFonts w:ascii="Arial" w:hAnsi="Arial" w:cs="Arial"/>
          <w:color w:val="010000"/>
          <w:sz w:val="20"/>
        </w:rPr>
        <w:t>Authorize the Board of Directors and/or General Manager to:</w:t>
      </w:r>
    </w:p>
    <w:p w14:paraId="2772E505" w14:textId="4228BF32" w:rsidR="00AB63EA" w:rsidRPr="0014588C" w:rsidRDefault="006777EC" w:rsidP="007C095D">
      <w:pPr>
        <w:numPr>
          <w:ilvl w:val="0"/>
          <w:numId w:val="5"/>
        </w:numPr>
        <w:pBdr>
          <w:top w:val="nil"/>
          <w:left w:val="nil"/>
          <w:bottom w:val="nil"/>
          <w:right w:val="nil"/>
          <w:between w:val="nil"/>
        </w:pBdr>
        <w:tabs>
          <w:tab w:val="left" w:pos="354"/>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 xml:space="preserve">The </w:t>
      </w:r>
      <w:r w:rsidR="007C095D">
        <w:rPr>
          <w:rFonts w:ascii="Arial" w:hAnsi="Arial" w:cs="Arial"/>
          <w:color w:val="010000"/>
          <w:sz w:val="20"/>
        </w:rPr>
        <w:t>General Meeting</w:t>
      </w:r>
      <w:r w:rsidRPr="0014588C">
        <w:rPr>
          <w:rFonts w:ascii="Arial" w:hAnsi="Arial" w:cs="Arial"/>
          <w:color w:val="010000"/>
          <w:sz w:val="20"/>
        </w:rPr>
        <w:t xml:space="preserve"> authorizes the Board of Directors, on behalf of the </w:t>
      </w:r>
      <w:r w:rsidR="007C095D">
        <w:rPr>
          <w:rFonts w:ascii="Arial" w:hAnsi="Arial" w:cs="Arial"/>
          <w:color w:val="010000"/>
          <w:sz w:val="20"/>
        </w:rPr>
        <w:t>General Meeting</w:t>
      </w:r>
      <w:r w:rsidRPr="0014588C">
        <w:rPr>
          <w:rFonts w:ascii="Arial" w:hAnsi="Arial" w:cs="Arial"/>
          <w:color w:val="010000"/>
          <w:sz w:val="20"/>
        </w:rPr>
        <w:t>, to have full authority to decide on amending and supplementing details of business lines, and correspondingly amend the Company's Charter related to the Company's business lines to complete the registration of amendments and supplements to the business lines mentioned above.</w:t>
      </w:r>
    </w:p>
    <w:p w14:paraId="7DC8BAB1" w14:textId="7C292210" w:rsidR="00AB63EA" w:rsidRPr="0014588C" w:rsidRDefault="006777EC" w:rsidP="007C095D">
      <w:pPr>
        <w:numPr>
          <w:ilvl w:val="0"/>
          <w:numId w:val="5"/>
        </w:numPr>
        <w:pBdr>
          <w:top w:val="nil"/>
          <w:left w:val="nil"/>
          <w:bottom w:val="nil"/>
          <w:right w:val="nil"/>
          <w:between w:val="nil"/>
        </w:pBdr>
        <w:tabs>
          <w:tab w:val="left" w:pos="363"/>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 xml:space="preserve">The </w:t>
      </w:r>
      <w:r w:rsidR="007C095D">
        <w:rPr>
          <w:rFonts w:ascii="Arial" w:hAnsi="Arial" w:cs="Arial"/>
          <w:color w:val="010000"/>
          <w:sz w:val="20"/>
        </w:rPr>
        <w:t>General Meeting</w:t>
      </w:r>
      <w:r w:rsidRPr="0014588C">
        <w:rPr>
          <w:rFonts w:ascii="Arial" w:hAnsi="Arial" w:cs="Arial"/>
          <w:color w:val="010000"/>
          <w:sz w:val="20"/>
        </w:rPr>
        <w:t xml:space="preserve"> authorizes the Board of Directors and/or the General Manager/Legal Representative to carry out all necessary legal procedures with competent State agencies to complete the registration of amendments and supplements to the Company's business lines according to the provisions of law.</w:t>
      </w:r>
    </w:p>
    <w:p w14:paraId="18AF1C41" w14:textId="77777777" w:rsidR="00AB63EA" w:rsidRPr="0014588C" w:rsidRDefault="006777EC" w:rsidP="007C095D">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Article 9: Approve the election results of members of the Board of Directors and the Supervisory Board of Visicons Construction And Investment Joint Stock Company for the term 2020 - 2025.</w:t>
      </w:r>
    </w:p>
    <w:p w14:paraId="10DB9826" w14:textId="77777777" w:rsidR="00AB63EA" w:rsidRPr="0014588C" w:rsidRDefault="006777EC" w:rsidP="007C09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9.1. Approve the election results and list of elected personnel as members of the Board of Directors of Visicons Construction And Investment Joint Stock Company for the term 2020 - 2025:</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0"/>
        <w:gridCol w:w="4115"/>
        <w:gridCol w:w="4142"/>
      </w:tblGrid>
      <w:tr w:rsidR="00DF789D" w:rsidRPr="0014588C" w14:paraId="3253C74A" w14:textId="77777777" w:rsidTr="00DF789D">
        <w:tc>
          <w:tcPr>
            <w:tcW w:w="421" w:type="pct"/>
            <w:shd w:val="clear" w:color="auto" w:fill="auto"/>
            <w:vAlign w:val="center"/>
          </w:tcPr>
          <w:p w14:paraId="53689590" w14:textId="77777777" w:rsidR="00DF789D" w:rsidRPr="0014588C" w:rsidRDefault="00DF789D"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No.</w:t>
            </w:r>
          </w:p>
        </w:tc>
        <w:tc>
          <w:tcPr>
            <w:tcW w:w="2282" w:type="pct"/>
            <w:shd w:val="clear" w:color="auto" w:fill="auto"/>
            <w:vAlign w:val="center"/>
          </w:tcPr>
          <w:p w14:paraId="6E3E9225" w14:textId="77777777" w:rsidR="00DF789D" w:rsidRPr="0014588C" w:rsidRDefault="00DF789D"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Elected personnel</w:t>
            </w:r>
          </w:p>
        </w:tc>
        <w:tc>
          <w:tcPr>
            <w:tcW w:w="2297" w:type="pct"/>
            <w:shd w:val="clear" w:color="auto" w:fill="auto"/>
            <w:vAlign w:val="center"/>
          </w:tcPr>
          <w:p w14:paraId="717997AA" w14:textId="77777777" w:rsidR="00DF789D" w:rsidRPr="0014588C" w:rsidRDefault="00DF789D"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Occupation</w:t>
            </w:r>
          </w:p>
        </w:tc>
      </w:tr>
      <w:tr w:rsidR="00DF789D" w:rsidRPr="0014588C" w14:paraId="16CE5F16" w14:textId="77777777" w:rsidTr="00DF789D">
        <w:tc>
          <w:tcPr>
            <w:tcW w:w="421" w:type="pct"/>
            <w:shd w:val="clear" w:color="auto" w:fill="auto"/>
            <w:vAlign w:val="center"/>
          </w:tcPr>
          <w:p w14:paraId="531138F3" w14:textId="77777777" w:rsidR="00DF789D" w:rsidRPr="0014588C" w:rsidRDefault="00DF789D"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w:t>
            </w:r>
          </w:p>
        </w:tc>
        <w:tc>
          <w:tcPr>
            <w:tcW w:w="2282" w:type="pct"/>
            <w:shd w:val="clear" w:color="auto" w:fill="auto"/>
            <w:vAlign w:val="center"/>
          </w:tcPr>
          <w:p w14:paraId="56C29EAA" w14:textId="77777777" w:rsidR="00DF789D" w:rsidRPr="0014588C" w:rsidRDefault="00DF789D"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Mr. OTANI SHINGO</w:t>
            </w:r>
          </w:p>
        </w:tc>
        <w:tc>
          <w:tcPr>
            <w:tcW w:w="2297" w:type="pct"/>
            <w:shd w:val="clear" w:color="auto" w:fill="auto"/>
            <w:vAlign w:val="center"/>
          </w:tcPr>
          <w:p w14:paraId="034DB82D" w14:textId="2A47F318" w:rsidR="00DF789D" w:rsidRPr="0014588C" w:rsidRDefault="007C095D"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Architect and</w:t>
            </w:r>
            <w:r w:rsidR="00DF789D" w:rsidRPr="0014588C">
              <w:rPr>
                <w:rFonts w:ascii="Arial" w:hAnsi="Arial" w:cs="Arial"/>
                <w:color w:val="010000"/>
                <w:sz w:val="20"/>
              </w:rPr>
              <w:t xml:space="preserve"> Engineer</w:t>
            </w:r>
          </w:p>
        </w:tc>
      </w:tr>
    </w:tbl>
    <w:p w14:paraId="062286BE" w14:textId="77777777" w:rsidR="00AB63EA" w:rsidRPr="0014588C" w:rsidRDefault="006777EC" w:rsidP="00AD1D2E">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Approve the election results and list of elected personnel as members of the Supervisory Board of Visicons Construction And Investment Joint Stock Company for the term 2020 - 2025:</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3"/>
        <w:gridCol w:w="4477"/>
        <w:gridCol w:w="3767"/>
      </w:tblGrid>
      <w:tr w:rsidR="00DF789D" w:rsidRPr="0014588C" w14:paraId="0400978D" w14:textId="77777777" w:rsidTr="00DF789D">
        <w:tc>
          <w:tcPr>
            <w:tcW w:w="428" w:type="pct"/>
            <w:shd w:val="clear" w:color="auto" w:fill="auto"/>
            <w:vAlign w:val="center"/>
          </w:tcPr>
          <w:p w14:paraId="7597DFE4" w14:textId="77777777" w:rsidR="00DF789D" w:rsidRPr="0014588C" w:rsidRDefault="00DF789D"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No.</w:t>
            </w:r>
          </w:p>
        </w:tc>
        <w:tc>
          <w:tcPr>
            <w:tcW w:w="2482" w:type="pct"/>
            <w:shd w:val="clear" w:color="auto" w:fill="auto"/>
            <w:vAlign w:val="center"/>
          </w:tcPr>
          <w:p w14:paraId="5E7528DC" w14:textId="77777777" w:rsidR="00DF789D" w:rsidRPr="0014588C" w:rsidRDefault="00DF789D"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Elected personnel</w:t>
            </w:r>
          </w:p>
        </w:tc>
        <w:tc>
          <w:tcPr>
            <w:tcW w:w="2089" w:type="pct"/>
            <w:shd w:val="clear" w:color="auto" w:fill="auto"/>
            <w:vAlign w:val="center"/>
          </w:tcPr>
          <w:p w14:paraId="4FAD63A7" w14:textId="77777777" w:rsidR="00DF789D" w:rsidRPr="0014588C" w:rsidRDefault="00DF789D"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Occupation</w:t>
            </w:r>
          </w:p>
        </w:tc>
      </w:tr>
      <w:tr w:rsidR="00DF789D" w:rsidRPr="0014588C" w14:paraId="3270E141" w14:textId="77777777" w:rsidTr="00DF789D">
        <w:tc>
          <w:tcPr>
            <w:tcW w:w="428" w:type="pct"/>
            <w:shd w:val="clear" w:color="auto" w:fill="auto"/>
            <w:vAlign w:val="center"/>
          </w:tcPr>
          <w:p w14:paraId="25C2AF2D" w14:textId="77777777" w:rsidR="00DF789D" w:rsidRPr="0014588C" w:rsidRDefault="00DF789D"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1</w:t>
            </w:r>
          </w:p>
        </w:tc>
        <w:tc>
          <w:tcPr>
            <w:tcW w:w="2482" w:type="pct"/>
            <w:shd w:val="clear" w:color="auto" w:fill="auto"/>
            <w:vAlign w:val="center"/>
          </w:tcPr>
          <w:p w14:paraId="38C7189B" w14:textId="77777777" w:rsidR="00DF789D" w:rsidRPr="0014588C" w:rsidRDefault="00DF789D"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Ms. FUJIKAWA MARIKA</w:t>
            </w:r>
          </w:p>
        </w:tc>
        <w:tc>
          <w:tcPr>
            <w:tcW w:w="2089" w:type="pct"/>
            <w:shd w:val="clear" w:color="auto" w:fill="auto"/>
            <w:vAlign w:val="center"/>
          </w:tcPr>
          <w:p w14:paraId="4907C22F" w14:textId="77777777" w:rsidR="00DF789D" w:rsidRPr="0014588C" w:rsidRDefault="00DF789D" w:rsidP="00AD1D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588C">
              <w:rPr>
                <w:rFonts w:ascii="Arial" w:hAnsi="Arial" w:cs="Arial"/>
                <w:color w:val="010000"/>
                <w:sz w:val="20"/>
              </w:rPr>
              <w:t>Construction Accounting</w:t>
            </w:r>
          </w:p>
        </w:tc>
      </w:tr>
    </w:tbl>
    <w:p w14:paraId="2F7E3D60" w14:textId="77777777" w:rsidR="00AB63EA" w:rsidRPr="0014588C" w:rsidRDefault="006777EC" w:rsidP="007C095D">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Article 10: Terms of enforcement:</w:t>
      </w:r>
    </w:p>
    <w:p w14:paraId="19055FA6" w14:textId="6DF6303D" w:rsidR="00AB63EA" w:rsidRPr="0014588C" w:rsidRDefault="006777EC" w:rsidP="007C09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 xml:space="preserve">The Annual General Mandate 2024 of Visicons Construction And Investment Joint Stock Company takes effect from the time of being approved by the Annual </w:t>
      </w:r>
      <w:r w:rsidR="007C095D">
        <w:rPr>
          <w:rFonts w:ascii="Arial" w:hAnsi="Arial" w:cs="Arial"/>
          <w:color w:val="010000"/>
          <w:sz w:val="20"/>
        </w:rPr>
        <w:t>General Meeting</w:t>
      </w:r>
      <w:r w:rsidRPr="0014588C">
        <w:rPr>
          <w:rFonts w:ascii="Arial" w:hAnsi="Arial" w:cs="Arial"/>
          <w:color w:val="010000"/>
          <w:sz w:val="20"/>
        </w:rPr>
        <w:t xml:space="preserve"> 2024 on April 26, 2024.</w:t>
      </w:r>
    </w:p>
    <w:p w14:paraId="7E3319A0" w14:textId="29FAA6F1" w:rsidR="00AB63EA" w:rsidRPr="0014588C" w:rsidRDefault="006777EC" w:rsidP="007C09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 xml:space="preserve">The </w:t>
      </w:r>
      <w:r w:rsidR="007C095D">
        <w:rPr>
          <w:rFonts w:ascii="Arial" w:hAnsi="Arial" w:cs="Arial"/>
          <w:color w:val="010000"/>
          <w:sz w:val="20"/>
        </w:rPr>
        <w:t>General Meeting</w:t>
      </w:r>
      <w:r w:rsidRPr="0014588C">
        <w:rPr>
          <w:rFonts w:ascii="Arial" w:hAnsi="Arial" w:cs="Arial"/>
          <w:color w:val="010000"/>
          <w:sz w:val="20"/>
        </w:rPr>
        <w:t xml:space="preserve"> assigned the Board of Directors of the Company to organize and implement the contents approved at the General Meeting on the basis of ensuring the best interests o</w:t>
      </w:r>
      <w:r w:rsidR="007C095D">
        <w:rPr>
          <w:rFonts w:ascii="Arial" w:hAnsi="Arial" w:cs="Arial"/>
          <w:color w:val="010000"/>
          <w:sz w:val="20"/>
        </w:rPr>
        <w:t xml:space="preserve">f the Company and shareholders under </w:t>
      </w:r>
      <w:r w:rsidRPr="0014588C">
        <w:rPr>
          <w:rFonts w:ascii="Arial" w:hAnsi="Arial" w:cs="Arial"/>
          <w:color w:val="010000"/>
          <w:sz w:val="20"/>
        </w:rPr>
        <w:t xml:space="preserve">the Company's charter and </w:t>
      </w:r>
      <w:r w:rsidR="007C095D">
        <w:rPr>
          <w:rFonts w:ascii="Arial" w:hAnsi="Arial" w:cs="Arial"/>
          <w:color w:val="010000"/>
          <w:sz w:val="20"/>
        </w:rPr>
        <w:t>applicable laws</w:t>
      </w:r>
      <w:r w:rsidRPr="0014588C">
        <w:rPr>
          <w:rFonts w:ascii="Arial" w:hAnsi="Arial" w:cs="Arial"/>
          <w:color w:val="010000"/>
          <w:sz w:val="20"/>
        </w:rPr>
        <w:t>.</w:t>
      </w:r>
    </w:p>
    <w:p w14:paraId="096B036B" w14:textId="0FE3228D" w:rsidR="00AB63EA" w:rsidRPr="0014588C" w:rsidRDefault="006777EC" w:rsidP="007C09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588C">
        <w:rPr>
          <w:rFonts w:ascii="Arial" w:hAnsi="Arial" w:cs="Arial"/>
          <w:color w:val="010000"/>
          <w:sz w:val="20"/>
        </w:rPr>
        <w:t xml:space="preserve">The full text of this General Mandate was </w:t>
      </w:r>
      <w:bookmarkStart w:id="1" w:name="_GoBack"/>
      <w:bookmarkEnd w:id="1"/>
      <w:r w:rsidRPr="0014588C">
        <w:rPr>
          <w:rFonts w:ascii="Arial" w:hAnsi="Arial" w:cs="Arial"/>
          <w:color w:val="010000"/>
          <w:sz w:val="20"/>
        </w:rPr>
        <w:t>unanimously approved by the Annual Meeting 2024 of Visicons Construction And Investment Joint Stock Company at the meeting.</w:t>
      </w:r>
    </w:p>
    <w:sectPr w:rsidR="00AB63EA" w:rsidRPr="0014588C" w:rsidSect="00AD1D2E">
      <w:pgSz w:w="11907" w:h="16839"/>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71246" w14:textId="77777777" w:rsidR="00F10DA8" w:rsidRDefault="00F10DA8" w:rsidP="008D3D5F">
      <w:r>
        <w:separator/>
      </w:r>
    </w:p>
  </w:endnote>
  <w:endnote w:type="continuationSeparator" w:id="0">
    <w:p w14:paraId="79DA7C09" w14:textId="77777777" w:rsidR="00F10DA8" w:rsidRDefault="00F10DA8" w:rsidP="008D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A15E" w14:textId="77777777" w:rsidR="00F10DA8" w:rsidRDefault="00F10DA8" w:rsidP="008D3D5F">
      <w:r>
        <w:separator/>
      </w:r>
    </w:p>
  </w:footnote>
  <w:footnote w:type="continuationSeparator" w:id="0">
    <w:p w14:paraId="09582D71" w14:textId="77777777" w:rsidR="00F10DA8" w:rsidRDefault="00F10DA8" w:rsidP="008D3D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46B"/>
    <w:multiLevelType w:val="multilevel"/>
    <w:tmpl w:val="F252D3F4"/>
    <w:lvl w:ilvl="0">
      <w:start w:val="1"/>
      <w:numFmt w:val="bullet"/>
      <w:lvlText w:val="-"/>
      <w:lvlJc w:val="left"/>
      <w:pPr>
        <w:ind w:left="0" w:firstLine="0"/>
      </w:pPr>
      <w:rPr>
        <w:rFonts w:ascii="Arial" w:eastAsia="Arial" w:hAnsi="Arial" w:cs="Arial"/>
        <w:b w:val="0"/>
        <w:i w:val="0"/>
        <w:smallCaps w:val="0"/>
        <w:strike w:val="0"/>
        <w:color w:val="45454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A0F233B"/>
    <w:multiLevelType w:val="multilevel"/>
    <w:tmpl w:val="9214A9C6"/>
    <w:lvl w:ilvl="0">
      <w:start w:val="4"/>
      <w:numFmt w:val="decimal"/>
      <w:lvlText w:val="8.%1."/>
      <w:lvlJc w:val="left"/>
      <w:pPr>
        <w:ind w:left="0" w:firstLine="0"/>
      </w:pPr>
      <w:rPr>
        <w:rFonts w:ascii="Arial" w:eastAsia="Arial" w:hAnsi="Arial" w:cs="Arial"/>
        <w:b w:val="0"/>
        <w:i w:val="0"/>
        <w:smallCaps w:val="0"/>
        <w:strike w:val="0"/>
        <w:color w:val="20212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D2A4008"/>
    <w:multiLevelType w:val="multilevel"/>
    <w:tmpl w:val="6464B220"/>
    <w:lvl w:ilvl="0">
      <w:start w:val="3"/>
      <w:numFmt w:val="decimal"/>
      <w:lvlText w:val="8.%1."/>
      <w:lvlJc w:val="left"/>
      <w:pPr>
        <w:ind w:left="0" w:firstLine="0"/>
      </w:pPr>
      <w:rPr>
        <w:rFonts w:ascii="Arial" w:eastAsia="Arial" w:hAnsi="Arial" w:cs="Arial"/>
        <w:b w:val="0"/>
        <w:i w:val="0"/>
        <w:smallCaps w:val="0"/>
        <w:strike w:val="0"/>
        <w:color w:val="20212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D5775A1"/>
    <w:multiLevelType w:val="multilevel"/>
    <w:tmpl w:val="F1CEFF0C"/>
    <w:lvl w:ilvl="0">
      <w:start w:val="2"/>
      <w:numFmt w:val="decimal"/>
      <w:lvlText w:val="9.%1."/>
      <w:lvlJc w:val="left"/>
      <w:pPr>
        <w:ind w:left="0" w:firstLine="0"/>
      </w:pPr>
      <w:rPr>
        <w:rFonts w:ascii="Arial" w:eastAsia="Arial" w:hAnsi="Arial" w:cs="Arial"/>
        <w:b w:val="0"/>
        <w:i w:val="0"/>
        <w:smallCaps w:val="0"/>
        <w:strike w:val="0"/>
        <w:color w:val="20212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225E1E"/>
    <w:multiLevelType w:val="multilevel"/>
    <w:tmpl w:val="5BE021FA"/>
    <w:lvl w:ilvl="0">
      <w:start w:val="8"/>
      <w:numFmt w:val="decimal"/>
      <w:lvlText w:val="%1."/>
      <w:lvlJc w:val="left"/>
      <w:pPr>
        <w:ind w:left="360" w:hanging="360"/>
      </w:pPr>
      <w:rPr>
        <w:b w:val="0"/>
        <w:i w:val="0"/>
        <w:sz w:val="20"/>
      </w:rPr>
    </w:lvl>
    <w:lvl w:ilvl="1">
      <w:start w:val="1"/>
      <w:numFmt w:val="decimal"/>
      <w:lvlText w:val="%1.%2."/>
      <w:lvlJc w:val="left"/>
      <w:pPr>
        <w:ind w:left="720" w:hanging="360"/>
      </w:pPr>
      <w:rPr>
        <w:b w:val="0"/>
        <w:i w:val="0"/>
        <w:sz w:val="20"/>
      </w:rPr>
    </w:lvl>
    <w:lvl w:ilvl="2">
      <w:start w:val="1"/>
      <w:numFmt w:val="decimalZero"/>
      <w:lvlText w:val="%1.%2.%3."/>
      <w:lvlJc w:val="left"/>
      <w:pPr>
        <w:ind w:left="1440" w:hanging="720"/>
      </w:pPr>
      <w:rPr>
        <w:b w:val="0"/>
        <w:i w:val="0"/>
        <w:sz w:val="2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69D03A2"/>
    <w:multiLevelType w:val="multilevel"/>
    <w:tmpl w:val="2618B44A"/>
    <w:lvl w:ilvl="0">
      <w:start w:val="1"/>
      <w:numFmt w:val="lowerLetter"/>
      <w:lvlText w:val="%1."/>
      <w:lvlJc w:val="left"/>
      <w:pPr>
        <w:ind w:left="0" w:firstLine="0"/>
      </w:pPr>
      <w:rPr>
        <w:rFonts w:ascii="Arial" w:eastAsia="Arial" w:hAnsi="Arial" w:cs="Arial"/>
        <w:b w:val="0"/>
        <w:i w:val="0"/>
        <w:smallCaps w:val="0"/>
        <w:strike w:val="0"/>
        <w:color w:val="20212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8AF7B67"/>
    <w:multiLevelType w:val="multilevel"/>
    <w:tmpl w:val="F244E122"/>
    <w:lvl w:ilvl="0">
      <w:start w:val="1"/>
      <w:numFmt w:val="bullet"/>
      <w:lvlText w:val="-"/>
      <w:lvlJc w:val="left"/>
      <w:pPr>
        <w:ind w:left="0" w:firstLine="0"/>
      </w:pPr>
      <w:rPr>
        <w:rFonts w:ascii="Arial" w:eastAsia="Arial" w:hAnsi="Arial" w:cs="Arial"/>
        <w:b w:val="0"/>
        <w:i w:val="0"/>
        <w:smallCaps w:val="0"/>
        <w:strike w:val="0"/>
        <w:color w:val="2E2F3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AE96A51"/>
    <w:multiLevelType w:val="multilevel"/>
    <w:tmpl w:val="0B80B04A"/>
    <w:lvl w:ilvl="0">
      <w:start w:val="1"/>
      <w:numFmt w:val="decimal"/>
      <w:lvlText w:val="6.%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0D94048"/>
    <w:multiLevelType w:val="multilevel"/>
    <w:tmpl w:val="CE10C1CC"/>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1367D7"/>
    <w:multiLevelType w:val="hybridMultilevel"/>
    <w:tmpl w:val="632E59F8"/>
    <w:lvl w:ilvl="0" w:tplc="CCF0B4F0">
      <w:start w:val="1"/>
      <w:numFmt w:val="bullet"/>
      <w:lvlText w:val=""/>
      <w:lvlJc w:val="left"/>
      <w:pPr>
        <w:ind w:left="720" w:hanging="360"/>
      </w:pPr>
      <w:rPr>
        <w:rFonts w:ascii="Symbol" w:hAnsi="Symbol" w:hint="default"/>
        <w:b w:val="0"/>
        <w:i w:val="0"/>
        <w:sz w:val="20"/>
      </w:rPr>
    </w:lvl>
    <w:lvl w:ilvl="1" w:tplc="FE048764" w:tentative="1">
      <w:start w:val="1"/>
      <w:numFmt w:val="bullet"/>
      <w:lvlText w:val="o"/>
      <w:lvlJc w:val="left"/>
      <w:pPr>
        <w:ind w:left="1440" w:hanging="360"/>
      </w:pPr>
      <w:rPr>
        <w:rFonts w:ascii="Courier New" w:hAnsi="Courier New" w:cs="Courier New" w:hint="default"/>
        <w:b w:val="0"/>
        <w:i w:val="0"/>
        <w:sz w:val="20"/>
      </w:rPr>
    </w:lvl>
    <w:lvl w:ilvl="2" w:tplc="1194A36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A533B"/>
    <w:multiLevelType w:val="multilevel"/>
    <w:tmpl w:val="A2FAE572"/>
    <w:lvl w:ilvl="0">
      <w:start w:val="7"/>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9CB591E"/>
    <w:multiLevelType w:val="multilevel"/>
    <w:tmpl w:val="55CA7A4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E11C8B"/>
    <w:multiLevelType w:val="multilevel"/>
    <w:tmpl w:val="77BCF15A"/>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7A11E4A"/>
    <w:multiLevelType w:val="multilevel"/>
    <w:tmpl w:val="70807CBA"/>
    <w:lvl w:ilvl="0">
      <w:start w:val="4"/>
      <w:numFmt w:val="decimal"/>
      <w:lvlText w:val="%1."/>
      <w:lvlJc w:val="left"/>
      <w:pPr>
        <w:ind w:left="360" w:hanging="360"/>
      </w:pPr>
      <w:rPr>
        <w:rFonts w:ascii="Arial" w:eastAsia="Arial" w:hAnsi="Arial" w:cs="Arial"/>
        <w:b w:val="0"/>
        <w:i w:val="0"/>
        <w:sz w:val="20"/>
        <w:szCs w:val="20"/>
        <w:u w:val="none"/>
      </w:rPr>
    </w:lvl>
    <w:lvl w:ilvl="1">
      <w:start w:val="1"/>
      <w:numFmt w:val="decimal"/>
      <w:lvlText w:val="%1.%2."/>
      <w:lvlJc w:val="left"/>
      <w:pPr>
        <w:ind w:left="360" w:hanging="360"/>
      </w:pPr>
      <w:rPr>
        <w:rFonts w:ascii="Arial" w:eastAsia="Arial" w:hAnsi="Arial" w:cs="Arial"/>
        <w:b w:val="0"/>
        <w:i w:val="0"/>
        <w:sz w:val="20"/>
        <w:szCs w:val="20"/>
      </w:rPr>
    </w:lvl>
    <w:lvl w:ilvl="2">
      <w:start w:val="1"/>
      <w:numFmt w:val="decimal"/>
      <w:lvlText w:val="%1.%2.%3."/>
      <w:lvlJc w:val="left"/>
      <w:pPr>
        <w:ind w:left="720" w:hanging="720"/>
      </w:pPr>
      <w:rPr>
        <w:rFonts w:ascii="Arial" w:eastAsia="Arial" w:hAnsi="Arial" w:cs="Arial"/>
        <w:b w:val="0"/>
        <w:i w:val="0"/>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83841AD"/>
    <w:multiLevelType w:val="multilevel"/>
    <w:tmpl w:val="7B2A5E0C"/>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E11054B"/>
    <w:multiLevelType w:val="multilevel"/>
    <w:tmpl w:val="9C4A3214"/>
    <w:lvl w:ilvl="0">
      <w:start w:val="1"/>
      <w:numFmt w:val="lowerLetter"/>
      <w:lvlText w:val="%1."/>
      <w:lvlJc w:val="left"/>
      <w:pPr>
        <w:ind w:left="0" w:firstLine="0"/>
      </w:pPr>
      <w:rPr>
        <w:rFonts w:ascii="Arial" w:eastAsia="Arial" w:hAnsi="Arial" w:cs="Arial"/>
        <w:b w:val="0"/>
        <w:i w:val="0"/>
        <w:smallCaps w:val="0"/>
        <w:strike w:val="0"/>
        <w:color w:val="20212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F627AD6"/>
    <w:multiLevelType w:val="multilevel"/>
    <w:tmpl w:val="5FFA516C"/>
    <w:lvl w:ilvl="0">
      <w:start w:val="1"/>
      <w:numFmt w:val="bullet"/>
      <w:lvlText w:val="-"/>
      <w:lvlJc w:val="left"/>
      <w:pPr>
        <w:ind w:left="0" w:firstLine="0"/>
      </w:pPr>
      <w:rPr>
        <w:rFonts w:ascii="Arial" w:eastAsia="Arial" w:hAnsi="Arial" w:cs="Arial"/>
        <w:b w:val="0"/>
        <w:i w:val="0"/>
        <w:smallCaps w:val="0"/>
        <w:strike w:val="0"/>
        <w:color w:val="2E2F3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C8D37FA"/>
    <w:multiLevelType w:val="multilevel"/>
    <w:tmpl w:val="D3A2815C"/>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2B00A3E"/>
    <w:multiLevelType w:val="multilevel"/>
    <w:tmpl w:val="1EC61A16"/>
    <w:lvl w:ilvl="0">
      <w:start w:val="1"/>
      <w:numFmt w:val="bullet"/>
      <w:lvlText w:val="-"/>
      <w:lvlJc w:val="left"/>
      <w:pPr>
        <w:ind w:left="0" w:firstLine="0"/>
      </w:pPr>
      <w:rPr>
        <w:rFonts w:ascii="Arial" w:eastAsia="Arial" w:hAnsi="Arial" w:cs="Arial"/>
        <w:b w:val="0"/>
        <w:i w:val="0"/>
        <w:smallCaps w:val="0"/>
        <w:strike w:val="0"/>
        <w:color w:val="2E2F3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9737493"/>
    <w:multiLevelType w:val="multilevel"/>
    <w:tmpl w:val="8DCA24EA"/>
    <w:lvl w:ilvl="0">
      <w:start w:val="2"/>
      <w:numFmt w:val="decimal"/>
      <w:lvlText w:val="8.%1."/>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C72026F"/>
    <w:multiLevelType w:val="multilevel"/>
    <w:tmpl w:val="19CE32E0"/>
    <w:lvl w:ilvl="0">
      <w:start w:val="1"/>
      <w:numFmt w:val="decimal"/>
      <w:lvlText w:val="%1."/>
      <w:lvlJc w:val="left"/>
      <w:pPr>
        <w:ind w:left="360" w:hanging="360"/>
      </w:pPr>
      <w:rPr>
        <w:rFonts w:ascii="Arial" w:eastAsia="Arial" w:hAnsi="Arial" w:cs="Arial"/>
        <w:b w:val="0"/>
        <w:i w:val="0"/>
        <w:sz w:val="20"/>
        <w:szCs w:val="20"/>
        <w:u w:val="none"/>
      </w:rPr>
    </w:lvl>
    <w:lvl w:ilvl="1">
      <w:start w:val="1"/>
      <w:numFmt w:val="decimal"/>
      <w:lvlText w:val="%1.%2."/>
      <w:lvlJc w:val="left"/>
      <w:pPr>
        <w:ind w:left="360" w:hanging="360"/>
      </w:pPr>
      <w:rPr>
        <w:rFonts w:ascii="Arial" w:eastAsia="Arial" w:hAnsi="Arial" w:cs="Arial"/>
        <w:b w:val="0"/>
        <w:i w:val="0"/>
        <w:sz w:val="20"/>
        <w:szCs w:val="20"/>
      </w:rPr>
    </w:lvl>
    <w:lvl w:ilvl="2">
      <w:start w:val="1"/>
      <w:numFmt w:val="decimal"/>
      <w:lvlText w:val="%1.%2.%3."/>
      <w:lvlJc w:val="left"/>
      <w:pPr>
        <w:ind w:left="720" w:hanging="720"/>
      </w:pPr>
      <w:rPr>
        <w:rFonts w:ascii="Arial" w:eastAsia="Arial" w:hAnsi="Arial" w:cs="Arial"/>
        <w:b w:val="0"/>
        <w:i w:val="0"/>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8"/>
  </w:num>
  <w:num w:numId="2">
    <w:abstractNumId w:val="0"/>
  </w:num>
  <w:num w:numId="3">
    <w:abstractNumId w:val="16"/>
  </w:num>
  <w:num w:numId="4">
    <w:abstractNumId w:val="19"/>
  </w:num>
  <w:num w:numId="5">
    <w:abstractNumId w:val="5"/>
  </w:num>
  <w:num w:numId="6">
    <w:abstractNumId w:val="2"/>
  </w:num>
  <w:num w:numId="7">
    <w:abstractNumId w:val="3"/>
  </w:num>
  <w:num w:numId="8">
    <w:abstractNumId w:val="20"/>
  </w:num>
  <w:num w:numId="9">
    <w:abstractNumId w:val="1"/>
  </w:num>
  <w:num w:numId="10">
    <w:abstractNumId w:val="13"/>
  </w:num>
  <w:num w:numId="11">
    <w:abstractNumId w:val="10"/>
  </w:num>
  <w:num w:numId="12">
    <w:abstractNumId w:val="6"/>
  </w:num>
  <w:num w:numId="13">
    <w:abstractNumId w:val="7"/>
  </w:num>
  <w:num w:numId="14">
    <w:abstractNumId w:val="11"/>
  </w:num>
  <w:num w:numId="15">
    <w:abstractNumId w:val="15"/>
  </w:num>
  <w:num w:numId="16">
    <w:abstractNumId w:val="14"/>
  </w:num>
  <w:num w:numId="17">
    <w:abstractNumId w:val="8"/>
  </w:num>
  <w:num w:numId="18">
    <w:abstractNumId w:val="17"/>
  </w:num>
  <w:num w:numId="19">
    <w:abstractNumId w:val="12"/>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EA"/>
    <w:rsid w:val="0014588C"/>
    <w:rsid w:val="006777EC"/>
    <w:rsid w:val="007C095D"/>
    <w:rsid w:val="008D3D5F"/>
    <w:rsid w:val="00AB63EA"/>
    <w:rsid w:val="00AD1D2E"/>
    <w:rsid w:val="00C262A7"/>
    <w:rsid w:val="00DF789D"/>
    <w:rsid w:val="00F10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45801"/>
  <w15:docId w15:val="{6FDD0F62-222D-4AEE-847C-C6FAAA8F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02125"/>
      <w:u w:val="none"/>
    </w:rPr>
  </w:style>
  <w:style w:type="character" w:customStyle="1" w:styleId="Bodytext3">
    <w:name w:val="Body text (3)_"/>
    <w:basedOn w:val="DefaultParagraphFont"/>
    <w:link w:val="Bodytext30"/>
    <w:rPr>
      <w:rFonts w:ascii="Cambria" w:eastAsia="Cambria" w:hAnsi="Cambria" w:cs="Cambria"/>
      <w:b/>
      <w:bCs/>
      <w:i w:val="0"/>
      <w:iCs w:val="0"/>
      <w:smallCaps w:val="0"/>
      <w:strike w:val="0"/>
      <w:color w:val="CA375E"/>
      <w:w w:val="100"/>
      <w:sz w:val="24"/>
      <w:szCs w:val="24"/>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02125"/>
      <w:sz w:val="28"/>
      <w:szCs w:val="28"/>
      <w:u w:val="none"/>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color w:val="202125"/>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E2F32"/>
      <w:sz w:val="22"/>
      <w:szCs w:val="22"/>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color w:val="202125"/>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color w:val="2E2F32"/>
      <w:sz w:val="20"/>
      <w:szCs w:val="20"/>
      <w:u w:val="none"/>
    </w:rPr>
  </w:style>
  <w:style w:type="paragraph" w:customStyle="1" w:styleId="Heading21">
    <w:name w:val="Heading #2"/>
    <w:basedOn w:val="Normal"/>
    <w:link w:val="Heading20"/>
    <w:pPr>
      <w:shd w:val="clear" w:color="auto" w:fill="FFFFFF"/>
      <w:jc w:val="center"/>
      <w:outlineLvl w:val="1"/>
    </w:pPr>
    <w:rPr>
      <w:rFonts w:ascii="Arial" w:eastAsia="Arial" w:hAnsi="Arial" w:cs="Arial"/>
      <w:sz w:val="26"/>
      <w:szCs w:val="26"/>
    </w:rPr>
  </w:style>
  <w:style w:type="paragraph" w:styleId="BodyText">
    <w:name w:val="Body Text"/>
    <w:basedOn w:val="Normal"/>
    <w:link w:val="BodyTextChar"/>
    <w:qFormat/>
    <w:pPr>
      <w:shd w:val="clear" w:color="auto" w:fill="FFFFFF"/>
      <w:spacing w:line="298" w:lineRule="auto"/>
    </w:pPr>
    <w:rPr>
      <w:rFonts w:ascii="Times New Roman" w:eastAsia="Times New Roman" w:hAnsi="Times New Roman" w:cs="Times New Roman"/>
      <w:color w:val="202125"/>
    </w:rPr>
  </w:style>
  <w:style w:type="paragraph" w:customStyle="1" w:styleId="Bodytext30">
    <w:name w:val="Body text (3)"/>
    <w:basedOn w:val="Normal"/>
    <w:link w:val="Bodytext3"/>
    <w:pPr>
      <w:shd w:val="clear" w:color="auto" w:fill="FFFFFF"/>
    </w:pPr>
    <w:rPr>
      <w:rFonts w:ascii="Cambria" w:eastAsia="Cambria" w:hAnsi="Cambria" w:cs="Cambria"/>
      <w:b/>
      <w:bCs/>
      <w:color w:val="CA375E"/>
    </w:rPr>
  </w:style>
  <w:style w:type="paragraph" w:customStyle="1" w:styleId="Heading11">
    <w:name w:val="Heading #1"/>
    <w:basedOn w:val="Normal"/>
    <w:link w:val="Heading10"/>
    <w:pPr>
      <w:shd w:val="clear" w:color="auto" w:fill="FFFFFF"/>
      <w:spacing w:line="250" w:lineRule="auto"/>
      <w:ind w:left="990"/>
      <w:outlineLvl w:val="0"/>
    </w:pPr>
    <w:rPr>
      <w:rFonts w:ascii="Times New Roman" w:eastAsia="Times New Roman" w:hAnsi="Times New Roman" w:cs="Times New Roman"/>
      <w:b/>
      <w:bCs/>
      <w:color w:val="202125"/>
      <w:sz w:val="28"/>
      <w:szCs w:val="28"/>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b/>
      <w:bCs/>
      <w:i/>
      <w:iCs/>
      <w:color w:val="202125"/>
    </w:rPr>
  </w:style>
  <w:style w:type="paragraph" w:customStyle="1" w:styleId="Other0">
    <w:name w:val="Other"/>
    <w:basedOn w:val="Normal"/>
    <w:link w:val="Other"/>
    <w:pPr>
      <w:shd w:val="clear" w:color="auto" w:fill="FFFFFF"/>
    </w:pPr>
    <w:rPr>
      <w:rFonts w:ascii="Times New Roman" w:eastAsia="Times New Roman" w:hAnsi="Times New Roman" w:cs="Times New Roman"/>
      <w:color w:val="2E2F32"/>
      <w:sz w:val="22"/>
      <w:szCs w:val="22"/>
    </w:rPr>
  </w:style>
  <w:style w:type="paragraph" w:customStyle="1" w:styleId="Heading31">
    <w:name w:val="Heading #3"/>
    <w:basedOn w:val="Normal"/>
    <w:link w:val="Heading30"/>
    <w:pPr>
      <w:shd w:val="clear" w:color="auto" w:fill="FFFFFF"/>
      <w:spacing w:line="300" w:lineRule="auto"/>
      <w:outlineLvl w:val="2"/>
    </w:pPr>
    <w:rPr>
      <w:rFonts w:ascii="Times New Roman" w:eastAsia="Times New Roman" w:hAnsi="Times New Roman" w:cs="Times New Roman"/>
      <w:b/>
      <w:bCs/>
      <w:color w:val="202125"/>
    </w:rPr>
  </w:style>
  <w:style w:type="paragraph" w:customStyle="1" w:styleId="Bodytext20">
    <w:name w:val="Body text (2)"/>
    <w:basedOn w:val="Normal"/>
    <w:link w:val="Bodytext2"/>
    <w:pPr>
      <w:shd w:val="clear" w:color="auto" w:fill="FFFFFF"/>
      <w:ind w:firstLine="720"/>
    </w:pPr>
    <w:rPr>
      <w:rFonts w:ascii="Times New Roman" w:eastAsia="Times New Roman" w:hAnsi="Times New Roman" w:cs="Times New Roman"/>
      <w:i/>
      <w:iCs/>
      <w:color w:val="2E2F32"/>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6777EC"/>
    <w:pPr>
      <w:ind w:left="720"/>
      <w:contextualSpacing/>
    </w:pPr>
  </w:style>
  <w:style w:type="paragraph" w:styleId="Header">
    <w:name w:val="header"/>
    <w:basedOn w:val="Normal"/>
    <w:link w:val="HeaderChar"/>
    <w:uiPriority w:val="99"/>
    <w:unhideWhenUsed/>
    <w:rsid w:val="008D3D5F"/>
    <w:pPr>
      <w:tabs>
        <w:tab w:val="center" w:pos="4680"/>
        <w:tab w:val="right" w:pos="9360"/>
      </w:tabs>
    </w:pPr>
  </w:style>
  <w:style w:type="character" w:customStyle="1" w:styleId="HeaderChar">
    <w:name w:val="Header Char"/>
    <w:basedOn w:val="DefaultParagraphFont"/>
    <w:link w:val="Header"/>
    <w:uiPriority w:val="99"/>
    <w:rsid w:val="008D3D5F"/>
    <w:rPr>
      <w:color w:val="000000"/>
    </w:rPr>
  </w:style>
  <w:style w:type="paragraph" w:styleId="Footer">
    <w:name w:val="footer"/>
    <w:basedOn w:val="Normal"/>
    <w:link w:val="FooterChar"/>
    <w:uiPriority w:val="99"/>
    <w:unhideWhenUsed/>
    <w:rsid w:val="008D3D5F"/>
    <w:pPr>
      <w:tabs>
        <w:tab w:val="center" w:pos="4680"/>
        <w:tab w:val="right" w:pos="9360"/>
      </w:tabs>
    </w:pPr>
  </w:style>
  <w:style w:type="character" w:customStyle="1" w:styleId="FooterChar">
    <w:name w:val="Footer Char"/>
    <w:basedOn w:val="DefaultParagraphFont"/>
    <w:link w:val="Footer"/>
    <w:uiPriority w:val="99"/>
    <w:rsid w:val="008D3D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y6W6EJ0LSi3S0JX9Sf1VubD0Ng==">CgMxLjAyCGguZ2pkZ3hzOAByITFvOGZvcHY3SU5KVnN5M2hvYlJ4amdRdmVtS0FYb2I5Sg==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3141</Words>
  <Characters>17905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Nguyen Duc Quan</cp:lastModifiedBy>
  <cp:revision>2</cp:revision>
  <dcterms:created xsi:type="dcterms:W3CDTF">2024-05-10T03:40:00Z</dcterms:created>
  <dcterms:modified xsi:type="dcterms:W3CDTF">2024-05-10T03:40:00Z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90c4a36a04b487d2f73b97f28e9ab52acc948c6eb6cc2ad9250182ab619bec30</vt:lpwstr>
  </property>
</Properties>
</file>