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2F523" w14:textId="77777777" w:rsidR="007E575E" w:rsidRPr="00DB6741" w:rsidRDefault="007E575E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b/>
          <w:color w:val="010000"/>
          <w:sz w:val="20"/>
        </w:rPr>
      </w:pPr>
      <w:r w:rsidRPr="00DB6741">
        <w:rPr>
          <w:rFonts w:ascii="Arial" w:hAnsi="Arial" w:cs="Arial"/>
          <w:b/>
          <w:color w:val="010000"/>
          <w:sz w:val="20"/>
        </w:rPr>
        <w:t>QTC: Board Resolution</w:t>
      </w:r>
    </w:p>
    <w:p w14:paraId="00000002" w14:textId="7C42A4ED" w:rsidR="006370E5" w:rsidRPr="00DB6741" w:rsidRDefault="00DB6741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 xml:space="preserve">On May </w:t>
      </w:r>
      <w:r w:rsidR="007E575E" w:rsidRPr="00DB6741">
        <w:rPr>
          <w:rFonts w:ascii="Arial" w:hAnsi="Arial" w:cs="Arial"/>
          <w:color w:val="010000"/>
          <w:sz w:val="20"/>
        </w:rPr>
        <w:t>0</w:t>
      </w:r>
      <w:r w:rsidRPr="00DB6741">
        <w:rPr>
          <w:rFonts w:ascii="Arial" w:hAnsi="Arial" w:cs="Arial"/>
          <w:color w:val="010000"/>
          <w:sz w:val="20"/>
        </w:rPr>
        <w:t>8, 2024, Quang Nam Transportation Construction JSC announced Resolution No. 01/2024/NQ-HDQT on recoding</w:t>
      </w:r>
      <w:r w:rsidR="007E575E" w:rsidRPr="00DB6741">
        <w:rPr>
          <w:rFonts w:ascii="Arial" w:hAnsi="Arial" w:cs="Arial"/>
          <w:color w:val="010000"/>
          <w:sz w:val="20"/>
        </w:rPr>
        <w:t xml:space="preserve"> the</w:t>
      </w:r>
      <w:r w:rsidRPr="00DB6741">
        <w:rPr>
          <w:rFonts w:ascii="Arial" w:hAnsi="Arial" w:cs="Arial"/>
          <w:color w:val="010000"/>
          <w:sz w:val="20"/>
        </w:rPr>
        <w:t xml:space="preserve"> list of shareholders to attend the Annual General Meeting of Shareholders 2024 as follows:</w:t>
      </w:r>
    </w:p>
    <w:p w14:paraId="00000003" w14:textId="77777777" w:rsidR="006370E5" w:rsidRPr="00DB6741" w:rsidRDefault="00DB6741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>‎‎Article 1. Approve the preparations to organize the Annual General Meeting of Shareholders 2024 of Quang Nam Transportation Constructi</w:t>
      </w:r>
      <w:bookmarkStart w:id="0" w:name="_GoBack"/>
      <w:bookmarkEnd w:id="0"/>
      <w:r w:rsidRPr="00DB6741">
        <w:rPr>
          <w:rFonts w:ascii="Arial" w:hAnsi="Arial" w:cs="Arial"/>
          <w:color w:val="010000"/>
          <w:sz w:val="20"/>
        </w:rPr>
        <w:t>on JSC as follows:</w:t>
      </w:r>
    </w:p>
    <w:p w14:paraId="00000004" w14:textId="5E44C023" w:rsidR="006370E5" w:rsidRPr="00DB6741" w:rsidRDefault="00DB6741" w:rsidP="004B6E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1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 xml:space="preserve">Expected time: </w:t>
      </w:r>
      <w:r w:rsidR="007E575E" w:rsidRPr="00DB6741">
        <w:rPr>
          <w:rFonts w:ascii="Arial" w:hAnsi="Arial" w:cs="Arial"/>
          <w:color w:val="010000"/>
          <w:sz w:val="20"/>
        </w:rPr>
        <w:t>Late</w:t>
      </w:r>
      <w:r w:rsidRPr="00DB6741">
        <w:rPr>
          <w:rFonts w:ascii="Arial" w:hAnsi="Arial" w:cs="Arial"/>
          <w:color w:val="010000"/>
          <w:sz w:val="20"/>
        </w:rPr>
        <w:t xml:space="preserve"> June 2024.</w:t>
      </w:r>
    </w:p>
    <w:p w14:paraId="00000005" w14:textId="70FA31B8" w:rsidR="006370E5" w:rsidRPr="00DB6741" w:rsidRDefault="00DB6741" w:rsidP="004B6E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>Record date for the list of shareholders hav</w:t>
      </w:r>
      <w:r w:rsidR="007E575E" w:rsidRPr="00DB6741">
        <w:rPr>
          <w:rFonts w:ascii="Arial" w:hAnsi="Arial" w:cs="Arial"/>
          <w:color w:val="010000"/>
          <w:sz w:val="20"/>
        </w:rPr>
        <w:t>ing the</w:t>
      </w:r>
      <w:r w:rsidRPr="00DB6741">
        <w:rPr>
          <w:rFonts w:ascii="Arial" w:hAnsi="Arial" w:cs="Arial"/>
          <w:color w:val="010000"/>
          <w:sz w:val="20"/>
        </w:rPr>
        <w:t xml:space="preserve"> right</w:t>
      </w:r>
      <w:r w:rsidR="007E575E" w:rsidRPr="00DB6741">
        <w:rPr>
          <w:rFonts w:ascii="Arial" w:hAnsi="Arial" w:cs="Arial"/>
          <w:color w:val="010000"/>
          <w:sz w:val="20"/>
        </w:rPr>
        <w:t xml:space="preserve">s to </w:t>
      </w:r>
      <w:r w:rsidRPr="00DB6741">
        <w:rPr>
          <w:rFonts w:ascii="Arial" w:hAnsi="Arial" w:cs="Arial"/>
          <w:color w:val="010000"/>
          <w:sz w:val="20"/>
        </w:rPr>
        <w:t>attend the Annual General Meeting of Shareholders 2024: May 28, 2024.</w:t>
      </w:r>
    </w:p>
    <w:p w14:paraId="00000006" w14:textId="49524B11" w:rsidR="006370E5" w:rsidRPr="00DB6741" w:rsidRDefault="00DB6741" w:rsidP="004B6E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>Expected venue: Company Office - No. 10 Nguyen Du, An My Ward, Tam Ky City, Quang Nam Province.</w:t>
      </w:r>
    </w:p>
    <w:p w14:paraId="00000007" w14:textId="50827849" w:rsidR="006370E5" w:rsidRPr="00DB6741" w:rsidRDefault="00DB6741" w:rsidP="004B6E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06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 xml:space="preserve">Specific time and venue: </w:t>
      </w:r>
      <w:r w:rsidR="007E575E" w:rsidRPr="00DB6741">
        <w:rPr>
          <w:rFonts w:ascii="Arial" w:hAnsi="Arial" w:cs="Arial"/>
          <w:color w:val="010000"/>
          <w:sz w:val="20"/>
        </w:rPr>
        <w:t>Authorize</w:t>
      </w:r>
      <w:r w:rsidRPr="00DB6741">
        <w:rPr>
          <w:rFonts w:ascii="Arial" w:hAnsi="Arial" w:cs="Arial"/>
          <w:color w:val="010000"/>
          <w:sz w:val="20"/>
        </w:rPr>
        <w:t xml:space="preserve"> the Chair of the Board of Directors to decide and notify to agencies and shareholders when official information is available.</w:t>
      </w:r>
    </w:p>
    <w:p w14:paraId="00000008" w14:textId="6FEAB853" w:rsidR="006370E5" w:rsidRPr="00DB6741" w:rsidRDefault="00DB6741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 xml:space="preserve">‎‎Article 2. </w:t>
      </w:r>
      <w:r w:rsidR="007E575E" w:rsidRPr="00DB6741">
        <w:rPr>
          <w:rFonts w:ascii="Arial" w:hAnsi="Arial" w:cs="Arial"/>
          <w:color w:val="010000"/>
          <w:sz w:val="20"/>
        </w:rPr>
        <w:t>Terms of enforcement</w:t>
      </w:r>
      <w:r w:rsidRPr="00DB6741">
        <w:rPr>
          <w:rFonts w:ascii="Arial" w:hAnsi="Arial" w:cs="Arial"/>
          <w:color w:val="010000"/>
          <w:sz w:val="20"/>
        </w:rPr>
        <w:t xml:space="preserve"> - Implementation</w:t>
      </w:r>
    </w:p>
    <w:p w14:paraId="00000009" w14:textId="5D89D11D" w:rsidR="006370E5" w:rsidRPr="00DB6741" w:rsidRDefault="00DB6741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>The Board of Directors assigns members of the Board of Directors</w:t>
      </w:r>
      <w:r w:rsidR="007E575E" w:rsidRPr="00DB6741">
        <w:rPr>
          <w:rFonts w:ascii="Arial" w:hAnsi="Arial" w:cs="Arial"/>
          <w:color w:val="010000"/>
          <w:sz w:val="20"/>
        </w:rPr>
        <w:t xml:space="preserve"> and</w:t>
      </w:r>
      <w:r w:rsidRPr="00DB6741">
        <w:rPr>
          <w:rFonts w:ascii="Arial" w:hAnsi="Arial" w:cs="Arial"/>
          <w:color w:val="010000"/>
          <w:sz w:val="20"/>
        </w:rPr>
        <w:t xml:space="preserve"> the Board of Management of the Company to be responsible </w:t>
      </w:r>
      <w:r w:rsidR="007E575E" w:rsidRPr="00DB6741">
        <w:rPr>
          <w:rFonts w:ascii="Arial" w:hAnsi="Arial" w:cs="Arial"/>
          <w:color w:val="010000"/>
          <w:sz w:val="20"/>
        </w:rPr>
        <w:t>for</w:t>
      </w:r>
      <w:r w:rsidRPr="00DB6741">
        <w:rPr>
          <w:rFonts w:ascii="Arial" w:hAnsi="Arial" w:cs="Arial"/>
          <w:color w:val="010000"/>
          <w:sz w:val="20"/>
        </w:rPr>
        <w:t xml:space="preserve"> implementing this Resolution. </w:t>
      </w:r>
    </w:p>
    <w:p w14:paraId="0000000A" w14:textId="351AD2FC" w:rsidR="006370E5" w:rsidRPr="00DB6741" w:rsidRDefault="00DB6741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B6741">
        <w:rPr>
          <w:rFonts w:ascii="Arial" w:hAnsi="Arial" w:cs="Arial"/>
          <w:color w:val="010000"/>
          <w:sz w:val="20"/>
        </w:rPr>
        <w:t xml:space="preserve">This Resolution takes effect from the date of </w:t>
      </w:r>
      <w:r w:rsidR="007E575E" w:rsidRPr="00DB6741">
        <w:rPr>
          <w:rFonts w:ascii="Arial" w:hAnsi="Arial" w:cs="Arial"/>
          <w:color w:val="010000"/>
          <w:sz w:val="20"/>
        </w:rPr>
        <w:t xml:space="preserve">its </w:t>
      </w:r>
      <w:r w:rsidRPr="00DB6741">
        <w:rPr>
          <w:rFonts w:ascii="Arial" w:hAnsi="Arial" w:cs="Arial"/>
          <w:color w:val="010000"/>
          <w:sz w:val="20"/>
        </w:rPr>
        <w:t>signing.</w:t>
      </w:r>
    </w:p>
    <w:p w14:paraId="0000000B" w14:textId="77777777" w:rsidR="006370E5" w:rsidRPr="00DB6741" w:rsidRDefault="006370E5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p w14:paraId="0000000C" w14:textId="77777777" w:rsidR="006370E5" w:rsidRPr="00DB6741" w:rsidRDefault="006370E5" w:rsidP="004B6E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6370E5" w:rsidRPr="00DB6741" w:rsidSect="008477B5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6D4D013-1FDA-4AB6-A138-0C8C9A7C410C}"/>
    <w:embedBold r:id="rId2" w:fontKey="{9F8C8835-9E32-465B-8217-4D0DF50E40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212539-9779-461B-9A62-E08A3F067F66}"/>
    <w:embedItalic r:id="rId4" w:fontKey="{D315FA68-57CC-47B7-AF65-7040BA7182F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B0F8324-7224-4DC2-B31E-E922A5EA970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62CE062-7948-4342-9AC4-DBE1A53140F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95EFB"/>
    <w:multiLevelType w:val="multilevel"/>
    <w:tmpl w:val="20223604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2F2E33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E5"/>
    <w:rsid w:val="0029386A"/>
    <w:rsid w:val="00335262"/>
    <w:rsid w:val="004B6E58"/>
    <w:rsid w:val="006370E5"/>
    <w:rsid w:val="007E575E"/>
    <w:rsid w:val="008477B5"/>
    <w:rsid w:val="009D6DBF"/>
    <w:rsid w:val="00DB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A9598"/>
  <w15:docId w15:val="{3D7A5882-47E4-47E1-B8BE-E2258D47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F2E33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C36580"/>
      <w:sz w:val="12"/>
      <w:szCs w:val="12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0000"/>
      <w:sz w:val="11"/>
      <w:szCs w:val="11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ind w:firstLine="400"/>
    </w:pPr>
    <w:rPr>
      <w:rFonts w:ascii="Times New Roman" w:eastAsia="Times New Roman" w:hAnsi="Times New Roman" w:cs="Times New Roman"/>
      <w:color w:val="2F2E33"/>
      <w:sz w:val="26"/>
      <w:szCs w:val="26"/>
    </w:rPr>
  </w:style>
  <w:style w:type="paragraph" w:customStyle="1" w:styleId="Bodytext30">
    <w:name w:val="Body text (3)"/>
    <w:basedOn w:val="Normal"/>
    <w:link w:val="Bodytext3"/>
    <w:rPr>
      <w:rFonts w:ascii="Arial" w:eastAsia="Arial" w:hAnsi="Arial" w:cs="Arial"/>
      <w:color w:val="C36580"/>
      <w:sz w:val="12"/>
      <w:szCs w:val="12"/>
    </w:rPr>
  </w:style>
  <w:style w:type="paragraph" w:customStyle="1" w:styleId="Bodytext20">
    <w:name w:val="Body text (2)"/>
    <w:basedOn w:val="Normal"/>
    <w:link w:val="Bodytext2"/>
    <w:pPr>
      <w:spacing w:line="228" w:lineRule="auto"/>
    </w:pPr>
    <w:rPr>
      <w:rFonts w:ascii="Times New Roman" w:eastAsia="Times New Roman" w:hAnsi="Times New Roman" w:cs="Times New Roman"/>
      <w:color w:val="FF0000"/>
      <w:sz w:val="11"/>
      <w:szCs w:val="11"/>
    </w:rPr>
  </w:style>
  <w:style w:type="character" w:styleId="Hyperlink">
    <w:name w:val="Hyperlink"/>
    <w:basedOn w:val="DefaultParagraphFont"/>
    <w:uiPriority w:val="99"/>
    <w:unhideWhenUsed/>
    <w:rsid w:val="002571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717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W2uHdpoZHGi4bHZXO0bq384rpg==">CgMxLjA4AHIhMWo4SldlZWowcDNDdVdZSTRQc1I3bHJGVkVUdVBvTW5E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C333CB-D14D-4909-8E59-CEE7F7F61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6</cp:revision>
  <dcterms:created xsi:type="dcterms:W3CDTF">2024-05-10T09:08:00Z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4f8282b65babd8e15442606ff6e2d305475cb73a0d691c3b52c8e0cc250f21d8</vt:lpwstr>
  </property>
</Properties>
</file>