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25A7079" w:rsidR="009B44DC" w:rsidRPr="00D836B5" w:rsidRDefault="00627867" w:rsidP="005B468C">
      <w:pPr>
        <w:tabs>
          <w:tab w:val="left" w:pos="432"/>
        </w:tabs>
        <w:spacing w:after="120" w:line="360" w:lineRule="auto"/>
        <w:jc w:val="both"/>
        <w:rPr>
          <w:rFonts w:ascii="Arial" w:eastAsia="Arial" w:hAnsi="Arial" w:cs="Arial"/>
          <w:b/>
          <w:color w:val="010000"/>
          <w:sz w:val="20"/>
          <w:szCs w:val="20"/>
        </w:rPr>
      </w:pPr>
      <w:r w:rsidRPr="00D836B5">
        <w:rPr>
          <w:rFonts w:ascii="Arial" w:hAnsi="Arial" w:cs="Arial"/>
          <w:b/>
          <w:bCs/>
          <w:color w:val="010000"/>
          <w:sz w:val="20"/>
        </w:rPr>
        <w:t>CII120018:</w:t>
      </w:r>
      <w:r w:rsidRPr="00D836B5">
        <w:rPr>
          <w:rFonts w:ascii="Arial" w:hAnsi="Arial" w:cs="Arial"/>
          <w:b/>
          <w:color w:val="010000"/>
          <w:sz w:val="20"/>
        </w:rPr>
        <w:t xml:space="preserve"> Information disclosure of the Board of Directors on approving the conversion of CII42013 bonds in </w:t>
      </w:r>
      <w:r w:rsidR="000A2BE8" w:rsidRPr="00D836B5">
        <w:rPr>
          <w:rFonts w:ascii="Arial" w:hAnsi="Arial" w:cs="Arial"/>
          <w:b/>
          <w:color w:val="010000"/>
          <w:sz w:val="20"/>
        </w:rPr>
        <w:t xml:space="preserve">Round </w:t>
      </w:r>
      <w:r w:rsidRPr="00D836B5">
        <w:rPr>
          <w:rFonts w:ascii="Arial" w:hAnsi="Arial" w:cs="Arial"/>
          <w:b/>
          <w:color w:val="010000"/>
          <w:sz w:val="20"/>
        </w:rPr>
        <w:t xml:space="preserve">7 </w:t>
      </w:r>
    </w:p>
    <w:p w14:paraId="00000002" w14:textId="77777777" w:rsidR="009B44DC" w:rsidRPr="00D836B5" w:rsidRDefault="00627867" w:rsidP="005B468C">
      <w:pPr>
        <w:tabs>
          <w:tab w:val="left" w:pos="432"/>
        </w:tabs>
        <w:spacing w:after="120" w:line="360" w:lineRule="auto"/>
        <w:jc w:val="both"/>
        <w:rPr>
          <w:rFonts w:ascii="Arial" w:eastAsia="Arial" w:hAnsi="Arial" w:cs="Arial"/>
          <w:color w:val="010000"/>
          <w:sz w:val="20"/>
          <w:szCs w:val="20"/>
        </w:rPr>
      </w:pPr>
      <w:r w:rsidRPr="00D836B5">
        <w:rPr>
          <w:rFonts w:ascii="Arial" w:hAnsi="Arial" w:cs="Arial"/>
          <w:color w:val="010000"/>
          <w:sz w:val="20"/>
        </w:rPr>
        <w:t>On May 9, 2024, Ho Chi Minh City Infrastructure Investment Joint Stock Company announced Official Dispatch No. 461/2024/CV-CII as follows:</w:t>
      </w:r>
      <w:bookmarkStart w:id="0" w:name="_GoBack"/>
      <w:bookmarkEnd w:id="0"/>
    </w:p>
    <w:p w14:paraId="00000003" w14:textId="3F741D4F" w:rsidR="009B44DC" w:rsidRPr="00D836B5" w:rsidRDefault="00627867" w:rsidP="005B46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36B5">
        <w:rPr>
          <w:rFonts w:ascii="Arial" w:hAnsi="Arial" w:cs="Arial"/>
          <w:color w:val="010000"/>
          <w:sz w:val="20"/>
        </w:rPr>
        <w:t xml:space="preserve">On May 9, 2024, the CII Board of Directors announced Resolution No. 83/NQ-HDQT (term 2022-2027) on approving the conversion of 4,133 CII42013 convertible bonds issued on November 2, 2020, under </w:t>
      </w:r>
      <w:r w:rsidR="001E6780" w:rsidRPr="00D836B5">
        <w:rPr>
          <w:rFonts w:ascii="Arial" w:hAnsi="Arial" w:cs="Arial"/>
          <w:color w:val="010000"/>
          <w:sz w:val="20"/>
        </w:rPr>
        <w:t>Article 6 of General Mandate</w:t>
      </w:r>
      <w:r w:rsidRPr="00D836B5">
        <w:rPr>
          <w:rFonts w:ascii="Arial" w:hAnsi="Arial" w:cs="Arial"/>
          <w:color w:val="010000"/>
          <w:sz w:val="20"/>
        </w:rPr>
        <w:t xml:space="preserve"> No. 44/NQ-DHDCD dated June 2, 2020, of the General Meeting of Shareholders of CII, into 413,300 common shares as requested by the bondholder.</w:t>
      </w:r>
    </w:p>
    <w:p w14:paraId="00000004" w14:textId="77777777" w:rsidR="009B44DC" w:rsidRPr="00D836B5" w:rsidRDefault="00627867" w:rsidP="005B46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36B5">
        <w:rPr>
          <w:rFonts w:ascii="Arial" w:hAnsi="Arial" w:cs="Arial"/>
          <w:color w:val="010000"/>
          <w:sz w:val="20"/>
        </w:rPr>
        <w:t>Additionally, the Board of Directors assigns the General Manager to implement the tasks related to the share issuance plan to facilitate the aforementioned bond conversion, including but not limited to the following:</w:t>
      </w:r>
    </w:p>
    <w:p w14:paraId="00000005" w14:textId="77777777" w:rsidR="009B44DC" w:rsidRPr="00D836B5" w:rsidRDefault="00627867" w:rsidP="005B468C">
      <w:pPr>
        <w:numPr>
          <w:ilvl w:val="0"/>
          <w:numId w:val="1"/>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D836B5">
        <w:rPr>
          <w:rFonts w:ascii="Arial" w:hAnsi="Arial" w:cs="Arial"/>
          <w:color w:val="010000"/>
          <w:sz w:val="20"/>
        </w:rPr>
        <w:t>Implement all tasks related to share issuance in accordance with legal regulations and the requirements of competent authorities.</w:t>
      </w:r>
    </w:p>
    <w:p w14:paraId="00000006" w14:textId="77777777" w:rsidR="009B44DC" w:rsidRPr="00D836B5" w:rsidRDefault="00627867" w:rsidP="005B468C">
      <w:pPr>
        <w:numPr>
          <w:ilvl w:val="0"/>
          <w:numId w:val="1"/>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D836B5">
        <w:rPr>
          <w:rFonts w:ascii="Arial" w:hAnsi="Arial" w:cs="Arial"/>
          <w:color w:val="010000"/>
          <w:sz w:val="20"/>
        </w:rPr>
        <w:t>Review and amend the share issuance plan as required by competent authorities and/or to ensure successful implementation in accordance with actual circumstances.</w:t>
      </w:r>
    </w:p>
    <w:p w14:paraId="00000007" w14:textId="66A13ADB" w:rsidR="009B44DC" w:rsidRPr="00D836B5" w:rsidRDefault="00627867" w:rsidP="005B468C">
      <w:pPr>
        <w:numPr>
          <w:ilvl w:val="0"/>
          <w:numId w:val="1"/>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D836B5">
        <w:rPr>
          <w:rFonts w:ascii="Arial" w:hAnsi="Arial" w:cs="Arial"/>
          <w:color w:val="010000"/>
          <w:sz w:val="20"/>
        </w:rPr>
        <w:t xml:space="preserve">Amend the Company's Charter, increase charter capital, and carry out procedures for increasing charter capital, as well as </w:t>
      </w:r>
      <w:r w:rsidR="00E43F40" w:rsidRPr="00D836B5">
        <w:rPr>
          <w:rFonts w:ascii="Arial" w:hAnsi="Arial" w:cs="Arial"/>
          <w:color w:val="010000"/>
          <w:sz w:val="20"/>
        </w:rPr>
        <w:t>adjust</w:t>
      </w:r>
      <w:r w:rsidRPr="00D836B5">
        <w:rPr>
          <w:rFonts w:ascii="Arial" w:hAnsi="Arial" w:cs="Arial"/>
          <w:color w:val="010000"/>
          <w:sz w:val="20"/>
        </w:rPr>
        <w:t xml:space="preserve"> the business registration certificate based on the results of the issuance at competent authorities as per legal requirements.</w:t>
      </w:r>
    </w:p>
    <w:p w14:paraId="00000008" w14:textId="315A35D4" w:rsidR="009B44DC" w:rsidRPr="00D836B5" w:rsidRDefault="00627867" w:rsidP="005B468C">
      <w:pPr>
        <w:numPr>
          <w:ilvl w:val="0"/>
          <w:numId w:val="1"/>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D836B5">
        <w:rPr>
          <w:rFonts w:ascii="Arial" w:hAnsi="Arial" w:cs="Arial"/>
          <w:color w:val="010000"/>
          <w:sz w:val="20"/>
        </w:rPr>
        <w:t>Carry out additional registration and depository procedures at the Vietnam Securities Depository C</w:t>
      </w:r>
      <w:r w:rsidR="00E43F40" w:rsidRPr="00D836B5">
        <w:rPr>
          <w:rFonts w:ascii="Arial" w:hAnsi="Arial" w:cs="Arial"/>
          <w:color w:val="010000"/>
          <w:sz w:val="20"/>
        </w:rPr>
        <w:t>orporation</w:t>
      </w:r>
      <w:r w:rsidRPr="00D836B5">
        <w:rPr>
          <w:rFonts w:ascii="Arial" w:hAnsi="Arial" w:cs="Arial"/>
          <w:color w:val="010000"/>
          <w:sz w:val="20"/>
        </w:rPr>
        <w:t xml:space="preserve"> (VSDC) and supplementary listing registration at </w:t>
      </w:r>
      <w:r w:rsidR="00E43F40" w:rsidRPr="00D836B5">
        <w:rPr>
          <w:rFonts w:ascii="Arial" w:hAnsi="Arial" w:cs="Arial"/>
          <w:color w:val="010000"/>
          <w:sz w:val="20"/>
        </w:rPr>
        <w:t>Ho Chi Minh City Stock Exchange</w:t>
      </w:r>
      <w:r w:rsidRPr="00D836B5">
        <w:rPr>
          <w:rFonts w:ascii="Arial" w:hAnsi="Arial" w:cs="Arial"/>
          <w:color w:val="010000"/>
          <w:sz w:val="20"/>
        </w:rPr>
        <w:t xml:space="preserve"> for </w:t>
      </w:r>
      <w:proofErr w:type="gramStart"/>
      <w:r w:rsidRPr="00D836B5">
        <w:rPr>
          <w:rFonts w:ascii="Arial" w:hAnsi="Arial" w:cs="Arial"/>
          <w:color w:val="010000"/>
          <w:sz w:val="20"/>
        </w:rPr>
        <w:t>the</w:t>
      </w:r>
      <w:proofErr w:type="gramEnd"/>
      <w:r w:rsidRPr="00D836B5">
        <w:rPr>
          <w:rFonts w:ascii="Arial" w:hAnsi="Arial" w:cs="Arial"/>
          <w:color w:val="010000"/>
          <w:sz w:val="20"/>
        </w:rPr>
        <w:t xml:space="preserve"> entire additional shares issued.</w:t>
      </w:r>
    </w:p>
    <w:p w14:paraId="00000009" w14:textId="77777777" w:rsidR="009B44DC" w:rsidRPr="00D836B5" w:rsidRDefault="00627867" w:rsidP="005B468C">
      <w:pPr>
        <w:numPr>
          <w:ilvl w:val="0"/>
          <w:numId w:val="1"/>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D836B5">
        <w:rPr>
          <w:rFonts w:ascii="Arial" w:hAnsi="Arial" w:cs="Arial"/>
          <w:color w:val="010000"/>
          <w:sz w:val="20"/>
        </w:rPr>
        <w:t>Make decisions on other issues and perform other necessary tasks related to the share issuance.</w:t>
      </w:r>
    </w:p>
    <w:sectPr w:rsidR="009B44DC" w:rsidRPr="00D836B5" w:rsidSect="007064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6785"/>
    <w:multiLevelType w:val="multilevel"/>
    <w:tmpl w:val="4CEC6334"/>
    <w:lvl w:ilvl="0">
      <w:start w:val="1"/>
      <w:numFmt w:val="bullet"/>
      <w:lvlText w:val="-"/>
      <w:lvlJc w:val="left"/>
      <w:pPr>
        <w:ind w:left="0" w:firstLine="0"/>
      </w:pPr>
      <w:rPr>
        <w:rFonts w:ascii="Arial" w:eastAsia="Arial" w:hAnsi="Arial" w:cs="Arial"/>
        <w:b w:val="0"/>
        <w:i w:val="0"/>
        <w:smallCaps w:val="0"/>
        <w:strike w:val="0"/>
        <w:color w:val="34333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DC"/>
    <w:rsid w:val="000A2BE8"/>
    <w:rsid w:val="001E6780"/>
    <w:rsid w:val="003F5C50"/>
    <w:rsid w:val="0056159B"/>
    <w:rsid w:val="005B468C"/>
    <w:rsid w:val="00627867"/>
    <w:rsid w:val="0070641E"/>
    <w:rsid w:val="009B44DC"/>
    <w:rsid w:val="00D836B5"/>
    <w:rsid w:val="00E43F4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D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43334"/>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D32C44"/>
      <w:w w:val="80"/>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32C44"/>
      <w:sz w:val="14"/>
      <w:szCs w:val="14"/>
      <w:u w:val="none"/>
      <w:shd w:val="clear" w:color="auto" w:fill="auto"/>
    </w:rPr>
  </w:style>
  <w:style w:type="paragraph" w:customStyle="1" w:styleId="Vnbnnidung40">
    <w:name w:val="Văn bản nội dung (4)"/>
    <w:basedOn w:val="Normal"/>
    <w:link w:val="Vnbnnidung4"/>
    <w:pPr>
      <w:spacing w:line="209" w:lineRule="auto"/>
    </w:pPr>
    <w:rPr>
      <w:rFonts w:ascii="Arial" w:eastAsia="Arial" w:hAnsi="Arial" w:cs="Arial"/>
      <w:sz w:val="8"/>
      <w:szCs w:val="8"/>
    </w:rPr>
  </w:style>
  <w:style w:type="paragraph" w:customStyle="1" w:styleId="Vnbnnidung0">
    <w:name w:val="Văn bản nội dung"/>
    <w:basedOn w:val="Normal"/>
    <w:link w:val="Vnbnnidung"/>
    <w:pPr>
      <w:spacing w:after="100" w:line="264" w:lineRule="auto"/>
    </w:pPr>
    <w:rPr>
      <w:rFonts w:ascii="Times New Roman" w:eastAsia="Times New Roman" w:hAnsi="Times New Roman" w:cs="Times New Roman"/>
      <w:color w:val="343334"/>
      <w:sz w:val="22"/>
      <w:szCs w:val="22"/>
    </w:rPr>
  </w:style>
  <w:style w:type="paragraph" w:customStyle="1" w:styleId="Vnbnnidung30">
    <w:name w:val="Văn bản nội dung (3)"/>
    <w:basedOn w:val="Normal"/>
    <w:link w:val="Vnbnnidung3"/>
    <w:pPr>
      <w:spacing w:line="312" w:lineRule="auto"/>
    </w:pPr>
    <w:rPr>
      <w:rFonts w:ascii="Arial" w:eastAsia="Arial" w:hAnsi="Arial" w:cs="Arial"/>
      <w:sz w:val="9"/>
      <w:szCs w:val="9"/>
    </w:rPr>
  </w:style>
  <w:style w:type="paragraph" w:customStyle="1" w:styleId="Tiu10">
    <w:name w:val="Tiêu đề #1"/>
    <w:basedOn w:val="Normal"/>
    <w:link w:val="Tiu1"/>
    <w:pPr>
      <w:spacing w:after="100" w:line="271" w:lineRule="auto"/>
      <w:ind w:left="2330" w:firstLine="250"/>
      <w:outlineLvl w:val="0"/>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ind w:left="5360"/>
    </w:pPr>
    <w:rPr>
      <w:rFonts w:ascii="Arial" w:eastAsia="Arial" w:hAnsi="Arial" w:cs="Arial"/>
      <w:b/>
      <w:bCs/>
      <w:color w:val="D32C44"/>
      <w:w w:val="80"/>
      <w:sz w:val="17"/>
      <w:szCs w:val="17"/>
    </w:rPr>
  </w:style>
  <w:style w:type="paragraph" w:customStyle="1" w:styleId="Vnbnnidung50">
    <w:name w:val="Văn bản nội dung (5)"/>
    <w:basedOn w:val="Normal"/>
    <w:link w:val="Vnbnnidung5"/>
    <w:pPr>
      <w:spacing w:line="180" w:lineRule="auto"/>
    </w:pPr>
    <w:rPr>
      <w:rFonts w:ascii="Arial" w:eastAsia="Arial" w:hAnsi="Arial" w:cs="Arial"/>
      <w:color w:val="D32C44"/>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43334"/>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D32C44"/>
      <w:w w:val="80"/>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32C44"/>
      <w:sz w:val="14"/>
      <w:szCs w:val="14"/>
      <w:u w:val="none"/>
      <w:shd w:val="clear" w:color="auto" w:fill="auto"/>
    </w:rPr>
  </w:style>
  <w:style w:type="paragraph" w:customStyle="1" w:styleId="Vnbnnidung40">
    <w:name w:val="Văn bản nội dung (4)"/>
    <w:basedOn w:val="Normal"/>
    <w:link w:val="Vnbnnidung4"/>
    <w:pPr>
      <w:spacing w:line="209" w:lineRule="auto"/>
    </w:pPr>
    <w:rPr>
      <w:rFonts w:ascii="Arial" w:eastAsia="Arial" w:hAnsi="Arial" w:cs="Arial"/>
      <w:sz w:val="8"/>
      <w:szCs w:val="8"/>
    </w:rPr>
  </w:style>
  <w:style w:type="paragraph" w:customStyle="1" w:styleId="Vnbnnidung0">
    <w:name w:val="Văn bản nội dung"/>
    <w:basedOn w:val="Normal"/>
    <w:link w:val="Vnbnnidung"/>
    <w:pPr>
      <w:spacing w:after="100" w:line="264" w:lineRule="auto"/>
    </w:pPr>
    <w:rPr>
      <w:rFonts w:ascii="Times New Roman" w:eastAsia="Times New Roman" w:hAnsi="Times New Roman" w:cs="Times New Roman"/>
      <w:color w:val="343334"/>
      <w:sz w:val="22"/>
      <w:szCs w:val="22"/>
    </w:rPr>
  </w:style>
  <w:style w:type="paragraph" w:customStyle="1" w:styleId="Vnbnnidung30">
    <w:name w:val="Văn bản nội dung (3)"/>
    <w:basedOn w:val="Normal"/>
    <w:link w:val="Vnbnnidung3"/>
    <w:pPr>
      <w:spacing w:line="312" w:lineRule="auto"/>
    </w:pPr>
    <w:rPr>
      <w:rFonts w:ascii="Arial" w:eastAsia="Arial" w:hAnsi="Arial" w:cs="Arial"/>
      <w:sz w:val="9"/>
      <w:szCs w:val="9"/>
    </w:rPr>
  </w:style>
  <w:style w:type="paragraph" w:customStyle="1" w:styleId="Tiu10">
    <w:name w:val="Tiêu đề #1"/>
    <w:basedOn w:val="Normal"/>
    <w:link w:val="Tiu1"/>
    <w:pPr>
      <w:spacing w:after="100" w:line="271" w:lineRule="auto"/>
      <w:ind w:left="2330" w:firstLine="250"/>
      <w:outlineLvl w:val="0"/>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ind w:left="5360"/>
    </w:pPr>
    <w:rPr>
      <w:rFonts w:ascii="Arial" w:eastAsia="Arial" w:hAnsi="Arial" w:cs="Arial"/>
      <w:b/>
      <w:bCs/>
      <w:color w:val="D32C44"/>
      <w:w w:val="80"/>
      <w:sz w:val="17"/>
      <w:szCs w:val="17"/>
    </w:rPr>
  </w:style>
  <w:style w:type="paragraph" w:customStyle="1" w:styleId="Vnbnnidung50">
    <w:name w:val="Văn bản nội dung (5)"/>
    <w:basedOn w:val="Normal"/>
    <w:link w:val="Vnbnnidung5"/>
    <w:pPr>
      <w:spacing w:line="180" w:lineRule="auto"/>
    </w:pPr>
    <w:rPr>
      <w:rFonts w:ascii="Arial" w:eastAsia="Arial" w:hAnsi="Arial" w:cs="Arial"/>
      <w:color w:val="D32C44"/>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0t2x3QDOBg86wpdGOQ6S9XheQ==">CgMxLjA4AHIhMXVLSUkwV2Y3dVlsdFpRN01WcFdqdFhuWkVTYjJib2dj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2024-05-13T03:32:00Z</dcterms:created>
  <dcterms:modified xsi:type="dcterms:W3CDTF">2024-05-14T07:47:00Z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264086b9631ebcfbb67f63f5404caddcb864a32856cca6836967d109c7d9c6c6</vt:lpwstr>
  </property>
</Properties>
</file>