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51DC" w:rsidRPr="007F2004" w:rsidRDefault="00E209C4" w:rsidP="00B35760">
      <w:pPr>
        <w:pBdr>
          <w:top w:val="nil"/>
          <w:left w:val="nil"/>
          <w:bottom w:val="nil"/>
          <w:right w:val="nil"/>
          <w:between w:val="nil"/>
        </w:pBdr>
        <w:tabs>
          <w:tab w:val="left" w:pos="49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7F2004">
        <w:rPr>
          <w:rFonts w:ascii="Arial" w:hAnsi="Arial" w:cs="Arial"/>
          <w:b/>
          <w:color w:val="010000"/>
          <w:sz w:val="20"/>
        </w:rPr>
        <w:t>DNA: Board Resolution</w:t>
      </w:r>
    </w:p>
    <w:p w14:paraId="00000002" w14:textId="2D19B05F" w:rsidR="00EB51DC" w:rsidRPr="007F2004" w:rsidRDefault="00E209C4" w:rsidP="00B35760">
      <w:pPr>
        <w:pBdr>
          <w:top w:val="nil"/>
          <w:left w:val="nil"/>
          <w:bottom w:val="nil"/>
          <w:right w:val="nil"/>
          <w:between w:val="nil"/>
        </w:pBdr>
        <w:tabs>
          <w:tab w:val="left" w:pos="49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2004">
        <w:rPr>
          <w:rFonts w:ascii="Arial" w:hAnsi="Arial" w:cs="Arial"/>
          <w:color w:val="010000"/>
          <w:sz w:val="20"/>
        </w:rPr>
        <w:t xml:space="preserve">On May 9, 2024, An Giang Power and Water Supply Joint Stock Company announced Resolution No. 05/NQ-HDQT on </w:t>
      </w:r>
      <w:r w:rsidR="007F2004">
        <w:rPr>
          <w:rFonts w:ascii="Arial" w:hAnsi="Arial" w:cs="Arial"/>
          <w:color w:val="010000"/>
          <w:sz w:val="20"/>
        </w:rPr>
        <w:t xml:space="preserve">the </w:t>
      </w:r>
      <w:r w:rsidRPr="007F2004">
        <w:rPr>
          <w:rFonts w:ascii="Arial" w:hAnsi="Arial" w:cs="Arial"/>
          <w:color w:val="010000"/>
          <w:sz w:val="20"/>
        </w:rPr>
        <w:t>record date for attending the Annual General Meeting of Shareholders 2024 as follows:</w:t>
      </w:r>
    </w:p>
    <w:p w14:paraId="00000003" w14:textId="77777777" w:rsidR="00EB51DC" w:rsidRPr="007F2004" w:rsidRDefault="00E209C4" w:rsidP="00B357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2004">
        <w:rPr>
          <w:rFonts w:ascii="Arial" w:hAnsi="Arial" w:cs="Arial"/>
          <w:color w:val="010000"/>
          <w:sz w:val="20"/>
        </w:rPr>
        <w:t>‎‎Article 1. The Board of Directors of the Company approves:</w:t>
      </w:r>
    </w:p>
    <w:p w14:paraId="00000004" w14:textId="77777777" w:rsidR="00EB51DC" w:rsidRPr="007F2004" w:rsidRDefault="00E209C4" w:rsidP="00B357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2004">
        <w:rPr>
          <w:rFonts w:ascii="Arial" w:hAnsi="Arial" w:cs="Arial"/>
          <w:color w:val="010000"/>
          <w:sz w:val="20"/>
        </w:rPr>
        <w:t>The record date to attend the Annual General Meeting of Shareholders 2024: On June 5, 2024</w:t>
      </w:r>
    </w:p>
    <w:p w14:paraId="00000005" w14:textId="77777777" w:rsidR="00EB51DC" w:rsidRPr="007F2004" w:rsidRDefault="00E209C4" w:rsidP="00B357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2004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6" w14:textId="3671215D" w:rsidR="00EB51DC" w:rsidRPr="007F2004" w:rsidRDefault="00E209C4" w:rsidP="00B357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2004">
        <w:rPr>
          <w:rFonts w:ascii="Arial" w:hAnsi="Arial" w:cs="Arial"/>
          <w:color w:val="010000"/>
          <w:sz w:val="20"/>
        </w:rPr>
        <w:t xml:space="preserve">‎‎Article 3. The Board of Management; Heads of departments of the Company; the Board of Managers of </w:t>
      </w:r>
      <w:r w:rsidR="007F2004" w:rsidRPr="007F2004">
        <w:rPr>
          <w:rFonts w:ascii="Arial" w:hAnsi="Arial" w:cs="Arial"/>
          <w:color w:val="010000"/>
          <w:sz w:val="20"/>
        </w:rPr>
        <w:t>Enterprises</w:t>
      </w:r>
      <w:r w:rsidRPr="007F2004">
        <w:rPr>
          <w:rFonts w:ascii="Arial" w:hAnsi="Arial" w:cs="Arial"/>
          <w:color w:val="010000"/>
          <w:sz w:val="20"/>
        </w:rPr>
        <w:t xml:space="preserve"> under An Giang Power and Water Supply Joint Stock Company and relevant units are responsible for the implementation of this Resolution./.</w:t>
      </w:r>
    </w:p>
    <w:sectPr w:rsidR="00EB51DC" w:rsidRPr="007F2004" w:rsidSect="00B3576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DC"/>
    <w:rsid w:val="007F2004"/>
    <w:rsid w:val="00B35760"/>
    <w:rsid w:val="00C85A34"/>
    <w:rsid w:val="00E209C4"/>
    <w:rsid w:val="00E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4F2DC"/>
  <w15:docId w15:val="{9FAC2D56-8199-42C0-A59B-88D9C586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Normal"/>
    <w:link w:val="Bodytext2"/>
    <w:pPr>
      <w:ind w:firstLine="52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GCraYk7v+g1ll52FTT1s8APJRQ==">CgMxLjA4AHIhMWVNak5ZZXB6RjlHYThzX2ViM2NQd3M5aEhZR2gwakxj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582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2024-05-13T03:17:00Z</dcterms:created>
  <dcterms:modified xsi:type="dcterms:W3CDTF">2024-05-13T09:56:00Z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62550d4ce13aa40eed69bbeda830041c2a7a7180ffd53a8f178a61e566f2caf5</vt:lpwstr>
  </property>
</Properties>
</file>