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5E85" w:rsidRPr="004E2BCE" w:rsidRDefault="004E2BCE" w:rsidP="004E2BCE">
      <w:pPr>
        <w:pBdr>
          <w:top w:val="nil"/>
          <w:left w:val="nil"/>
          <w:bottom w:val="nil"/>
          <w:right w:val="nil"/>
          <w:between w:val="nil"/>
        </w:pBdr>
        <w:tabs>
          <w:tab w:val="left" w:pos="284"/>
          <w:tab w:val="left" w:pos="4651"/>
        </w:tabs>
        <w:spacing w:after="120" w:line="360" w:lineRule="auto"/>
        <w:rPr>
          <w:rFonts w:ascii="Arial" w:eastAsia="Arial" w:hAnsi="Arial" w:cs="Arial"/>
          <w:b/>
          <w:color w:val="010000"/>
          <w:sz w:val="20"/>
          <w:szCs w:val="20"/>
        </w:rPr>
      </w:pPr>
      <w:bookmarkStart w:id="0" w:name="_GoBack"/>
      <w:r w:rsidRPr="004E2BCE">
        <w:rPr>
          <w:rFonts w:ascii="Arial" w:hAnsi="Arial" w:cs="Arial"/>
          <w:b/>
          <w:color w:val="010000"/>
          <w:sz w:val="20"/>
        </w:rPr>
        <w:t>TAL</w:t>
      </w:r>
      <w:r w:rsidRPr="004E2BCE">
        <w:rPr>
          <w:rFonts w:ascii="Arial" w:hAnsi="Arial" w:cs="Arial"/>
          <w:b/>
          <w:color w:val="010000"/>
          <w:sz w:val="20"/>
        </w:rPr>
        <w:t>:</w:t>
      </w:r>
      <w:r w:rsidRPr="004E2BCE">
        <w:rPr>
          <w:rFonts w:ascii="Arial" w:hAnsi="Arial" w:cs="Arial"/>
          <w:b/>
          <w:color w:val="010000"/>
          <w:sz w:val="20"/>
        </w:rPr>
        <w:t xml:space="preserve"> Board Resolution</w:t>
      </w:r>
    </w:p>
    <w:p w14:paraId="00000002" w14:textId="412D233D" w:rsidR="000A5E85" w:rsidRPr="004E2BCE" w:rsidRDefault="004E2BCE" w:rsidP="004E2BCE">
      <w:pPr>
        <w:pBdr>
          <w:top w:val="nil"/>
          <w:left w:val="nil"/>
          <w:bottom w:val="nil"/>
          <w:right w:val="nil"/>
          <w:between w:val="nil"/>
        </w:pBdr>
        <w:tabs>
          <w:tab w:val="left" w:pos="284"/>
          <w:tab w:val="left" w:pos="4651"/>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On </w:t>
      </w:r>
      <w:r w:rsidRPr="004E2BCE">
        <w:rPr>
          <w:rFonts w:ascii="Arial" w:hAnsi="Arial" w:cs="Arial"/>
          <w:color w:val="010000"/>
          <w:sz w:val="20"/>
        </w:rPr>
        <w:t>May</w:t>
      </w:r>
      <w:r w:rsidRPr="004E2BCE">
        <w:rPr>
          <w:rFonts w:ascii="Arial" w:hAnsi="Arial" w:cs="Arial"/>
          <w:color w:val="010000"/>
          <w:sz w:val="20"/>
        </w:rPr>
        <w:t xml:space="preserve"> </w:t>
      </w:r>
      <w:r w:rsidRPr="004E2BCE">
        <w:rPr>
          <w:rFonts w:ascii="Arial" w:hAnsi="Arial" w:cs="Arial"/>
          <w:color w:val="010000"/>
          <w:sz w:val="20"/>
        </w:rPr>
        <w:t>10</w:t>
      </w:r>
      <w:r w:rsidRPr="004E2BCE">
        <w:rPr>
          <w:rFonts w:ascii="Arial" w:hAnsi="Arial" w:cs="Arial"/>
          <w:color w:val="010000"/>
          <w:sz w:val="20"/>
        </w:rPr>
        <w:t xml:space="preserve">, </w:t>
      </w:r>
      <w:r w:rsidRPr="004E2BCE">
        <w:rPr>
          <w:rFonts w:ascii="Arial" w:hAnsi="Arial" w:cs="Arial"/>
          <w:color w:val="010000"/>
          <w:sz w:val="20"/>
        </w:rPr>
        <w:t>2024</w:t>
      </w:r>
      <w:r w:rsidRPr="004E2BCE">
        <w:rPr>
          <w:rFonts w:ascii="Arial" w:hAnsi="Arial" w:cs="Arial"/>
          <w:color w:val="010000"/>
          <w:sz w:val="20"/>
        </w:rPr>
        <w:t xml:space="preserve">, Taseco Land Investment Joint Stock Company announced Resolution No. </w:t>
      </w:r>
      <w:r w:rsidRPr="004E2BCE">
        <w:rPr>
          <w:rFonts w:ascii="Arial" w:hAnsi="Arial" w:cs="Arial"/>
          <w:color w:val="010000"/>
          <w:sz w:val="20"/>
        </w:rPr>
        <w:t>14</w:t>
      </w:r>
      <w:r w:rsidRPr="004E2BCE">
        <w:rPr>
          <w:rFonts w:ascii="Arial" w:hAnsi="Arial" w:cs="Arial"/>
          <w:color w:val="010000"/>
          <w:sz w:val="20"/>
        </w:rPr>
        <w:t>/</w:t>
      </w:r>
      <w:r w:rsidRPr="004E2BCE">
        <w:rPr>
          <w:rFonts w:ascii="Arial" w:hAnsi="Arial" w:cs="Arial"/>
          <w:color w:val="010000"/>
          <w:sz w:val="20"/>
        </w:rPr>
        <w:t>2024</w:t>
      </w:r>
      <w:r w:rsidRPr="004E2BCE">
        <w:rPr>
          <w:rFonts w:ascii="Arial" w:hAnsi="Arial" w:cs="Arial"/>
          <w:color w:val="010000"/>
          <w:sz w:val="20"/>
        </w:rPr>
        <w:t xml:space="preserve">/NQ-HDQT </w:t>
      </w:r>
      <w:r w:rsidRPr="004E2BCE">
        <w:rPr>
          <w:rFonts w:ascii="Arial" w:hAnsi="Arial" w:cs="Arial"/>
          <w:color w:val="010000"/>
          <w:sz w:val="20"/>
        </w:rPr>
        <w:t>as follows</w:t>
      </w:r>
      <w:r w:rsidRPr="004E2BCE">
        <w:rPr>
          <w:rFonts w:ascii="Arial" w:hAnsi="Arial" w:cs="Arial"/>
          <w:color w:val="010000"/>
          <w:sz w:val="20"/>
        </w:rPr>
        <w:t>:</w:t>
      </w:r>
      <w:r w:rsidRPr="004E2BCE">
        <w:rPr>
          <w:rFonts w:ascii="Arial" w:hAnsi="Arial" w:cs="Arial"/>
          <w:color w:val="010000"/>
          <w:sz w:val="20"/>
        </w:rPr>
        <w:t xml:space="preserve"> </w:t>
      </w:r>
    </w:p>
    <w:p w14:paraId="00000003" w14:textId="77777777"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‎‎Article </w:t>
      </w:r>
      <w:r w:rsidRPr="004E2BCE">
        <w:rPr>
          <w:rFonts w:ascii="Arial" w:hAnsi="Arial" w:cs="Arial"/>
          <w:color w:val="010000"/>
          <w:sz w:val="20"/>
        </w:rPr>
        <w:t>1</w:t>
      </w:r>
      <w:r w:rsidRPr="004E2BCE">
        <w:rPr>
          <w:rFonts w:ascii="Arial" w:hAnsi="Arial" w:cs="Arial"/>
          <w:color w:val="010000"/>
          <w:sz w:val="20"/>
        </w:rPr>
        <w:t>. Approve the policy of establishing the Company.</w:t>
      </w:r>
    </w:p>
    <w:p w14:paraId="00000004" w14:textId="0899E18E" w:rsidR="000A5E85" w:rsidRPr="004E2BCE" w:rsidRDefault="004E2BCE" w:rsidP="004E2BCE">
      <w:pPr>
        <w:numPr>
          <w:ilvl w:val="0"/>
          <w:numId w:val="1"/>
        </w:numPr>
        <w:pBdr>
          <w:top w:val="nil"/>
          <w:left w:val="nil"/>
          <w:bottom w:val="nil"/>
          <w:right w:val="nil"/>
          <w:between w:val="nil"/>
        </w:pBdr>
        <w:tabs>
          <w:tab w:val="left" w:pos="284"/>
          <w:tab w:val="left" w:pos="945"/>
        </w:tabs>
        <w:spacing w:after="120" w:line="360" w:lineRule="auto"/>
        <w:rPr>
          <w:rFonts w:ascii="Arial" w:eastAsia="Arial" w:hAnsi="Arial" w:cs="Arial"/>
          <w:color w:val="010000"/>
          <w:sz w:val="20"/>
          <w:szCs w:val="20"/>
        </w:rPr>
      </w:pPr>
      <w:r w:rsidRPr="004E2BCE">
        <w:rPr>
          <w:rFonts w:ascii="Arial" w:hAnsi="Arial" w:cs="Arial"/>
          <w:color w:val="010000"/>
          <w:sz w:val="20"/>
        </w:rPr>
        <w:t>Expected name of the Company</w:t>
      </w:r>
      <w:r w:rsidRPr="004E2BCE">
        <w:rPr>
          <w:rFonts w:ascii="Arial" w:hAnsi="Arial" w:cs="Arial"/>
          <w:color w:val="010000"/>
          <w:sz w:val="20"/>
        </w:rPr>
        <w:t>:</w:t>
      </w:r>
      <w:r w:rsidRPr="004E2BCE">
        <w:rPr>
          <w:rFonts w:ascii="Arial" w:hAnsi="Arial" w:cs="Arial"/>
          <w:color w:val="010000"/>
          <w:sz w:val="20"/>
        </w:rPr>
        <w:t xml:space="preserve"> Taseco Hai Phong Joint Stock Company (Company”)</w:t>
      </w:r>
      <w:r w:rsidRPr="004E2BCE">
        <w:rPr>
          <w:rFonts w:ascii="Arial" w:hAnsi="Arial" w:cs="Arial"/>
          <w:color w:val="010000"/>
          <w:sz w:val="20"/>
        </w:rPr>
        <w:t>.</w:t>
      </w:r>
    </w:p>
    <w:p w14:paraId="00000005" w14:textId="18AC2AB6" w:rsidR="000A5E85" w:rsidRPr="004E2BCE" w:rsidRDefault="004E2BCE" w:rsidP="004E2BCE">
      <w:pPr>
        <w:numPr>
          <w:ilvl w:val="0"/>
          <w:numId w:val="1"/>
        </w:numPr>
        <w:pBdr>
          <w:top w:val="nil"/>
          <w:left w:val="nil"/>
          <w:bottom w:val="nil"/>
          <w:right w:val="nil"/>
          <w:between w:val="nil"/>
        </w:pBdr>
        <w:tabs>
          <w:tab w:val="left" w:pos="284"/>
          <w:tab w:val="left" w:pos="945"/>
        </w:tabs>
        <w:spacing w:after="120" w:line="360" w:lineRule="auto"/>
        <w:rPr>
          <w:rFonts w:ascii="Arial" w:eastAsia="Arial" w:hAnsi="Arial" w:cs="Arial"/>
          <w:color w:val="010000"/>
          <w:sz w:val="20"/>
          <w:szCs w:val="20"/>
        </w:rPr>
      </w:pPr>
      <w:r w:rsidRPr="004E2BCE">
        <w:rPr>
          <w:rFonts w:ascii="Arial" w:hAnsi="Arial" w:cs="Arial"/>
          <w:color w:val="010000"/>
          <w:sz w:val="20"/>
        </w:rPr>
        <w:t>Business type</w:t>
      </w:r>
      <w:r w:rsidRPr="004E2BCE">
        <w:rPr>
          <w:rFonts w:ascii="Arial" w:hAnsi="Arial" w:cs="Arial"/>
          <w:color w:val="010000"/>
          <w:sz w:val="20"/>
        </w:rPr>
        <w:t>:</w:t>
      </w:r>
      <w:r w:rsidRPr="004E2BCE">
        <w:rPr>
          <w:rFonts w:ascii="Arial" w:hAnsi="Arial" w:cs="Arial"/>
          <w:color w:val="010000"/>
          <w:sz w:val="20"/>
        </w:rPr>
        <w:t xml:space="preserve"> Joint Stock Company.</w:t>
      </w:r>
    </w:p>
    <w:p w14:paraId="00000006" w14:textId="3E4FDBB3" w:rsidR="000A5E85" w:rsidRPr="004E2BCE" w:rsidRDefault="004E2BCE" w:rsidP="004E2BCE">
      <w:pPr>
        <w:numPr>
          <w:ilvl w:val="0"/>
          <w:numId w:val="1"/>
        </w:numPr>
        <w:pBdr>
          <w:top w:val="nil"/>
          <w:left w:val="nil"/>
          <w:bottom w:val="nil"/>
          <w:right w:val="nil"/>
          <w:between w:val="nil"/>
        </w:pBdr>
        <w:tabs>
          <w:tab w:val="left" w:pos="284"/>
          <w:tab w:val="left" w:pos="945"/>
        </w:tabs>
        <w:spacing w:after="120" w:line="360" w:lineRule="auto"/>
        <w:rPr>
          <w:rFonts w:ascii="Arial" w:eastAsia="Arial" w:hAnsi="Arial" w:cs="Arial"/>
          <w:color w:val="010000"/>
          <w:sz w:val="20"/>
          <w:szCs w:val="20"/>
        </w:rPr>
      </w:pPr>
      <w:r w:rsidRPr="004E2BCE">
        <w:rPr>
          <w:rFonts w:ascii="Arial" w:hAnsi="Arial" w:cs="Arial"/>
          <w:color w:val="010000"/>
          <w:sz w:val="20"/>
        </w:rPr>
        <w:t>Expected Head office address</w:t>
      </w:r>
      <w:r w:rsidRPr="004E2BCE">
        <w:rPr>
          <w:rFonts w:ascii="Arial" w:hAnsi="Arial" w:cs="Arial"/>
          <w:color w:val="010000"/>
          <w:sz w:val="20"/>
        </w:rPr>
        <w:t>:</w:t>
      </w:r>
      <w:r w:rsidRPr="004E2BCE">
        <w:rPr>
          <w:rFonts w:ascii="Arial" w:hAnsi="Arial" w:cs="Arial"/>
          <w:color w:val="010000"/>
          <w:sz w:val="20"/>
        </w:rPr>
        <w:t xml:space="preserve"> Hai Phong City</w:t>
      </w:r>
      <w:r w:rsidRPr="004E2BCE">
        <w:rPr>
          <w:rFonts w:ascii="Arial" w:hAnsi="Arial" w:cs="Arial"/>
          <w:color w:val="010000"/>
          <w:sz w:val="20"/>
        </w:rPr>
        <w:t>.</w:t>
      </w:r>
    </w:p>
    <w:p w14:paraId="00000007" w14:textId="77777777" w:rsidR="000A5E85" w:rsidRPr="004E2BCE" w:rsidRDefault="004E2BCE" w:rsidP="004E2BCE">
      <w:pPr>
        <w:numPr>
          <w:ilvl w:val="0"/>
          <w:numId w:val="1"/>
        </w:numPr>
        <w:pBdr>
          <w:top w:val="nil"/>
          <w:left w:val="nil"/>
          <w:bottom w:val="nil"/>
          <w:right w:val="nil"/>
          <w:between w:val="nil"/>
        </w:pBdr>
        <w:tabs>
          <w:tab w:val="left" w:pos="284"/>
          <w:tab w:val="left" w:pos="949"/>
        </w:tabs>
        <w:spacing w:after="120" w:line="360" w:lineRule="auto"/>
        <w:rPr>
          <w:rFonts w:ascii="Arial" w:eastAsia="Arial" w:hAnsi="Arial" w:cs="Arial"/>
          <w:color w:val="010000"/>
          <w:sz w:val="20"/>
          <w:szCs w:val="20"/>
        </w:rPr>
      </w:pPr>
      <w:r w:rsidRPr="004E2BCE">
        <w:rPr>
          <w:rFonts w:ascii="Arial" w:hAnsi="Arial" w:cs="Arial"/>
          <w:color w:val="010000"/>
          <w:sz w:val="20"/>
        </w:rPr>
        <w:t>Expected charter capital</w:t>
      </w:r>
      <w:r w:rsidRPr="004E2BCE">
        <w:rPr>
          <w:rFonts w:ascii="Arial" w:hAnsi="Arial" w:cs="Arial"/>
          <w:color w:val="010000"/>
          <w:sz w:val="20"/>
        </w:rPr>
        <w:t>:</w:t>
      </w:r>
      <w:r w:rsidRPr="004E2BCE">
        <w:rPr>
          <w:rFonts w:ascii="Arial" w:hAnsi="Arial" w:cs="Arial"/>
          <w:color w:val="010000"/>
          <w:sz w:val="20"/>
        </w:rPr>
        <w:t xml:space="preserve"> VND </w:t>
      </w:r>
      <w:r w:rsidRPr="004E2BCE">
        <w:rPr>
          <w:rFonts w:ascii="Arial" w:hAnsi="Arial" w:cs="Arial"/>
          <w:color w:val="010000"/>
          <w:sz w:val="20"/>
        </w:rPr>
        <w:t>20,000,000,000</w:t>
      </w:r>
      <w:r w:rsidRPr="004E2BCE">
        <w:rPr>
          <w:rFonts w:ascii="Arial" w:hAnsi="Arial" w:cs="Arial"/>
          <w:color w:val="010000"/>
          <w:sz w:val="20"/>
        </w:rPr>
        <w:t>.</w:t>
      </w:r>
    </w:p>
    <w:p w14:paraId="00000008" w14:textId="20D175E0" w:rsidR="000A5E85" w:rsidRPr="004E2BCE" w:rsidRDefault="004E2BCE" w:rsidP="004E2BCE">
      <w:pPr>
        <w:numPr>
          <w:ilvl w:val="0"/>
          <w:numId w:val="1"/>
        </w:numPr>
        <w:pBdr>
          <w:top w:val="nil"/>
          <w:left w:val="nil"/>
          <w:bottom w:val="nil"/>
          <w:right w:val="nil"/>
          <w:between w:val="nil"/>
        </w:pBdr>
        <w:tabs>
          <w:tab w:val="left" w:pos="284"/>
          <w:tab w:val="left" w:pos="949"/>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The Company's </w:t>
      </w:r>
      <w:r w:rsidRPr="004E2BCE">
        <w:rPr>
          <w:rFonts w:ascii="Arial" w:hAnsi="Arial" w:cs="Arial"/>
          <w:color w:val="010000"/>
          <w:sz w:val="20"/>
        </w:rPr>
        <w:t xml:space="preserve">capital </w:t>
      </w:r>
      <w:r w:rsidRPr="004E2BCE">
        <w:rPr>
          <w:rFonts w:ascii="Arial" w:hAnsi="Arial" w:cs="Arial"/>
          <w:color w:val="010000"/>
          <w:sz w:val="20"/>
        </w:rPr>
        <w:t xml:space="preserve">registered for </w:t>
      </w:r>
      <w:r w:rsidRPr="004E2BCE">
        <w:rPr>
          <w:rFonts w:ascii="Arial" w:hAnsi="Arial" w:cs="Arial"/>
          <w:color w:val="010000"/>
          <w:sz w:val="20"/>
        </w:rPr>
        <w:t xml:space="preserve">contribution is VND </w:t>
      </w:r>
      <w:r w:rsidRPr="004E2BCE">
        <w:rPr>
          <w:rFonts w:ascii="Arial" w:hAnsi="Arial" w:cs="Arial"/>
          <w:color w:val="010000"/>
          <w:sz w:val="20"/>
        </w:rPr>
        <w:t>10,100,000,000</w:t>
      </w:r>
      <w:r w:rsidRPr="004E2BCE">
        <w:rPr>
          <w:rFonts w:ascii="Arial" w:hAnsi="Arial" w:cs="Arial"/>
          <w:color w:val="010000"/>
          <w:sz w:val="20"/>
        </w:rPr>
        <w:t xml:space="preserve">, equivalent to </w:t>
      </w:r>
      <w:r w:rsidRPr="004E2BCE">
        <w:rPr>
          <w:rFonts w:ascii="Arial" w:hAnsi="Arial" w:cs="Arial"/>
          <w:color w:val="010000"/>
          <w:sz w:val="20"/>
        </w:rPr>
        <w:t>1,010,000</w:t>
      </w:r>
      <w:r w:rsidRPr="004E2BCE">
        <w:rPr>
          <w:rFonts w:ascii="Arial" w:hAnsi="Arial" w:cs="Arial"/>
          <w:color w:val="010000"/>
          <w:sz w:val="20"/>
        </w:rPr>
        <w:t xml:space="preserve"> shares, accounting for </w:t>
      </w:r>
      <w:r w:rsidRPr="004E2BCE">
        <w:rPr>
          <w:rFonts w:ascii="Arial" w:hAnsi="Arial" w:cs="Arial"/>
          <w:color w:val="010000"/>
          <w:sz w:val="20"/>
        </w:rPr>
        <w:t>50.5</w:t>
      </w:r>
      <w:r w:rsidRPr="004E2BCE">
        <w:rPr>
          <w:rFonts w:ascii="Arial" w:hAnsi="Arial" w:cs="Arial"/>
          <w:color w:val="010000"/>
          <w:sz w:val="20"/>
        </w:rPr>
        <w:t>% of the Company's charter capital.</w:t>
      </w:r>
    </w:p>
    <w:p w14:paraId="00000009" w14:textId="1277E5B5" w:rsidR="000A5E85" w:rsidRPr="004E2BCE" w:rsidRDefault="004E2BCE" w:rsidP="004E2BCE">
      <w:pPr>
        <w:numPr>
          <w:ilvl w:val="0"/>
          <w:numId w:val="1"/>
        </w:numPr>
        <w:pBdr>
          <w:top w:val="nil"/>
          <w:left w:val="nil"/>
          <w:bottom w:val="nil"/>
          <w:right w:val="nil"/>
          <w:between w:val="nil"/>
        </w:pBdr>
        <w:tabs>
          <w:tab w:val="left" w:pos="284"/>
          <w:tab w:val="left" w:pos="949"/>
          <w:tab w:val="left" w:pos="8880"/>
        </w:tabs>
        <w:spacing w:after="120" w:line="360" w:lineRule="auto"/>
        <w:rPr>
          <w:rFonts w:ascii="Arial" w:eastAsia="Arial" w:hAnsi="Arial" w:cs="Arial"/>
          <w:color w:val="010000"/>
          <w:sz w:val="20"/>
          <w:szCs w:val="20"/>
        </w:rPr>
      </w:pPr>
      <w:r w:rsidRPr="004E2BCE">
        <w:rPr>
          <w:rFonts w:ascii="Arial" w:hAnsi="Arial" w:cs="Arial"/>
          <w:color w:val="010000"/>
          <w:sz w:val="20"/>
        </w:rPr>
        <w:t>Type of contributed assets</w:t>
      </w:r>
      <w:r w:rsidRPr="004E2BCE">
        <w:rPr>
          <w:rFonts w:ascii="Arial" w:hAnsi="Arial" w:cs="Arial"/>
          <w:color w:val="010000"/>
          <w:sz w:val="20"/>
        </w:rPr>
        <w:t>:</w:t>
      </w:r>
      <w:r w:rsidRPr="004E2BCE">
        <w:rPr>
          <w:rFonts w:ascii="Arial" w:hAnsi="Arial" w:cs="Arial"/>
          <w:color w:val="010000"/>
          <w:sz w:val="20"/>
        </w:rPr>
        <w:t xml:space="preserve"> Vietnamese Dong.</w:t>
      </w:r>
      <w:r w:rsidRPr="004E2BCE">
        <w:rPr>
          <w:rFonts w:ascii="Arial" w:hAnsi="Arial" w:cs="Arial"/>
          <w:color w:val="010000"/>
          <w:sz w:val="20"/>
        </w:rPr>
        <w:tab/>
      </w:r>
    </w:p>
    <w:p w14:paraId="0000000A" w14:textId="263320A3" w:rsidR="000A5E85" w:rsidRPr="004E2BCE" w:rsidRDefault="004E2BCE" w:rsidP="004E2BCE">
      <w:pPr>
        <w:numPr>
          <w:ilvl w:val="0"/>
          <w:numId w:val="1"/>
        </w:numPr>
        <w:pBdr>
          <w:top w:val="nil"/>
          <w:left w:val="nil"/>
          <w:bottom w:val="nil"/>
          <w:right w:val="nil"/>
          <w:between w:val="nil"/>
        </w:pBdr>
        <w:tabs>
          <w:tab w:val="left" w:pos="284"/>
          <w:tab w:val="left" w:pos="949"/>
          <w:tab w:val="left" w:pos="8880"/>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Source of contributed </w:t>
      </w:r>
      <w:r w:rsidRPr="004E2BCE">
        <w:rPr>
          <w:rFonts w:ascii="Arial" w:hAnsi="Arial" w:cs="Arial"/>
          <w:color w:val="010000"/>
          <w:sz w:val="20"/>
        </w:rPr>
        <w:t>capital</w:t>
      </w:r>
      <w:r w:rsidRPr="004E2BCE">
        <w:rPr>
          <w:rFonts w:ascii="Arial" w:hAnsi="Arial" w:cs="Arial"/>
          <w:color w:val="010000"/>
          <w:sz w:val="20"/>
        </w:rPr>
        <w:t>:</w:t>
      </w:r>
      <w:r w:rsidRPr="004E2BCE">
        <w:rPr>
          <w:rFonts w:ascii="Arial" w:hAnsi="Arial" w:cs="Arial"/>
          <w:color w:val="010000"/>
          <w:sz w:val="20"/>
        </w:rPr>
        <w:t xml:space="preserve"> From the Company's </w:t>
      </w:r>
      <w:r w:rsidRPr="004E2BCE">
        <w:rPr>
          <w:rFonts w:ascii="Arial" w:hAnsi="Arial" w:cs="Arial"/>
          <w:color w:val="010000"/>
          <w:sz w:val="20"/>
        </w:rPr>
        <w:t>business capital.</w:t>
      </w:r>
    </w:p>
    <w:p w14:paraId="0000000B" w14:textId="77777777" w:rsidR="000A5E85" w:rsidRPr="004E2BCE" w:rsidRDefault="004E2BCE" w:rsidP="004E2BCE">
      <w:pPr>
        <w:numPr>
          <w:ilvl w:val="0"/>
          <w:numId w:val="1"/>
        </w:numPr>
        <w:pBdr>
          <w:top w:val="nil"/>
          <w:left w:val="nil"/>
          <w:bottom w:val="nil"/>
          <w:right w:val="nil"/>
          <w:between w:val="nil"/>
        </w:pBdr>
        <w:tabs>
          <w:tab w:val="left" w:pos="284"/>
          <w:tab w:val="left" w:pos="952"/>
        </w:tabs>
        <w:spacing w:after="120" w:line="360" w:lineRule="auto"/>
        <w:rPr>
          <w:rFonts w:ascii="Arial" w:eastAsia="Arial" w:hAnsi="Arial" w:cs="Arial"/>
          <w:color w:val="010000"/>
          <w:sz w:val="20"/>
          <w:szCs w:val="20"/>
        </w:rPr>
      </w:pPr>
      <w:r w:rsidRPr="004E2BCE">
        <w:rPr>
          <w:rFonts w:ascii="Arial" w:hAnsi="Arial" w:cs="Arial"/>
          <w:color w:val="010000"/>
          <w:sz w:val="20"/>
        </w:rPr>
        <w:t>Capital contribution progress</w:t>
      </w:r>
      <w:r w:rsidRPr="004E2BCE">
        <w:rPr>
          <w:rFonts w:ascii="Arial" w:hAnsi="Arial" w:cs="Arial"/>
          <w:color w:val="010000"/>
          <w:sz w:val="20"/>
        </w:rPr>
        <w:t>:</w:t>
      </w:r>
      <w:r w:rsidRPr="004E2BCE">
        <w:rPr>
          <w:rFonts w:ascii="Arial" w:hAnsi="Arial" w:cs="Arial"/>
          <w:color w:val="010000"/>
          <w:sz w:val="20"/>
        </w:rPr>
        <w:t xml:space="preserve"> Within </w:t>
      </w:r>
      <w:r w:rsidRPr="004E2BCE">
        <w:rPr>
          <w:rFonts w:ascii="Arial" w:hAnsi="Arial" w:cs="Arial"/>
          <w:color w:val="010000"/>
          <w:sz w:val="20"/>
        </w:rPr>
        <w:t>90</w:t>
      </w:r>
      <w:r w:rsidRPr="004E2BCE">
        <w:rPr>
          <w:rFonts w:ascii="Arial" w:hAnsi="Arial" w:cs="Arial"/>
          <w:color w:val="010000"/>
          <w:sz w:val="20"/>
        </w:rPr>
        <w:t xml:space="preserve"> days from the date of issuance of the Business Registration Certificate at the competent State Agency in accordance with the provisions of law.</w:t>
      </w:r>
    </w:p>
    <w:p w14:paraId="0000000C" w14:textId="42BFFB91"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‎‎Article </w:t>
      </w:r>
      <w:r w:rsidRPr="004E2BCE">
        <w:rPr>
          <w:rFonts w:ascii="Arial" w:hAnsi="Arial" w:cs="Arial"/>
          <w:color w:val="010000"/>
          <w:sz w:val="20"/>
        </w:rPr>
        <w:t>2</w:t>
      </w:r>
      <w:r w:rsidRPr="004E2BCE">
        <w:rPr>
          <w:rFonts w:ascii="Arial" w:hAnsi="Arial" w:cs="Arial"/>
          <w:color w:val="010000"/>
          <w:sz w:val="20"/>
        </w:rPr>
        <w:t xml:space="preserve">. </w:t>
      </w:r>
      <w:r w:rsidRPr="004E2BCE">
        <w:rPr>
          <w:rFonts w:ascii="Arial" w:hAnsi="Arial" w:cs="Arial"/>
          <w:color w:val="010000"/>
          <w:sz w:val="20"/>
        </w:rPr>
        <w:t>Approve the appointment of an authorized representative to manage the contributed</w:t>
      </w:r>
      <w:r w:rsidRPr="004E2BCE">
        <w:rPr>
          <w:rFonts w:ascii="Arial" w:hAnsi="Arial" w:cs="Arial"/>
          <w:color w:val="010000"/>
          <w:sz w:val="20"/>
        </w:rPr>
        <w:t xml:space="preserve"> capital </w:t>
      </w:r>
      <w:r w:rsidRPr="004E2BCE">
        <w:rPr>
          <w:rFonts w:ascii="Arial" w:hAnsi="Arial" w:cs="Arial"/>
          <w:color w:val="010000"/>
          <w:sz w:val="20"/>
        </w:rPr>
        <w:t>at the Company after capital contribution</w:t>
      </w:r>
    </w:p>
    <w:p w14:paraId="0000000D" w14:textId="0125AD5E"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Appoint the person named below to be the authorized representative to manage the entire contributed </w:t>
      </w:r>
      <w:r w:rsidRPr="004E2BCE">
        <w:rPr>
          <w:rFonts w:ascii="Arial" w:hAnsi="Arial" w:cs="Arial"/>
          <w:color w:val="010000"/>
          <w:sz w:val="20"/>
        </w:rPr>
        <w:t xml:space="preserve">capital </w:t>
      </w:r>
      <w:r w:rsidRPr="004E2BCE">
        <w:rPr>
          <w:rFonts w:ascii="Arial" w:hAnsi="Arial" w:cs="Arial"/>
          <w:color w:val="010000"/>
          <w:sz w:val="20"/>
        </w:rPr>
        <w:t>of Taseco Land</w:t>
      </w:r>
      <w:r w:rsidRPr="004E2BCE">
        <w:rPr>
          <w:rFonts w:ascii="Arial" w:hAnsi="Arial" w:cs="Arial"/>
          <w:color w:val="010000"/>
          <w:sz w:val="20"/>
        </w:rPr>
        <w:t xml:space="preserve"> Investment Joint Stock Company at the Company ("Capital Representative"). Specific information as follows</w:t>
      </w:r>
      <w:r w:rsidRPr="004E2BCE">
        <w:rPr>
          <w:rFonts w:ascii="Arial" w:hAnsi="Arial" w:cs="Arial"/>
          <w:color w:val="010000"/>
          <w:sz w:val="20"/>
        </w:rPr>
        <w:t>:</w:t>
      </w:r>
    </w:p>
    <w:p w14:paraId="0000000E" w14:textId="7B36DEF1"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Full name</w:t>
      </w:r>
      <w:r w:rsidRPr="004E2BCE">
        <w:rPr>
          <w:rFonts w:ascii="Arial" w:hAnsi="Arial" w:cs="Arial"/>
          <w:color w:val="010000"/>
          <w:sz w:val="20"/>
        </w:rPr>
        <w:t>:</w:t>
      </w:r>
      <w:r w:rsidRPr="004E2BCE">
        <w:rPr>
          <w:rFonts w:ascii="Arial" w:hAnsi="Arial" w:cs="Arial"/>
          <w:color w:val="010000"/>
          <w:sz w:val="20"/>
        </w:rPr>
        <w:t xml:space="preserve"> Vu Quoc Huy </w:t>
      </w:r>
      <w:r w:rsidRPr="004E2BCE">
        <w:rPr>
          <w:rFonts w:ascii="Arial" w:hAnsi="Arial" w:cs="Arial"/>
          <w:color w:val="010000"/>
          <w:sz w:val="20"/>
        </w:rPr>
        <w:tab/>
      </w:r>
      <w:r w:rsidRPr="004E2BCE">
        <w:rPr>
          <w:rFonts w:ascii="Arial" w:hAnsi="Arial" w:cs="Arial"/>
          <w:color w:val="010000"/>
          <w:sz w:val="20"/>
        </w:rPr>
        <w:t>Nationality</w:t>
      </w:r>
      <w:r w:rsidRPr="004E2BCE">
        <w:rPr>
          <w:rFonts w:ascii="Arial" w:hAnsi="Arial" w:cs="Arial"/>
          <w:color w:val="010000"/>
          <w:sz w:val="20"/>
        </w:rPr>
        <w:t>:</w:t>
      </w:r>
      <w:r w:rsidRPr="004E2BCE">
        <w:rPr>
          <w:rFonts w:ascii="Arial" w:hAnsi="Arial" w:cs="Arial"/>
          <w:color w:val="010000"/>
          <w:sz w:val="20"/>
        </w:rPr>
        <w:t xml:space="preserve"> Vietnamese</w:t>
      </w:r>
      <w:r w:rsidRPr="004E2BCE">
        <w:rPr>
          <w:rFonts w:ascii="Arial" w:hAnsi="Arial" w:cs="Arial"/>
          <w:color w:val="010000"/>
          <w:sz w:val="20"/>
        </w:rPr>
        <w:t>.</w:t>
      </w:r>
    </w:p>
    <w:p w14:paraId="0000000F" w14:textId="33844DB9"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The c</w:t>
      </w:r>
      <w:r w:rsidRPr="004E2BCE">
        <w:rPr>
          <w:rFonts w:ascii="Arial" w:hAnsi="Arial" w:cs="Arial"/>
          <w:color w:val="010000"/>
          <w:sz w:val="20"/>
        </w:rPr>
        <w:t>apital represented</w:t>
      </w:r>
      <w:r w:rsidRPr="004E2BCE">
        <w:rPr>
          <w:rFonts w:ascii="Arial" w:hAnsi="Arial" w:cs="Arial"/>
          <w:color w:val="010000"/>
          <w:sz w:val="20"/>
        </w:rPr>
        <w:t>:</w:t>
      </w:r>
      <w:r w:rsidRPr="004E2BCE">
        <w:rPr>
          <w:rFonts w:ascii="Arial" w:hAnsi="Arial" w:cs="Arial"/>
          <w:color w:val="010000"/>
          <w:sz w:val="20"/>
        </w:rPr>
        <w:t xml:space="preserve"> VND </w:t>
      </w:r>
      <w:r w:rsidRPr="004E2BCE">
        <w:rPr>
          <w:rFonts w:ascii="Arial" w:hAnsi="Arial" w:cs="Arial"/>
          <w:color w:val="010000"/>
          <w:sz w:val="20"/>
        </w:rPr>
        <w:t>10,100,000,000</w:t>
      </w:r>
      <w:r w:rsidRPr="004E2BCE">
        <w:rPr>
          <w:rFonts w:ascii="Arial" w:hAnsi="Arial" w:cs="Arial"/>
          <w:color w:val="010000"/>
          <w:sz w:val="20"/>
        </w:rPr>
        <w:t xml:space="preserve">, accounting for </w:t>
      </w:r>
      <w:r w:rsidRPr="004E2BCE">
        <w:rPr>
          <w:rFonts w:ascii="Arial" w:hAnsi="Arial" w:cs="Arial"/>
          <w:color w:val="010000"/>
          <w:sz w:val="20"/>
        </w:rPr>
        <w:t>50.</w:t>
      </w:r>
      <w:r w:rsidRPr="004E2BCE">
        <w:rPr>
          <w:rFonts w:ascii="Arial" w:hAnsi="Arial" w:cs="Arial"/>
          <w:color w:val="010000"/>
          <w:sz w:val="20"/>
        </w:rPr>
        <w:t>5</w:t>
      </w:r>
      <w:r w:rsidRPr="004E2BCE">
        <w:rPr>
          <w:rFonts w:ascii="Arial" w:hAnsi="Arial" w:cs="Arial"/>
          <w:color w:val="010000"/>
          <w:sz w:val="20"/>
        </w:rPr>
        <w:t>% of the Company's charter capital.</w:t>
      </w:r>
    </w:p>
    <w:p w14:paraId="00000010" w14:textId="77777777"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Au</w:t>
      </w:r>
      <w:r w:rsidRPr="004E2BCE">
        <w:rPr>
          <w:rFonts w:ascii="Arial" w:hAnsi="Arial" w:cs="Arial"/>
          <w:color w:val="010000"/>
          <w:sz w:val="20"/>
        </w:rPr>
        <w:t>thorization duration</w:t>
      </w:r>
      <w:r w:rsidRPr="004E2BCE">
        <w:rPr>
          <w:rFonts w:ascii="Arial" w:hAnsi="Arial" w:cs="Arial"/>
          <w:color w:val="010000"/>
          <w:sz w:val="20"/>
        </w:rPr>
        <w:t>:</w:t>
      </w:r>
      <w:r w:rsidRPr="004E2BCE">
        <w:rPr>
          <w:rFonts w:ascii="Arial" w:hAnsi="Arial" w:cs="Arial"/>
          <w:color w:val="010000"/>
          <w:sz w:val="20"/>
        </w:rPr>
        <w:t xml:space="preserve"> </w:t>
      </w:r>
      <w:r w:rsidRPr="004E2BCE">
        <w:rPr>
          <w:rFonts w:ascii="Arial" w:hAnsi="Arial" w:cs="Arial"/>
          <w:color w:val="010000"/>
          <w:sz w:val="20"/>
        </w:rPr>
        <w:t>05</w:t>
      </w:r>
      <w:r w:rsidRPr="004E2BCE">
        <w:rPr>
          <w:rFonts w:ascii="Arial" w:hAnsi="Arial" w:cs="Arial"/>
          <w:color w:val="010000"/>
          <w:sz w:val="20"/>
        </w:rPr>
        <w:t xml:space="preserve"> years from </w:t>
      </w:r>
      <w:r w:rsidRPr="004E2BCE">
        <w:rPr>
          <w:rFonts w:ascii="Arial" w:hAnsi="Arial" w:cs="Arial"/>
          <w:color w:val="010000"/>
          <w:sz w:val="20"/>
        </w:rPr>
        <w:t>May</w:t>
      </w:r>
      <w:r w:rsidRPr="004E2BCE">
        <w:rPr>
          <w:rFonts w:ascii="Arial" w:hAnsi="Arial" w:cs="Arial"/>
          <w:color w:val="010000"/>
          <w:sz w:val="20"/>
        </w:rPr>
        <w:t xml:space="preserve"> </w:t>
      </w:r>
      <w:r w:rsidRPr="004E2BCE">
        <w:rPr>
          <w:rFonts w:ascii="Arial" w:hAnsi="Arial" w:cs="Arial"/>
          <w:color w:val="010000"/>
          <w:sz w:val="20"/>
        </w:rPr>
        <w:t>10</w:t>
      </w:r>
      <w:r w:rsidRPr="004E2BCE">
        <w:rPr>
          <w:rFonts w:ascii="Arial" w:hAnsi="Arial" w:cs="Arial"/>
          <w:color w:val="010000"/>
          <w:sz w:val="20"/>
        </w:rPr>
        <w:t xml:space="preserve">, </w:t>
      </w:r>
      <w:r w:rsidRPr="004E2BCE">
        <w:rPr>
          <w:rFonts w:ascii="Arial" w:hAnsi="Arial" w:cs="Arial"/>
          <w:color w:val="010000"/>
          <w:sz w:val="20"/>
        </w:rPr>
        <w:t>2024</w:t>
      </w:r>
      <w:r w:rsidRPr="004E2BCE">
        <w:rPr>
          <w:rFonts w:ascii="Arial" w:hAnsi="Arial" w:cs="Arial"/>
          <w:color w:val="010000"/>
          <w:sz w:val="20"/>
        </w:rPr>
        <w:t>.</w:t>
      </w:r>
    </w:p>
    <w:p w14:paraId="00000011" w14:textId="77777777"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‎‎Article </w:t>
      </w:r>
      <w:r w:rsidRPr="004E2BCE">
        <w:rPr>
          <w:rFonts w:ascii="Arial" w:hAnsi="Arial" w:cs="Arial"/>
          <w:color w:val="010000"/>
          <w:sz w:val="20"/>
        </w:rPr>
        <w:t>3</w:t>
      </w:r>
      <w:r w:rsidRPr="004E2BCE">
        <w:rPr>
          <w:rFonts w:ascii="Arial" w:hAnsi="Arial" w:cs="Arial"/>
          <w:color w:val="010000"/>
          <w:sz w:val="20"/>
        </w:rPr>
        <w:t>. Implementation</w:t>
      </w:r>
    </w:p>
    <w:p w14:paraId="00000012" w14:textId="77777777" w:rsidR="000A5E85" w:rsidRPr="004E2BCE" w:rsidRDefault="004E2BCE" w:rsidP="004E2BCE">
      <w:pPr>
        <w:numPr>
          <w:ilvl w:val="0"/>
          <w:numId w:val="2"/>
        </w:numPr>
        <w:pBdr>
          <w:top w:val="nil"/>
          <w:left w:val="nil"/>
          <w:bottom w:val="nil"/>
          <w:right w:val="nil"/>
          <w:between w:val="nil"/>
        </w:pBdr>
        <w:tabs>
          <w:tab w:val="left" w:pos="284"/>
          <w:tab w:val="left" w:pos="957"/>
        </w:tabs>
        <w:spacing w:after="120" w:line="360" w:lineRule="auto"/>
        <w:rPr>
          <w:rFonts w:ascii="Arial" w:eastAsia="Arial" w:hAnsi="Arial" w:cs="Arial"/>
          <w:color w:val="010000"/>
          <w:sz w:val="20"/>
          <w:szCs w:val="20"/>
        </w:rPr>
      </w:pPr>
      <w:r w:rsidRPr="004E2BCE">
        <w:rPr>
          <w:rFonts w:ascii="Arial" w:hAnsi="Arial" w:cs="Arial"/>
          <w:color w:val="010000"/>
          <w:sz w:val="20"/>
        </w:rPr>
        <w:t>Assign and authorize the General Manager to decide</w:t>
      </w:r>
      <w:r w:rsidRPr="004E2BCE">
        <w:rPr>
          <w:rFonts w:ascii="Arial" w:hAnsi="Arial" w:cs="Arial"/>
          <w:color w:val="010000"/>
          <w:sz w:val="20"/>
        </w:rPr>
        <w:t>:</w:t>
      </w:r>
    </w:p>
    <w:p w14:paraId="00000013" w14:textId="3A054004" w:rsidR="000A5E85" w:rsidRPr="004E2BCE" w:rsidRDefault="004E2BCE" w:rsidP="004E2BCE">
      <w:pPr>
        <w:numPr>
          <w:ilvl w:val="0"/>
          <w:numId w:val="3"/>
        </w:numPr>
        <w:pBdr>
          <w:top w:val="nil"/>
          <w:left w:val="nil"/>
          <w:bottom w:val="nil"/>
          <w:right w:val="nil"/>
          <w:between w:val="nil"/>
        </w:pBdr>
        <w:tabs>
          <w:tab w:val="left" w:pos="284"/>
          <w:tab w:val="left" w:pos="945"/>
        </w:tabs>
        <w:spacing w:after="120" w:line="360" w:lineRule="auto"/>
        <w:rPr>
          <w:rFonts w:ascii="Arial" w:eastAsia="Arial" w:hAnsi="Arial" w:cs="Arial"/>
          <w:color w:val="010000"/>
          <w:sz w:val="20"/>
          <w:szCs w:val="20"/>
        </w:rPr>
      </w:pPr>
      <w:r w:rsidRPr="004E2BCE">
        <w:rPr>
          <w:rFonts w:ascii="Arial" w:hAnsi="Arial" w:cs="Arial"/>
          <w:color w:val="010000"/>
          <w:sz w:val="20"/>
        </w:rPr>
        <w:t>Introduce, nominate</w:t>
      </w:r>
      <w:r w:rsidRPr="004E2BCE">
        <w:rPr>
          <w:rFonts w:ascii="Arial" w:hAnsi="Arial" w:cs="Arial"/>
          <w:color w:val="010000"/>
          <w:sz w:val="20"/>
        </w:rPr>
        <w:t xml:space="preserve">, and run for election to the Board of Directors, the Supervisory </w:t>
      </w:r>
      <w:r w:rsidRPr="004E2BCE">
        <w:rPr>
          <w:rFonts w:ascii="Arial" w:hAnsi="Arial" w:cs="Arial"/>
          <w:color w:val="010000"/>
          <w:sz w:val="20"/>
        </w:rPr>
        <w:t>Board</w:t>
      </w:r>
      <w:r w:rsidRPr="004E2BCE">
        <w:rPr>
          <w:rFonts w:ascii="Arial" w:hAnsi="Arial" w:cs="Arial"/>
          <w:color w:val="010000"/>
          <w:sz w:val="20"/>
        </w:rPr>
        <w:t>, and the Board of Management of t</w:t>
      </w:r>
      <w:r w:rsidRPr="004E2BCE">
        <w:rPr>
          <w:rFonts w:ascii="Arial" w:hAnsi="Arial" w:cs="Arial"/>
          <w:color w:val="010000"/>
          <w:sz w:val="20"/>
        </w:rPr>
        <w:t>he Company after its establishment.</w:t>
      </w:r>
    </w:p>
    <w:p w14:paraId="00000014" w14:textId="77777777" w:rsidR="000A5E85" w:rsidRPr="004E2BCE" w:rsidRDefault="004E2BCE" w:rsidP="004E2BCE">
      <w:pPr>
        <w:numPr>
          <w:ilvl w:val="0"/>
          <w:numId w:val="3"/>
        </w:numPr>
        <w:pBdr>
          <w:top w:val="nil"/>
          <w:left w:val="nil"/>
          <w:bottom w:val="nil"/>
          <w:right w:val="nil"/>
          <w:between w:val="nil"/>
        </w:pBdr>
        <w:tabs>
          <w:tab w:val="left" w:pos="284"/>
          <w:tab w:val="left" w:pos="963"/>
        </w:tabs>
        <w:spacing w:after="120" w:line="360" w:lineRule="auto"/>
        <w:rPr>
          <w:rFonts w:ascii="Arial" w:eastAsia="Arial" w:hAnsi="Arial" w:cs="Arial"/>
          <w:color w:val="010000"/>
          <w:sz w:val="20"/>
          <w:szCs w:val="20"/>
        </w:rPr>
      </w:pPr>
      <w:r w:rsidRPr="004E2BCE">
        <w:rPr>
          <w:rFonts w:ascii="Arial" w:hAnsi="Arial" w:cs="Arial"/>
          <w:color w:val="010000"/>
          <w:sz w:val="20"/>
        </w:rPr>
        <w:t>Direct to implement necessary procedures for completing the capital contribution to establish the Company according to the content approved by the Board of Directors in accordance with provisions of Taseco Land Investment Joint Stock Company and the law.</w:t>
      </w:r>
    </w:p>
    <w:p w14:paraId="00000015" w14:textId="76405E35" w:rsidR="000A5E85" w:rsidRPr="004E2BCE" w:rsidRDefault="004E2BCE" w:rsidP="004E2BCE">
      <w:pPr>
        <w:numPr>
          <w:ilvl w:val="0"/>
          <w:numId w:val="2"/>
        </w:numPr>
        <w:pBdr>
          <w:top w:val="nil"/>
          <w:left w:val="nil"/>
          <w:bottom w:val="nil"/>
          <w:right w:val="nil"/>
          <w:between w:val="nil"/>
        </w:pBdr>
        <w:tabs>
          <w:tab w:val="left" w:pos="284"/>
          <w:tab w:val="left" w:pos="945"/>
        </w:tabs>
        <w:spacing w:after="120" w:line="360" w:lineRule="auto"/>
        <w:rPr>
          <w:rFonts w:ascii="Arial" w:eastAsia="Arial" w:hAnsi="Arial" w:cs="Arial"/>
          <w:color w:val="010000"/>
          <w:sz w:val="20"/>
          <w:szCs w:val="20"/>
        </w:rPr>
      </w:pPr>
      <w:r w:rsidRPr="004E2BCE">
        <w:rPr>
          <w:rFonts w:ascii="Arial" w:hAnsi="Arial" w:cs="Arial"/>
          <w:color w:val="010000"/>
          <w:sz w:val="20"/>
        </w:rPr>
        <w:t>A</w:t>
      </w:r>
      <w:r w:rsidRPr="004E2BCE">
        <w:rPr>
          <w:rFonts w:ascii="Arial" w:hAnsi="Arial" w:cs="Arial"/>
          <w:color w:val="010000"/>
          <w:sz w:val="20"/>
        </w:rPr>
        <w:t>ssign and authorize the Capital Representative to approve the list of business lines</w:t>
      </w:r>
      <w:r w:rsidRPr="004E2BCE">
        <w:rPr>
          <w:rFonts w:ascii="Arial" w:hAnsi="Arial" w:cs="Arial"/>
          <w:color w:val="010000"/>
          <w:sz w:val="20"/>
        </w:rPr>
        <w:t xml:space="preserve">, the Company’s Charter, and sign documents, and </w:t>
      </w:r>
      <w:r w:rsidRPr="004E2BCE">
        <w:rPr>
          <w:rFonts w:ascii="Arial" w:hAnsi="Arial" w:cs="Arial"/>
          <w:color w:val="010000"/>
          <w:sz w:val="20"/>
        </w:rPr>
        <w:t>dossiers related to establishing the Company.</w:t>
      </w:r>
    </w:p>
    <w:p w14:paraId="00000016" w14:textId="1E6B107E"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t xml:space="preserve">‎‎Article </w:t>
      </w:r>
      <w:r w:rsidRPr="004E2BCE">
        <w:rPr>
          <w:rFonts w:ascii="Arial" w:hAnsi="Arial" w:cs="Arial"/>
          <w:color w:val="010000"/>
          <w:sz w:val="20"/>
        </w:rPr>
        <w:t>4</w:t>
      </w:r>
      <w:r w:rsidRPr="004E2BCE">
        <w:rPr>
          <w:rFonts w:ascii="Arial" w:hAnsi="Arial" w:cs="Arial"/>
          <w:color w:val="010000"/>
          <w:sz w:val="20"/>
        </w:rPr>
        <w:t xml:space="preserve">. This </w:t>
      </w:r>
      <w:r w:rsidRPr="004E2BCE">
        <w:rPr>
          <w:rFonts w:ascii="Arial" w:hAnsi="Arial" w:cs="Arial"/>
          <w:color w:val="010000"/>
          <w:sz w:val="20"/>
        </w:rPr>
        <w:t>Resolution takes effect from the date of its signing.</w:t>
      </w:r>
    </w:p>
    <w:p w14:paraId="00000017" w14:textId="6EC049E7" w:rsidR="000A5E85" w:rsidRPr="004E2BCE" w:rsidRDefault="004E2BCE" w:rsidP="004E2BCE">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E2BCE">
        <w:rPr>
          <w:rFonts w:ascii="Arial" w:hAnsi="Arial" w:cs="Arial"/>
          <w:color w:val="010000"/>
          <w:sz w:val="20"/>
        </w:rPr>
        <w:lastRenderedPageBreak/>
        <w:t>‎‎Ar</w:t>
      </w:r>
      <w:r w:rsidRPr="004E2BCE">
        <w:rPr>
          <w:rFonts w:ascii="Arial" w:hAnsi="Arial" w:cs="Arial"/>
          <w:color w:val="010000"/>
          <w:sz w:val="20"/>
        </w:rPr>
        <w:t xml:space="preserve">ticle </w:t>
      </w:r>
      <w:r w:rsidRPr="004E2BCE">
        <w:rPr>
          <w:rFonts w:ascii="Arial" w:hAnsi="Arial" w:cs="Arial"/>
          <w:color w:val="010000"/>
          <w:sz w:val="20"/>
        </w:rPr>
        <w:t>5</w:t>
      </w:r>
      <w:r w:rsidRPr="004E2BCE">
        <w:rPr>
          <w:rFonts w:ascii="Arial" w:hAnsi="Arial" w:cs="Arial"/>
          <w:color w:val="010000"/>
          <w:sz w:val="20"/>
        </w:rPr>
        <w:t xml:space="preserve">. Members of the Board of Directors, the General Manager, the </w:t>
      </w:r>
      <w:r w:rsidRPr="004E2BCE">
        <w:rPr>
          <w:rFonts w:ascii="Arial" w:hAnsi="Arial" w:cs="Arial"/>
          <w:color w:val="010000"/>
          <w:sz w:val="20"/>
        </w:rPr>
        <w:t>Deputy General Managers, functional departments</w:t>
      </w:r>
      <w:r w:rsidRPr="004E2BCE">
        <w:rPr>
          <w:rFonts w:ascii="Arial" w:hAnsi="Arial" w:cs="Arial"/>
          <w:color w:val="010000"/>
          <w:sz w:val="20"/>
        </w:rPr>
        <w:t xml:space="preserve">, relevant units and individuals are responsible for implementing this </w:t>
      </w:r>
      <w:r w:rsidRPr="004E2BCE">
        <w:rPr>
          <w:rFonts w:ascii="Arial" w:hAnsi="Arial" w:cs="Arial"/>
          <w:color w:val="010000"/>
          <w:sz w:val="20"/>
        </w:rPr>
        <w:t>Resolution.</w:t>
      </w:r>
      <w:bookmarkEnd w:id="0"/>
    </w:p>
    <w:sectPr w:rsidR="000A5E85" w:rsidRPr="004E2BCE" w:rsidSect="004E2BC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41C"/>
    <w:multiLevelType w:val="multilevel"/>
    <w:tmpl w:val="716003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074BFA"/>
    <w:multiLevelType w:val="multilevel"/>
    <w:tmpl w:val="A0DC80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B9311D0"/>
    <w:multiLevelType w:val="multilevel"/>
    <w:tmpl w:val="8168D1D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85"/>
    <w:rsid w:val="000A5E85"/>
    <w:rsid w:val="004E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4B0D"/>
  <w15:docId w15:val="{E32FC976-65DE-49D9-8652-9D036A21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D5394D"/>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182" w:lineRule="auto"/>
    </w:pPr>
    <w:rPr>
      <w:rFonts w:ascii="Arial" w:eastAsia="Arial" w:hAnsi="Arial" w:cs="Arial"/>
      <w:smallCaps/>
      <w:color w:val="D5394D"/>
      <w:sz w:val="26"/>
      <w:szCs w:val="26"/>
    </w:rPr>
  </w:style>
  <w:style w:type="paragraph" w:customStyle="1" w:styleId="Heading11">
    <w:name w:val="Heading #1"/>
    <w:basedOn w:val="Normal"/>
    <w:link w:val="Heading10"/>
    <w:pPr>
      <w:spacing w:line="276" w:lineRule="auto"/>
      <w:ind w:left="100" w:hanging="100"/>
      <w:outlineLvl w:val="0"/>
    </w:pPr>
    <w:rPr>
      <w:rFonts w:ascii="Times New Roman" w:eastAsia="Times New Roman" w:hAnsi="Times New Roman" w:cs="Times New Roman"/>
      <w:b/>
      <w:bCs/>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bu0jIubI7ZYOqHBiDRrWG4w1FQ==">CgMxLjA4AHIhMVVRVzRkYk00WkhsREpkSnJBMHdDMjlSYURfU19OX1E0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2042</Characters>
  <Application>Microsoft Office Word</Application>
  <DocSecurity>0</DocSecurity>
  <Lines>35</Lines>
  <Paragraphs>26</Paragraphs>
  <ScaleCrop>false</ScaleCrop>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2024-05-14T03:34:00Z</dcterms:created>
  <dcterms:modified xsi:type="dcterms:W3CDTF">2024-05-14T09:00:00Z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7372b8f6ae02ca7e0c9352bef004192db4ad95e06caeef4e049224cf9110baa1</vt:lpwstr>
  </property>
</Properties>
</file>