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2492" w:rsidRPr="00C3795E" w:rsidRDefault="00C3795E" w:rsidP="00C379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3795E">
        <w:rPr>
          <w:rFonts w:ascii="Arial" w:hAnsi="Arial" w:cs="Arial"/>
          <w:b/>
          <w:color w:val="010000"/>
          <w:sz w:val="20"/>
        </w:rPr>
        <w:t>TTB</w:t>
      </w:r>
      <w:r w:rsidRPr="00C3795E">
        <w:rPr>
          <w:rFonts w:ascii="Arial" w:hAnsi="Arial" w:cs="Arial"/>
          <w:b/>
          <w:color w:val="010000"/>
          <w:sz w:val="20"/>
        </w:rPr>
        <w:t>:</w:t>
      </w:r>
      <w:r w:rsidRPr="00C3795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5BB8A71" w:rsidR="00802492" w:rsidRPr="00C3795E" w:rsidRDefault="00C3795E" w:rsidP="00C379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 xml:space="preserve">On </w:t>
      </w:r>
      <w:r w:rsidRPr="00C3795E">
        <w:rPr>
          <w:rFonts w:ascii="Arial" w:hAnsi="Arial" w:cs="Arial"/>
          <w:color w:val="010000"/>
          <w:sz w:val="20"/>
        </w:rPr>
        <w:t>May</w:t>
      </w:r>
      <w:r w:rsidRPr="00C3795E">
        <w:rPr>
          <w:rFonts w:ascii="Arial" w:hAnsi="Arial" w:cs="Arial"/>
          <w:color w:val="010000"/>
          <w:sz w:val="20"/>
        </w:rPr>
        <w:t xml:space="preserve"> </w:t>
      </w:r>
      <w:r w:rsidRPr="00C3795E">
        <w:rPr>
          <w:rFonts w:ascii="Arial" w:hAnsi="Arial" w:cs="Arial"/>
          <w:color w:val="010000"/>
          <w:sz w:val="20"/>
        </w:rPr>
        <w:t>9</w:t>
      </w:r>
      <w:r w:rsidRPr="00C3795E">
        <w:rPr>
          <w:rFonts w:ascii="Arial" w:hAnsi="Arial" w:cs="Arial"/>
          <w:color w:val="010000"/>
          <w:sz w:val="20"/>
        </w:rPr>
        <w:t xml:space="preserve">, </w:t>
      </w:r>
      <w:r w:rsidRPr="00C3795E">
        <w:rPr>
          <w:rFonts w:ascii="Arial" w:hAnsi="Arial" w:cs="Arial"/>
          <w:color w:val="010000"/>
          <w:sz w:val="20"/>
        </w:rPr>
        <w:t>2024</w:t>
      </w:r>
      <w:r w:rsidRPr="00C3795E">
        <w:rPr>
          <w:rFonts w:ascii="Arial" w:hAnsi="Arial" w:cs="Arial"/>
          <w:color w:val="010000"/>
          <w:sz w:val="20"/>
        </w:rPr>
        <w:t xml:space="preserve">, Tien Bo Group Joint Stock Company announced Resolution No. </w:t>
      </w:r>
      <w:r w:rsidRPr="00C3795E">
        <w:rPr>
          <w:rFonts w:ascii="Arial" w:hAnsi="Arial" w:cs="Arial"/>
          <w:color w:val="010000"/>
          <w:sz w:val="20"/>
        </w:rPr>
        <w:t>02</w:t>
      </w:r>
      <w:r w:rsidRPr="00C3795E">
        <w:rPr>
          <w:rFonts w:ascii="Arial" w:hAnsi="Arial" w:cs="Arial"/>
          <w:color w:val="010000"/>
          <w:sz w:val="20"/>
        </w:rPr>
        <w:t xml:space="preserve">/NQ-HDQT </w:t>
      </w:r>
      <w:r w:rsidRPr="00C3795E">
        <w:rPr>
          <w:rFonts w:ascii="Arial" w:hAnsi="Arial" w:cs="Arial"/>
          <w:color w:val="010000"/>
          <w:sz w:val="20"/>
        </w:rPr>
        <w:t>as follows</w:t>
      </w:r>
      <w:r w:rsidRPr="00C3795E">
        <w:rPr>
          <w:rFonts w:ascii="Arial" w:hAnsi="Arial" w:cs="Arial"/>
          <w:color w:val="010000"/>
          <w:sz w:val="20"/>
        </w:rPr>
        <w:t>:</w:t>
      </w:r>
    </w:p>
    <w:p w14:paraId="00000003" w14:textId="66BB0902" w:rsidR="00802492" w:rsidRPr="00C3795E" w:rsidRDefault="00C3795E" w:rsidP="00C379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 xml:space="preserve">Article </w:t>
      </w:r>
      <w:r w:rsidRPr="00C3795E">
        <w:rPr>
          <w:rFonts w:ascii="Arial" w:hAnsi="Arial" w:cs="Arial"/>
          <w:color w:val="010000"/>
          <w:sz w:val="20"/>
        </w:rPr>
        <w:t>1:</w:t>
      </w:r>
      <w:r w:rsidRPr="00C3795E">
        <w:rPr>
          <w:rFonts w:ascii="Arial" w:hAnsi="Arial" w:cs="Arial"/>
          <w:color w:val="010000"/>
          <w:sz w:val="20"/>
        </w:rPr>
        <w:t xml:space="preserve"> </w:t>
      </w:r>
      <w:r w:rsidRPr="00C3795E">
        <w:rPr>
          <w:rFonts w:ascii="Arial" w:hAnsi="Arial" w:cs="Arial"/>
          <w:color w:val="010000"/>
          <w:sz w:val="20"/>
        </w:rPr>
        <w:t xml:space="preserve">Approve the organization of the Annual General Meeting of Shareholders </w:t>
      </w:r>
      <w:r w:rsidRPr="00C3795E">
        <w:rPr>
          <w:rFonts w:ascii="Arial" w:hAnsi="Arial" w:cs="Arial"/>
          <w:color w:val="010000"/>
          <w:sz w:val="20"/>
        </w:rPr>
        <w:t>2024</w:t>
      </w:r>
      <w:r w:rsidRPr="00C3795E">
        <w:rPr>
          <w:rFonts w:ascii="Arial" w:hAnsi="Arial" w:cs="Arial"/>
          <w:color w:val="010000"/>
          <w:sz w:val="20"/>
        </w:rPr>
        <w:t xml:space="preserve"> of Tien Bo Group Joint Stock Company.</w:t>
      </w:r>
    </w:p>
    <w:p w14:paraId="00000004" w14:textId="462864A8" w:rsidR="00802492" w:rsidRPr="00C3795E" w:rsidRDefault="007A10C3" w:rsidP="00C37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>R</w:t>
      </w:r>
      <w:r w:rsidR="00C3795E" w:rsidRPr="00C3795E">
        <w:rPr>
          <w:rFonts w:ascii="Arial" w:hAnsi="Arial" w:cs="Arial"/>
          <w:color w:val="010000"/>
          <w:sz w:val="20"/>
        </w:rPr>
        <w:t xml:space="preserve">ecord date </w:t>
      </w:r>
      <w:r w:rsidR="00C3795E" w:rsidRPr="00C3795E">
        <w:rPr>
          <w:rFonts w:ascii="Arial" w:hAnsi="Arial" w:cs="Arial"/>
          <w:color w:val="010000"/>
          <w:sz w:val="20"/>
        </w:rPr>
        <w:t xml:space="preserve">to </w:t>
      </w:r>
      <w:r w:rsidRPr="00C3795E">
        <w:rPr>
          <w:rFonts w:ascii="Arial" w:hAnsi="Arial" w:cs="Arial"/>
          <w:color w:val="010000"/>
          <w:sz w:val="20"/>
        </w:rPr>
        <w:t xml:space="preserve">exercise the right to attend </w:t>
      </w:r>
      <w:r w:rsidR="00C3795E" w:rsidRPr="00C3795E">
        <w:rPr>
          <w:rFonts w:ascii="Arial" w:hAnsi="Arial" w:cs="Arial"/>
          <w:color w:val="010000"/>
          <w:sz w:val="20"/>
        </w:rPr>
        <w:t xml:space="preserve">the Annual General Meeting of Shareholders </w:t>
      </w:r>
      <w:r w:rsidR="00C3795E" w:rsidRPr="00C3795E">
        <w:rPr>
          <w:rFonts w:ascii="Arial" w:hAnsi="Arial" w:cs="Arial"/>
          <w:color w:val="010000"/>
          <w:sz w:val="20"/>
        </w:rPr>
        <w:t>2024</w:t>
      </w:r>
      <w:r w:rsidR="00C3795E" w:rsidRPr="00C3795E">
        <w:rPr>
          <w:rFonts w:ascii="Arial" w:hAnsi="Arial" w:cs="Arial"/>
          <w:color w:val="010000"/>
          <w:sz w:val="20"/>
        </w:rPr>
        <w:t>:</w:t>
      </w:r>
      <w:r w:rsidR="00C3795E" w:rsidRPr="00C3795E">
        <w:rPr>
          <w:rFonts w:ascii="Arial" w:hAnsi="Arial" w:cs="Arial"/>
          <w:color w:val="010000"/>
          <w:sz w:val="20"/>
        </w:rPr>
        <w:t xml:space="preserve"> </w:t>
      </w:r>
      <w:r w:rsidR="00C3795E" w:rsidRPr="00C3795E">
        <w:rPr>
          <w:rFonts w:ascii="Arial" w:hAnsi="Arial" w:cs="Arial"/>
          <w:color w:val="010000"/>
          <w:sz w:val="20"/>
        </w:rPr>
        <w:t>May</w:t>
      </w:r>
      <w:r w:rsidR="00C3795E" w:rsidRPr="00C3795E">
        <w:rPr>
          <w:rFonts w:ascii="Arial" w:hAnsi="Arial" w:cs="Arial"/>
          <w:color w:val="010000"/>
          <w:sz w:val="20"/>
        </w:rPr>
        <w:t xml:space="preserve"> </w:t>
      </w:r>
      <w:r w:rsidR="00C3795E" w:rsidRPr="00C3795E">
        <w:rPr>
          <w:rFonts w:ascii="Arial" w:hAnsi="Arial" w:cs="Arial"/>
          <w:color w:val="010000"/>
          <w:sz w:val="20"/>
        </w:rPr>
        <w:t>30</w:t>
      </w:r>
      <w:r w:rsidR="00C3795E" w:rsidRPr="00C3795E">
        <w:rPr>
          <w:rFonts w:ascii="Arial" w:hAnsi="Arial" w:cs="Arial"/>
          <w:color w:val="010000"/>
          <w:sz w:val="20"/>
        </w:rPr>
        <w:t xml:space="preserve">, </w:t>
      </w:r>
      <w:r w:rsidR="00C3795E" w:rsidRPr="00C3795E">
        <w:rPr>
          <w:rFonts w:ascii="Arial" w:hAnsi="Arial" w:cs="Arial"/>
          <w:color w:val="010000"/>
          <w:sz w:val="20"/>
        </w:rPr>
        <w:t>2024</w:t>
      </w:r>
    </w:p>
    <w:p w14:paraId="00000005" w14:textId="3574E900" w:rsidR="00802492" w:rsidRPr="00C3795E" w:rsidRDefault="00C3795E" w:rsidP="00C37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>T</w:t>
      </w:r>
      <w:r w:rsidRPr="00C3795E">
        <w:rPr>
          <w:rFonts w:ascii="Arial" w:hAnsi="Arial" w:cs="Arial"/>
          <w:color w:val="010000"/>
          <w:sz w:val="20"/>
        </w:rPr>
        <w:t>ime</w:t>
      </w:r>
      <w:r w:rsidRPr="00C3795E">
        <w:rPr>
          <w:rFonts w:ascii="Arial" w:hAnsi="Arial" w:cs="Arial"/>
          <w:color w:val="010000"/>
          <w:sz w:val="20"/>
        </w:rPr>
        <w:t>:</w:t>
      </w:r>
      <w:r w:rsidRPr="00C3795E">
        <w:rPr>
          <w:rFonts w:ascii="Arial" w:hAnsi="Arial" w:cs="Arial"/>
          <w:color w:val="010000"/>
          <w:sz w:val="20"/>
        </w:rPr>
        <w:t xml:space="preserve"> Expected </w:t>
      </w:r>
      <w:r w:rsidR="007A10C3" w:rsidRPr="00C3795E">
        <w:rPr>
          <w:rFonts w:ascii="Arial" w:hAnsi="Arial" w:cs="Arial"/>
          <w:color w:val="010000"/>
          <w:sz w:val="20"/>
        </w:rPr>
        <w:t>in</w:t>
      </w:r>
      <w:r w:rsidRPr="00C3795E">
        <w:rPr>
          <w:rFonts w:ascii="Arial" w:hAnsi="Arial" w:cs="Arial"/>
          <w:color w:val="010000"/>
          <w:sz w:val="20"/>
        </w:rPr>
        <w:t xml:space="preserve"> </w:t>
      </w:r>
      <w:r w:rsidRPr="00C3795E">
        <w:rPr>
          <w:rFonts w:ascii="Arial" w:hAnsi="Arial" w:cs="Arial"/>
          <w:color w:val="010000"/>
          <w:sz w:val="20"/>
        </w:rPr>
        <w:t>Q</w:t>
      </w:r>
      <w:r w:rsidRPr="00C3795E">
        <w:rPr>
          <w:rFonts w:ascii="Arial" w:hAnsi="Arial" w:cs="Arial"/>
          <w:color w:val="010000"/>
          <w:sz w:val="20"/>
        </w:rPr>
        <w:t>2</w:t>
      </w:r>
      <w:r w:rsidRPr="00C3795E">
        <w:rPr>
          <w:rFonts w:ascii="Arial" w:hAnsi="Arial" w:cs="Arial"/>
          <w:color w:val="010000"/>
          <w:sz w:val="20"/>
        </w:rPr>
        <w:t>/</w:t>
      </w:r>
      <w:r w:rsidRPr="00C3795E">
        <w:rPr>
          <w:rFonts w:ascii="Arial" w:hAnsi="Arial" w:cs="Arial"/>
          <w:color w:val="010000"/>
          <w:sz w:val="20"/>
        </w:rPr>
        <w:t>2024</w:t>
      </w:r>
      <w:r w:rsidRPr="00C3795E">
        <w:rPr>
          <w:rFonts w:ascii="Arial" w:hAnsi="Arial" w:cs="Arial"/>
          <w:color w:val="010000"/>
          <w:sz w:val="20"/>
        </w:rPr>
        <w:t>.</w:t>
      </w:r>
    </w:p>
    <w:p w14:paraId="00000006" w14:textId="78869359" w:rsidR="00802492" w:rsidRPr="00C3795E" w:rsidRDefault="00C3795E" w:rsidP="00C37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>Implementation venue</w:t>
      </w:r>
      <w:r w:rsidRPr="00C3795E">
        <w:rPr>
          <w:rFonts w:ascii="Arial" w:hAnsi="Arial" w:cs="Arial"/>
          <w:color w:val="010000"/>
          <w:sz w:val="20"/>
        </w:rPr>
        <w:t>:</w:t>
      </w:r>
      <w:r w:rsidRPr="00C3795E">
        <w:rPr>
          <w:rFonts w:ascii="Arial" w:hAnsi="Arial" w:cs="Arial"/>
          <w:color w:val="010000"/>
          <w:sz w:val="20"/>
        </w:rPr>
        <w:t xml:space="preserve"> Th</w:t>
      </w:r>
      <w:r w:rsidR="007A10C3" w:rsidRPr="00C3795E">
        <w:rPr>
          <w:rFonts w:ascii="Arial" w:hAnsi="Arial" w:cs="Arial"/>
          <w:color w:val="010000"/>
          <w:sz w:val="20"/>
        </w:rPr>
        <w:t xml:space="preserve">e company will announce the time in the </w:t>
      </w:r>
      <w:r w:rsidRPr="00C3795E">
        <w:rPr>
          <w:rFonts w:ascii="Arial" w:hAnsi="Arial" w:cs="Arial"/>
          <w:color w:val="010000"/>
          <w:sz w:val="20"/>
        </w:rPr>
        <w:t>invitation letter.</w:t>
      </w:r>
    </w:p>
    <w:p w14:paraId="00000007" w14:textId="6B15B474" w:rsidR="00802492" w:rsidRPr="00C3795E" w:rsidRDefault="00C3795E" w:rsidP="00C379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 xml:space="preserve">Article </w:t>
      </w:r>
      <w:r w:rsidRPr="00C3795E">
        <w:rPr>
          <w:rFonts w:ascii="Arial" w:hAnsi="Arial" w:cs="Arial"/>
          <w:color w:val="010000"/>
          <w:sz w:val="20"/>
        </w:rPr>
        <w:t>2:</w:t>
      </w:r>
      <w:r w:rsidRPr="00C3795E">
        <w:rPr>
          <w:rFonts w:ascii="Arial" w:hAnsi="Arial" w:cs="Arial"/>
          <w:color w:val="010000"/>
          <w:sz w:val="20"/>
        </w:rPr>
        <w:t xml:space="preserve"> </w:t>
      </w:r>
      <w:r w:rsidRPr="00C3795E">
        <w:rPr>
          <w:rFonts w:ascii="Arial" w:hAnsi="Arial" w:cs="Arial"/>
          <w:color w:val="010000"/>
          <w:sz w:val="20"/>
        </w:rPr>
        <w:t xml:space="preserve">Assign Mr. Nguyen Thanh Hung, the General Manager of the </w:t>
      </w:r>
      <w:r w:rsidR="007A10C3" w:rsidRPr="00C3795E">
        <w:rPr>
          <w:rFonts w:ascii="Arial" w:hAnsi="Arial" w:cs="Arial"/>
          <w:color w:val="010000"/>
          <w:sz w:val="20"/>
        </w:rPr>
        <w:t>Company</w:t>
      </w:r>
      <w:r w:rsidRPr="00C3795E">
        <w:rPr>
          <w:rFonts w:ascii="Arial" w:hAnsi="Arial" w:cs="Arial"/>
          <w:color w:val="010000"/>
          <w:sz w:val="20"/>
        </w:rPr>
        <w:t>, to carry out</w:t>
      </w:r>
      <w:r w:rsidRPr="00C3795E">
        <w:rPr>
          <w:rFonts w:ascii="Arial" w:hAnsi="Arial" w:cs="Arial"/>
          <w:color w:val="010000"/>
          <w:sz w:val="20"/>
        </w:rPr>
        <w:t xml:space="preserve"> the </w:t>
      </w:r>
      <w:r w:rsidR="007A10C3" w:rsidRPr="00C3795E">
        <w:rPr>
          <w:rFonts w:ascii="Arial" w:hAnsi="Arial" w:cs="Arial"/>
          <w:color w:val="010000"/>
          <w:sz w:val="20"/>
        </w:rPr>
        <w:t>next</w:t>
      </w:r>
      <w:r w:rsidRPr="00C3795E">
        <w:rPr>
          <w:rFonts w:ascii="Arial" w:hAnsi="Arial" w:cs="Arial"/>
          <w:color w:val="010000"/>
          <w:sz w:val="20"/>
        </w:rPr>
        <w:t xml:space="preserve"> steps to implement tasks related to organizing</w:t>
      </w:r>
      <w:r w:rsidRPr="00C3795E">
        <w:rPr>
          <w:rFonts w:ascii="Arial" w:hAnsi="Arial" w:cs="Arial"/>
          <w:color w:val="010000"/>
          <w:sz w:val="20"/>
        </w:rPr>
        <w:t xml:space="preserve"> the meeting i</w:t>
      </w:r>
      <w:r w:rsidRPr="00C3795E">
        <w:rPr>
          <w:rFonts w:ascii="Arial" w:hAnsi="Arial" w:cs="Arial"/>
          <w:color w:val="010000"/>
          <w:sz w:val="20"/>
        </w:rPr>
        <w:t>n accordance with the law.</w:t>
      </w:r>
    </w:p>
    <w:p w14:paraId="00000008" w14:textId="02379169" w:rsidR="00802492" w:rsidRPr="00C3795E" w:rsidRDefault="00C3795E" w:rsidP="00C379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mallCaps/>
          <w:color w:val="010000"/>
          <w:sz w:val="20"/>
          <w:szCs w:val="20"/>
        </w:rPr>
      </w:pPr>
      <w:r w:rsidRPr="00C3795E">
        <w:rPr>
          <w:rFonts w:ascii="Arial" w:hAnsi="Arial" w:cs="Arial"/>
          <w:color w:val="010000"/>
          <w:sz w:val="20"/>
        </w:rPr>
        <w:t xml:space="preserve">Article </w:t>
      </w:r>
      <w:r w:rsidRPr="00C3795E">
        <w:rPr>
          <w:rFonts w:ascii="Arial" w:hAnsi="Arial" w:cs="Arial"/>
          <w:color w:val="010000"/>
          <w:sz w:val="20"/>
        </w:rPr>
        <w:t>3:</w:t>
      </w:r>
      <w:r w:rsidRPr="00C3795E">
        <w:rPr>
          <w:rFonts w:ascii="Arial" w:hAnsi="Arial" w:cs="Arial"/>
          <w:color w:val="010000"/>
          <w:sz w:val="20"/>
        </w:rPr>
        <w:t xml:space="preserve"> This Resolution takes effect from the date of its signing. </w:t>
      </w:r>
      <w:r w:rsidR="007A10C3" w:rsidRPr="00C3795E">
        <w:rPr>
          <w:rFonts w:ascii="Arial" w:hAnsi="Arial" w:cs="Arial"/>
          <w:color w:val="010000"/>
          <w:sz w:val="20"/>
        </w:rPr>
        <w:t>M</w:t>
      </w:r>
      <w:r w:rsidRPr="00C3795E">
        <w:rPr>
          <w:rFonts w:ascii="Arial" w:hAnsi="Arial" w:cs="Arial"/>
          <w:color w:val="010000"/>
          <w:sz w:val="20"/>
        </w:rPr>
        <w:t>embers of the Board of Directors, the Board of Management</w:t>
      </w:r>
      <w:r w:rsidRPr="00C3795E">
        <w:rPr>
          <w:rFonts w:ascii="Arial" w:hAnsi="Arial" w:cs="Arial"/>
          <w:color w:val="010000"/>
          <w:sz w:val="20"/>
        </w:rPr>
        <w:t xml:space="preserve">, and the relevant departments are responsible for implementing this </w:t>
      </w:r>
      <w:r w:rsidR="007A10C3" w:rsidRPr="00C3795E">
        <w:rPr>
          <w:rFonts w:ascii="Arial" w:hAnsi="Arial" w:cs="Arial"/>
          <w:color w:val="010000"/>
          <w:sz w:val="20"/>
        </w:rPr>
        <w:t>Resolution</w:t>
      </w:r>
      <w:r w:rsidRPr="00C3795E">
        <w:rPr>
          <w:rFonts w:ascii="Arial" w:hAnsi="Arial" w:cs="Arial"/>
          <w:color w:val="010000"/>
          <w:sz w:val="20"/>
        </w:rPr>
        <w:t>.</w:t>
      </w:r>
      <w:bookmarkEnd w:id="0"/>
    </w:p>
    <w:sectPr w:rsidR="00802492" w:rsidRPr="00C3795E" w:rsidSect="00C3795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08"/>
    <w:multiLevelType w:val="multilevel"/>
    <w:tmpl w:val="B906C79E"/>
    <w:lvl w:ilvl="0">
      <w:start w:val="6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2"/>
    <w:rsid w:val="007A10C3"/>
    <w:rsid w:val="00802492"/>
    <w:rsid w:val="00C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035B8"/>
  <w15:docId w15:val="{2BB41CE5-4D8C-45A9-994A-56392EC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2kF9EnWiLSjEQW4aqN3bLIWReg==">CgMxLjA4AHIhMVNaZFFNSUtoNzFlR3ptVzBKNVY1NDJINU9SMWFfRWJj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2024-05-14T03:38:00Z</dcterms:created>
  <dcterms:modified xsi:type="dcterms:W3CDTF">2024-05-14T09:11:00Z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dcc34564b7af99e73f13d63555630490a46e03846035f09175bb9a3969228b82</vt:lpwstr>
  </property>
</Properties>
</file>