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EE5F60" w:rsidR="00E00C0C" w:rsidRPr="005C33CA" w:rsidRDefault="00A075C2" w:rsidP="005C33CA">
      <w:pPr>
        <w:pBdr>
          <w:top w:val="nil"/>
          <w:left w:val="nil"/>
          <w:bottom w:val="nil"/>
          <w:right w:val="nil"/>
          <w:between w:val="nil"/>
        </w:pBdr>
        <w:tabs>
          <w:tab w:val="left" w:pos="432"/>
          <w:tab w:val="left" w:pos="5180"/>
        </w:tabs>
        <w:spacing w:after="120" w:line="360" w:lineRule="auto"/>
        <w:rPr>
          <w:rFonts w:ascii="Arial" w:eastAsia="Arial" w:hAnsi="Arial" w:cs="Arial"/>
          <w:b/>
          <w:color w:val="010000"/>
          <w:sz w:val="20"/>
          <w:szCs w:val="20"/>
        </w:rPr>
      </w:pPr>
      <w:r w:rsidRPr="005C33CA">
        <w:rPr>
          <w:rFonts w:ascii="Arial" w:hAnsi="Arial" w:cs="Arial"/>
          <w:b/>
          <w:color w:val="010000"/>
          <w:sz w:val="20"/>
        </w:rPr>
        <w:t xml:space="preserve">VMS: Board </w:t>
      </w:r>
      <w:r w:rsidR="007A5BBD" w:rsidRPr="005C33CA">
        <w:rPr>
          <w:rFonts w:ascii="Arial" w:hAnsi="Arial" w:cs="Arial"/>
          <w:b/>
          <w:color w:val="010000"/>
          <w:sz w:val="20"/>
        </w:rPr>
        <w:t>Resolution</w:t>
      </w:r>
    </w:p>
    <w:p w14:paraId="00000002" w14:textId="4AEE02C6" w:rsidR="00E00C0C" w:rsidRPr="005C33CA" w:rsidRDefault="00A075C2" w:rsidP="005C33CA">
      <w:pPr>
        <w:pBdr>
          <w:top w:val="nil"/>
          <w:left w:val="nil"/>
          <w:bottom w:val="nil"/>
          <w:right w:val="nil"/>
          <w:between w:val="nil"/>
        </w:pBdr>
        <w:tabs>
          <w:tab w:val="left" w:pos="432"/>
          <w:tab w:val="left" w:pos="5180"/>
        </w:tabs>
        <w:spacing w:after="120" w:line="360" w:lineRule="auto"/>
        <w:rPr>
          <w:rFonts w:ascii="Arial" w:eastAsia="Arial" w:hAnsi="Arial" w:cs="Arial"/>
          <w:color w:val="010000"/>
          <w:sz w:val="20"/>
          <w:szCs w:val="20"/>
        </w:rPr>
      </w:pPr>
      <w:r w:rsidRPr="005C33CA">
        <w:rPr>
          <w:rFonts w:ascii="Arial" w:hAnsi="Arial" w:cs="Arial"/>
          <w:color w:val="010000"/>
          <w:sz w:val="20"/>
        </w:rPr>
        <w:t xml:space="preserve">On May 10, 2024, Vietnam Maritime Development JSC announced </w:t>
      </w:r>
      <w:r w:rsidR="007A5BBD" w:rsidRPr="005C33CA">
        <w:rPr>
          <w:rFonts w:ascii="Arial" w:hAnsi="Arial" w:cs="Arial"/>
          <w:color w:val="010000"/>
          <w:sz w:val="20"/>
        </w:rPr>
        <w:t>Resolution</w:t>
      </w:r>
      <w:r w:rsidRPr="005C33CA">
        <w:rPr>
          <w:rFonts w:ascii="Arial" w:hAnsi="Arial" w:cs="Arial"/>
          <w:color w:val="010000"/>
          <w:sz w:val="20"/>
        </w:rPr>
        <w:t xml:space="preserve"> No. 59 /NQ-PTHH on the signing of the Contract between the Company and related units within Vietnam Maritime Corporation as follows:</w:t>
      </w:r>
    </w:p>
    <w:p w14:paraId="00000003" w14:textId="68CAEC10" w:rsidR="00E00C0C" w:rsidRPr="005C33CA" w:rsidRDefault="00A075C2" w:rsidP="005C3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3CA">
        <w:rPr>
          <w:rFonts w:ascii="Arial" w:hAnsi="Arial" w:cs="Arial"/>
          <w:color w:val="010000"/>
          <w:sz w:val="20"/>
        </w:rPr>
        <w:t>‎‎Article 1. Approve the signing of the Contract for Container Management Services at Nam Hoa 2</w:t>
      </w:r>
      <w:r w:rsidR="005C33CA" w:rsidRPr="005C33CA">
        <w:rPr>
          <w:rFonts w:ascii="Arial" w:hAnsi="Arial" w:cs="Arial"/>
          <w:color w:val="010000"/>
          <w:sz w:val="20"/>
        </w:rPr>
        <w:t xml:space="preserve"> </w:t>
      </w:r>
      <w:r w:rsidR="005C33CA" w:rsidRPr="005C33CA">
        <w:rPr>
          <w:rFonts w:ascii="Arial" w:hAnsi="Arial" w:cs="Arial"/>
          <w:color w:val="010000"/>
          <w:sz w:val="20"/>
        </w:rPr>
        <w:t>Yard</w:t>
      </w:r>
      <w:r w:rsidRPr="005C33CA">
        <w:rPr>
          <w:rFonts w:ascii="Arial" w:hAnsi="Arial" w:cs="Arial"/>
          <w:color w:val="010000"/>
          <w:sz w:val="20"/>
        </w:rPr>
        <w:t xml:space="preserve"> and Nam Hoa 5 </w:t>
      </w:r>
      <w:r w:rsidR="005C33CA" w:rsidRPr="005C33CA">
        <w:rPr>
          <w:rFonts w:ascii="Arial" w:hAnsi="Arial" w:cs="Arial"/>
          <w:color w:val="010000"/>
          <w:sz w:val="20"/>
        </w:rPr>
        <w:t xml:space="preserve">Yard </w:t>
      </w:r>
      <w:r w:rsidRPr="005C33CA">
        <w:rPr>
          <w:rFonts w:ascii="Arial" w:hAnsi="Arial" w:cs="Arial"/>
          <w:color w:val="010000"/>
          <w:sz w:val="20"/>
        </w:rPr>
        <w:t>with VIMC Shipping Company - Branch of Vietnam Maritime Corporation - Joint Stock Company.</w:t>
      </w:r>
    </w:p>
    <w:p w14:paraId="00000004" w14:textId="3078187A" w:rsidR="00E00C0C" w:rsidRPr="005C33CA" w:rsidRDefault="00A075C2" w:rsidP="005C3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3CA">
        <w:rPr>
          <w:rFonts w:ascii="Arial" w:hAnsi="Arial" w:cs="Arial"/>
          <w:color w:val="010000"/>
          <w:sz w:val="20"/>
        </w:rPr>
        <w:t xml:space="preserve">‎‎Article 2. Assign the General Manager of the Company to actively negotiate, and sign contracts with appropriate customers according to its competence, be responsible for organizing the implementation to ensure the highest efficiency for the Company and in accordance with the regulations of the Company, current laws, report to the Board of Directors of the Company the results of </w:t>
      </w:r>
      <w:r w:rsidR="007A5BBD" w:rsidRPr="005C33CA">
        <w:rPr>
          <w:rFonts w:ascii="Arial" w:hAnsi="Arial" w:cs="Arial"/>
          <w:color w:val="010000"/>
          <w:sz w:val="20"/>
        </w:rPr>
        <w:t>i</w:t>
      </w:r>
      <w:r w:rsidRPr="005C33CA">
        <w:rPr>
          <w:rFonts w:ascii="Arial" w:hAnsi="Arial" w:cs="Arial"/>
          <w:color w:val="010000"/>
          <w:sz w:val="20"/>
        </w:rPr>
        <w:t>mplementation.</w:t>
      </w:r>
    </w:p>
    <w:p w14:paraId="00000005" w14:textId="2CBA30B3" w:rsidR="00E00C0C" w:rsidRPr="005C33CA" w:rsidRDefault="00A075C2" w:rsidP="005C3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3CA">
        <w:rPr>
          <w:rFonts w:ascii="Arial" w:hAnsi="Arial" w:cs="Arial"/>
          <w:color w:val="010000"/>
          <w:sz w:val="20"/>
        </w:rPr>
        <w:t xml:space="preserve">‎‎Article 3. This </w:t>
      </w:r>
      <w:r w:rsidR="007A5BBD" w:rsidRPr="005C33CA">
        <w:rPr>
          <w:rFonts w:ascii="Arial" w:hAnsi="Arial" w:cs="Arial"/>
          <w:color w:val="010000"/>
          <w:sz w:val="20"/>
        </w:rPr>
        <w:t>Resolution</w:t>
      </w:r>
      <w:r w:rsidRPr="005C33CA">
        <w:rPr>
          <w:rFonts w:ascii="Arial" w:hAnsi="Arial" w:cs="Arial"/>
          <w:color w:val="010000"/>
          <w:sz w:val="20"/>
        </w:rPr>
        <w:t xml:space="preserve"> takes effect from the date of its signing.</w:t>
      </w:r>
    </w:p>
    <w:p w14:paraId="00000006" w14:textId="41C73537" w:rsidR="00E00C0C" w:rsidRPr="005C33CA" w:rsidRDefault="00A075C2" w:rsidP="005C3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C33CA">
        <w:rPr>
          <w:rFonts w:ascii="Arial" w:hAnsi="Arial" w:cs="Arial"/>
          <w:color w:val="010000"/>
          <w:sz w:val="20"/>
        </w:rPr>
        <w:t xml:space="preserve">Members of the Board of Directors, the Company’s General Manager, and related units and individuals are responsible for the implementation of this </w:t>
      </w:r>
      <w:r w:rsidR="007A5BBD" w:rsidRPr="005C33CA">
        <w:rPr>
          <w:rFonts w:ascii="Arial" w:hAnsi="Arial" w:cs="Arial"/>
          <w:color w:val="010000"/>
          <w:sz w:val="20"/>
        </w:rPr>
        <w:t>Resolution</w:t>
      </w:r>
      <w:r w:rsidRPr="005C33CA">
        <w:rPr>
          <w:rFonts w:ascii="Arial" w:hAnsi="Arial" w:cs="Arial"/>
          <w:color w:val="010000"/>
          <w:sz w:val="20"/>
        </w:rPr>
        <w:t>.</w:t>
      </w:r>
    </w:p>
    <w:sectPr w:rsidR="00E00C0C" w:rsidRPr="005C33CA" w:rsidSect="005C33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0C"/>
    <w:rsid w:val="005C33CA"/>
    <w:rsid w:val="007A5BBD"/>
    <w:rsid w:val="00A075C2"/>
    <w:rsid w:val="00E0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93F89"/>
  <w15:docId w15:val="{17CAE247-07BB-4FC4-818B-51195F23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E51516"/>
      <w:sz w:val="9"/>
      <w:szCs w:val="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E51516"/>
      <w:sz w:val="16"/>
      <w:szCs w:val="16"/>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ind w:left="512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ind w:left="1800"/>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Times New Roman" w:eastAsia="Times New Roman" w:hAnsi="Times New Roman" w:cs="Times New Roman"/>
      <w:color w:val="E51516"/>
      <w:sz w:val="9"/>
      <w:szCs w:val="9"/>
    </w:rPr>
  </w:style>
  <w:style w:type="paragraph" w:customStyle="1" w:styleId="Vnbnnidung30">
    <w:name w:val="Văn bản nội dung (3)"/>
    <w:basedOn w:val="Normal"/>
    <w:link w:val="Vnbnnidung3"/>
    <w:rPr>
      <w:rFonts w:ascii="Times New Roman" w:eastAsia="Times New Roman" w:hAnsi="Times New Roman" w:cs="Times New Roman"/>
      <w:color w:val="E51516"/>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X7uSm+KC6xS3TeU8x6gJ+ovICQ==">CgMxLjA4AHIhMXF5S21kZklCelZuWldkWGNmYUQ0Wjlaekh5MGhhMmRp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902</Characters>
  <Application>Microsoft Office Word</Application>
  <DocSecurity>0</DocSecurity>
  <Lines>15</Lines>
  <Paragraphs>6</Paragraphs>
  <ScaleCrop>false</ScaleCrop>
  <Company>Microsoft</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2024-05-14T03:21:00Z</dcterms:created>
  <dcterms:modified xsi:type="dcterms:W3CDTF">2024-05-15T02:12:00Z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9f16c075fbb11ffea29dd52fd30792534ab56302486bffa9a86243bf5a0c7163</vt:lpwstr>
  </property>
</Properties>
</file>