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07130" w14:textId="77777777" w:rsidR="004B3A3D" w:rsidRPr="00C9067D" w:rsidRDefault="004410B2" w:rsidP="00E9423F">
      <w:pPr>
        <w:pBdr>
          <w:top w:val="nil"/>
          <w:left w:val="nil"/>
          <w:bottom w:val="nil"/>
          <w:right w:val="nil"/>
          <w:between w:val="nil"/>
        </w:pBdr>
        <w:tabs>
          <w:tab w:val="left" w:pos="426"/>
          <w:tab w:val="left" w:pos="4162"/>
        </w:tabs>
        <w:spacing w:after="120" w:line="360" w:lineRule="auto"/>
        <w:jc w:val="both"/>
        <w:rPr>
          <w:rFonts w:ascii="Arial" w:eastAsia="Arial" w:hAnsi="Arial" w:cs="Arial"/>
          <w:b/>
          <w:color w:val="010000"/>
          <w:sz w:val="20"/>
          <w:szCs w:val="20"/>
        </w:rPr>
      </w:pPr>
      <w:r w:rsidRPr="00C9067D">
        <w:rPr>
          <w:rFonts w:ascii="Arial" w:hAnsi="Arial" w:cs="Arial"/>
          <w:b/>
          <w:bCs/>
          <w:color w:val="010000"/>
          <w:sz w:val="20"/>
        </w:rPr>
        <w:t>BAF122029:</w:t>
      </w:r>
      <w:r w:rsidRPr="00C9067D">
        <w:rPr>
          <w:rFonts w:ascii="Arial" w:hAnsi="Arial" w:cs="Arial"/>
          <w:b/>
          <w:color w:val="010000"/>
          <w:sz w:val="20"/>
        </w:rPr>
        <w:t xml:space="preserve"> Board Resolution </w:t>
      </w:r>
    </w:p>
    <w:p w14:paraId="3D1303D2" w14:textId="06A71E19" w:rsidR="004B3A3D" w:rsidRPr="00C9067D" w:rsidRDefault="004410B2" w:rsidP="00E9423F">
      <w:pPr>
        <w:pBdr>
          <w:top w:val="nil"/>
          <w:left w:val="nil"/>
          <w:bottom w:val="nil"/>
          <w:right w:val="nil"/>
          <w:between w:val="nil"/>
        </w:pBdr>
        <w:tabs>
          <w:tab w:val="left" w:pos="426"/>
          <w:tab w:val="left" w:pos="4402"/>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On May 14, 2024, BAF Viet Nam Agriculture Joint Stock Company announced Resolution No. 14.05.2024/NQ – HDQT on implementing the plan on share issuance according to the ESOP as follows: </w:t>
      </w:r>
    </w:p>
    <w:p w14:paraId="1D8670C6" w14:textId="42208BC6"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Article 1: </w:t>
      </w:r>
      <w:r w:rsidR="005D6DF9" w:rsidRPr="00C9067D">
        <w:rPr>
          <w:rFonts w:ascii="Arial" w:hAnsi="Arial" w:cs="Arial"/>
          <w:color w:val="010000"/>
          <w:sz w:val="20"/>
        </w:rPr>
        <w:t>Regarding the i</w:t>
      </w:r>
      <w:r w:rsidRPr="00C9067D">
        <w:rPr>
          <w:rFonts w:ascii="Arial" w:hAnsi="Arial" w:cs="Arial"/>
          <w:color w:val="010000"/>
          <w:sz w:val="20"/>
        </w:rPr>
        <w:t>mplement</w:t>
      </w:r>
      <w:r w:rsidR="005D6DF9" w:rsidRPr="00C9067D">
        <w:rPr>
          <w:rFonts w:ascii="Arial" w:hAnsi="Arial" w:cs="Arial"/>
          <w:color w:val="010000"/>
          <w:sz w:val="20"/>
        </w:rPr>
        <w:t xml:space="preserve">ation of </w:t>
      </w:r>
      <w:r w:rsidRPr="00C9067D">
        <w:rPr>
          <w:rFonts w:ascii="Arial" w:hAnsi="Arial" w:cs="Arial"/>
          <w:color w:val="010000"/>
          <w:sz w:val="20"/>
        </w:rPr>
        <w:t xml:space="preserve">General Mandate No. 10.05.2023/NQ-DHDCD dated May 10, 2023, General Mandate No. 07.12.2023/NQ-DHDCD dated December </w:t>
      </w:r>
      <w:r w:rsidR="005D6DF9" w:rsidRPr="00C9067D">
        <w:rPr>
          <w:rFonts w:ascii="Arial" w:hAnsi="Arial" w:cs="Arial"/>
          <w:color w:val="010000"/>
          <w:sz w:val="20"/>
        </w:rPr>
        <w:t>0</w:t>
      </w:r>
      <w:r w:rsidRPr="00C9067D">
        <w:rPr>
          <w:rFonts w:ascii="Arial" w:hAnsi="Arial" w:cs="Arial"/>
          <w:color w:val="010000"/>
          <w:sz w:val="20"/>
        </w:rPr>
        <w:t>7, 2023 and General Mandate No. 26.04.2024/NQ-DHDCD of BAF Viet Nam Agriculture Joint Stock Company ("Company"/"BAF"),</w:t>
      </w:r>
      <w:r w:rsidR="00805DE1" w:rsidRPr="00C9067D">
        <w:rPr>
          <w:rFonts w:ascii="Arial" w:hAnsi="Arial" w:cs="Arial"/>
          <w:color w:val="010000"/>
          <w:sz w:val="20"/>
        </w:rPr>
        <w:t xml:space="preserve"> </w:t>
      </w:r>
      <w:r w:rsidRPr="00C9067D">
        <w:rPr>
          <w:rFonts w:ascii="Arial" w:hAnsi="Arial" w:cs="Arial"/>
          <w:color w:val="010000"/>
          <w:sz w:val="20"/>
        </w:rPr>
        <w:t xml:space="preserve">the Board of Directors approves </w:t>
      </w:r>
      <w:r w:rsidR="005D6DF9" w:rsidRPr="00C9067D">
        <w:rPr>
          <w:rFonts w:ascii="Arial" w:hAnsi="Arial" w:cs="Arial"/>
          <w:color w:val="010000"/>
          <w:sz w:val="20"/>
        </w:rPr>
        <w:t>on</w:t>
      </w:r>
      <w:r w:rsidRPr="00C9067D">
        <w:rPr>
          <w:rFonts w:ascii="Arial" w:hAnsi="Arial" w:cs="Arial"/>
          <w:color w:val="010000"/>
          <w:sz w:val="20"/>
        </w:rPr>
        <w:t xml:space="preserve"> implement</w:t>
      </w:r>
      <w:r w:rsidR="005D6DF9" w:rsidRPr="00C9067D">
        <w:rPr>
          <w:rFonts w:ascii="Arial" w:hAnsi="Arial" w:cs="Arial"/>
          <w:color w:val="010000"/>
          <w:sz w:val="20"/>
        </w:rPr>
        <w:t xml:space="preserve">ing </w:t>
      </w:r>
      <w:r w:rsidRPr="00C9067D">
        <w:rPr>
          <w:rFonts w:ascii="Arial" w:hAnsi="Arial" w:cs="Arial"/>
          <w:color w:val="010000"/>
          <w:sz w:val="20"/>
        </w:rPr>
        <w:t xml:space="preserve">the plan on share issuance according to the ESOP as follows: </w:t>
      </w:r>
    </w:p>
    <w:p w14:paraId="49A11B78" w14:textId="77777777" w:rsidR="004B3A3D" w:rsidRPr="00C9067D" w:rsidRDefault="004410B2" w:rsidP="00E9423F">
      <w:pPr>
        <w:numPr>
          <w:ilvl w:val="0"/>
          <w:numId w:val="1"/>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General information about the issued shares:</w:t>
      </w:r>
    </w:p>
    <w:p w14:paraId="44A7A5A2" w14:textId="77777777" w:rsidR="004B3A3D" w:rsidRPr="00C9067D" w:rsidRDefault="004410B2" w:rsidP="00E9423F">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Name of Issuer: BAF Viet Nam Agriculture Joint Stock Company</w:t>
      </w:r>
    </w:p>
    <w:p w14:paraId="6E8A05ED" w14:textId="48E3DD44" w:rsidR="004B3A3D" w:rsidRPr="00C9067D" w:rsidRDefault="004410B2" w:rsidP="00E9423F">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Name of issued share</w:t>
      </w:r>
      <w:r w:rsidR="005D6DF9" w:rsidRPr="00C9067D">
        <w:rPr>
          <w:rFonts w:ascii="Arial" w:hAnsi="Arial" w:cs="Arial"/>
          <w:color w:val="010000"/>
          <w:sz w:val="20"/>
        </w:rPr>
        <w:t>s</w:t>
      </w:r>
      <w:r w:rsidRPr="00C9067D">
        <w:rPr>
          <w:rFonts w:ascii="Arial" w:hAnsi="Arial" w:cs="Arial"/>
          <w:color w:val="010000"/>
          <w:sz w:val="20"/>
        </w:rPr>
        <w:t>: Shares of BA</w:t>
      </w:r>
      <w:r w:rsidR="005D6DF9" w:rsidRPr="00C9067D">
        <w:rPr>
          <w:rFonts w:ascii="Arial" w:hAnsi="Arial" w:cs="Arial"/>
          <w:color w:val="010000"/>
          <w:sz w:val="20"/>
        </w:rPr>
        <w:t>F</w:t>
      </w:r>
      <w:r w:rsidRPr="00C9067D">
        <w:rPr>
          <w:rFonts w:ascii="Arial" w:hAnsi="Arial" w:cs="Arial"/>
          <w:color w:val="010000"/>
          <w:sz w:val="20"/>
        </w:rPr>
        <w:t xml:space="preserve"> Viet Nam Agriculture Joint Stock Company</w:t>
      </w:r>
    </w:p>
    <w:p w14:paraId="40123947" w14:textId="57D1C307" w:rsidR="004B3A3D" w:rsidRPr="00C9067D" w:rsidRDefault="004410B2" w:rsidP="00E9423F">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 xml:space="preserve">Type of </w:t>
      </w:r>
      <w:r w:rsidR="005D6DF9" w:rsidRPr="00C9067D">
        <w:rPr>
          <w:rFonts w:ascii="Arial" w:hAnsi="Arial" w:cs="Arial"/>
          <w:color w:val="010000"/>
          <w:sz w:val="20"/>
        </w:rPr>
        <w:t xml:space="preserve">issued </w:t>
      </w:r>
      <w:r w:rsidRPr="00C9067D">
        <w:rPr>
          <w:rFonts w:ascii="Arial" w:hAnsi="Arial" w:cs="Arial"/>
          <w:color w:val="010000"/>
          <w:sz w:val="20"/>
        </w:rPr>
        <w:t>shares</w:t>
      </w:r>
      <w:r w:rsidR="005D6DF9" w:rsidRPr="00C9067D">
        <w:rPr>
          <w:rFonts w:ascii="Arial" w:hAnsi="Arial" w:cs="Arial"/>
          <w:color w:val="010000"/>
          <w:sz w:val="20"/>
        </w:rPr>
        <w:t>:</w:t>
      </w:r>
      <w:r w:rsidRPr="00C9067D">
        <w:rPr>
          <w:rFonts w:ascii="Arial" w:hAnsi="Arial" w:cs="Arial"/>
          <w:color w:val="010000"/>
          <w:sz w:val="20"/>
        </w:rPr>
        <w:t xml:space="preserve"> Common share</w:t>
      </w:r>
    </w:p>
    <w:p w14:paraId="162C2D17" w14:textId="77777777" w:rsidR="004B3A3D" w:rsidRPr="00C9067D" w:rsidRDefault="004410B2" w:rsidP="00E9423F">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Par value: VND 10,000/share</w:t>
      </w:r>
    </w:p>
    <w:p w14:paraId="37CA8C18" w14:textId="77777777" w:rsidR="004B3A3D" w:rsidRPr="00C9067D" w:rsidRDefault="004410B2" w:rsidP="00E9423F">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Securities code: BAF</w:t>
      </w:r>
    </w:p>
    <w:p w14:paraId="706D4C28" w14:textId="77777777" w:rsidR="004B3A3D" w:rsidRPr="00C9067D" w:rsidRDefault="004410B2" w:rsidP="00E9423F">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Current charter capital: VND 1,435,200,000,000</w:t>
      </w:r>
    </w:p>
    <w:p w14:paraId="2C0F99C3" w14:textId="77777777" w:rsidR="004B3A3D" w:rsidRPr="00C9067D" w:rsidRDefault="004410B2" w:rsidP="00E9423F">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Number of outstanding shares: 143,520,000 shares</w:t>
      </w:r>
    </w:p>
    <w:p w14:paraId="6D8A91CC" w14:textId="64B85B61" w:rsidR="004B3A3D" w:rsidRPr="00C9067D" w:rsidRDefault="004410B2" w:rsidP="00E9423F">
      <w:pPr>
        <w:numPr>
          <w:ilvl w:val="0"/>
          <w:numId w:val="1"/>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Plan on share issuance according to the ESOP</w:t>
      </w:r>
      <w:r w:rsidR="00805DE1" w:rsidRPr="00C9067D">
        <w:rPr>
          <w:rFonts w:ascii="Arial" w:hAnsi="Arial" w:cs="Arial"/>
          <w:color w:val="010000"/>
          <w:sz w:val="20"/>
        </w:rPr>
        <w:t xml:space="preserve"> </w:t>
      </w:r>
    </w:p>
    <w:p w14:paraId="780835A5" w14:textId="5AF3D576" w:rsidR="004B3A3D" w:rsidRPr="00C9067D" w:rsidRDefault="004410B2" w:rsidP="00E9423F">
      <w:pPr>
        <w:numPr>
          <w:ilvl w:val="0"/>
          <w:numId w:val="6"/>
        </w:numPr>
        <w:pBdr>
          <w:top w:val="nil"/>
          <w:left w:val="nil"/>
          <w:bottom w:val="nil"/>
          <w:right w:val="nil"/>
          <w:between w:val="nil"/>
        </w:pBdr>
        <w:tabs>
          <w:tab w:val="left" w:pos="426"/>
          <w:tab w:val="left" w:pos="760"/>
        </w:tabs>
        <w:spacing w:after="120" w:line="360" w:lineRule="auto"/>
        <w:jc w:val="both"/>
        <w:rPr>
          <w:rFonts w:ascii="Arial" w:eastAsia="Arial" w:hAnsi="Arial" w:cs="Arial"/>
          <w:color w:val="010000"/>
          <w:sz w:val="20"/>
          <w:szCs w:val="20"/>
        </w:rPr>
      </w:pPr>
      <w:r w:rsidRPr="00C9067D">
        <w:rPr>
          <w:rFonts w:ascii="Arial" w:hAnsi="Arial" w:cs="Arial"/>
          <w:color w:val="010000"/>
          <w:sz w:val="20"/>
        </w:rPr>
        <w:t>Number of shares expected to be issued</w:t>
      </w:r>
      <w:bookmarkStart w:id="0" w:name="_GoBack"/>
      <w:r w:rsidR="005D6DF9" w:rsidRPr="00C9067D">
        <w:rPr>
          <w:rFonts w:ascii="Arial" w:hAnsi="Arial" w:cs="Arial"/>
          <w:color w:val="010000"/>
          <w:sz w:val="20"/>
        </w:rPr>
        <w:t>:</w:t>
      </w:r>
      <w:r w:rsidRPr="00C9067D">
        <w:rPr>
          <w:rFonts w:ascii="Arial" w:hAnsi="Arial" w:cs="Arial"/>
          <w:color w:val="010000"/>
          <w:sz w:val="20"/>
        </w:rPr>
        <w:t xml:space="preserve"> 7,176,000 shares</w:t>
      </w:r>
    </w:p>
    <w:p w14:paraId="6DFEE291" w14:textId="5750F4F2" w:rsidR="004B3A3D" w:rsidRPr="00C9067D" w:rsidRDefault="004410B2" w:rsidP="00E9423F">
      <w:pPr>
        <w:numPr>
          <w:ilvl w:val="0"/>
          <w:numId w:val="6"/>
        </w:numPr>
        <w:pBdr>
          <w:top w:val="nil"/>
          <w:left w:val="nil"/>
          <w:bottom w:val="nil"/>
          <w:right w:val="nil"/>
          <w:between w:val="nil"/>
        </w:pBdr>
        <w:tabs>
          <w:tab w:val="left" w:pos="426"/>
          <w:tab w:val="left" w:pos="765"/>
        </w:tabs>
        <w:spacing w:after="120" w:line="360" w:lineRule="auto"/>
        <w:jc w:val="both"/>
        <w:rPr>
          <w:rFonts w:ascii="Arial" w:eastAsia="Arial" w:hAnsi="Arial" w:cs="Arial"/>
          <w:color w:val="010000"/>
          <w:sz w:val="20"/>
          <w:szCs w:val="20"/>
        </w:rPr>
      </w:pPr>
      <w:r w:rsidRPr="00C9067D">
        <w:rPr>
          <w:rFonts w:ascii="Arial" w:hAnsi="Arial" w:cs="Arial"/>
          <w:color w:val="010000"/>
          <w:sz w:val="20"/>
        </w:rPr>
        <w:t>Total expected issue value (based on par value)</w:t>
      </w:r>
      <w:r w:rsidR="005D6DF9" w:rsidRPr="00C9067D">
        <w:rPr>
          <w:rFonts w:ascii="Arial" w:hAnsi="Arial" w:cs="Arial"/>
          <w:color w:val="010000"/>
          <w:sz w:val="20"/>
        </w:rPr>
        <w:t>:</w:t>
      </w:r>
      <w:r w:rsidRPr="00C9067D">
        <w:rPr>
          <w:rFonts w:ascii="Arial" w:hAnsi="Arial" w:cs="Arial"/>
          <w:color w:val="010000"/>
          <w:sz w:val="20"/>
        </w:rPr>
        <w:t xml:space="preserve"> VND 71,760,000,000</w:t>
      </w:r>
    </w:p>
    <w:p w14:paraId="6646B69B" w14:textId="77777777" w:rsidR="004B3A3D" w:rsidRPr="00C9067D" w:rsidRDefault="004410B2" w:rsidP="00E9423F">
      <w:pPr>
        <w:numPr>
          <w:ilvl w:val="0"/>
          <w:numId w:val="6"/>
        </w:numPr>
        <w:pBdr>
          <w:top w:val="nil"/>
          <w:left w:val="nil"/>
          <w:bottom w:val="nil"/>
          <w:right w:val="nil"/>
          <w:between w:val="nil"/>
        </w:pBdr>
        <w:tabs>
          <w:tab w:val="left" w:pos="426"/>
          <w:tab w:val="left" w:pos="745"/>
        </w:tabs>
        <w:spacing w:after="120" w:line="360" w:lineRule="auto"/>
        <w:jc w:val="both"/>
        <w:rPr>
          <w:rFonts w:ascii="Arial" w:eastAsia="Arial" w:hAnsi="Arial" w:cs="Arial"/>
          <w:color w:val="010000"/>
          <w:sz w:val="20"/>
          <w:szCs w:val="20"/>
        </w:rPr>
      </w:pPr>
      <w:r w:rsidRPr="00C9067D">
        <w:rPr>
          <w:rFonts w:ascii="Arial" w:hAnsi="Arial" w:cs="Arial"/>
          <w:color w:val="010000"/>
          <w:sz w:val="20"/>
        </w:rPr>
        <w:t>Number of issued shares/Total number of outstanding shares: 5</w:t>
      </w:r>
      <w:bookmarkEnd w:id="0"/>
      <w:r w:rsidRPr="00C9067D">
        <w:rPr>
          <w:rFonts w:ascii="Arial" w:hAnsi="Arial" w:cs="Arial"/>
          <w:color w:val="010000"/>
          <w:sz w:val="20"/>
        </w:rPr>
        <w:t>%</w:t>
      </w:r>
    </w:p>
    <w:p w14:paraId="41D841BC" w14:textId="77777777" w:rsidR="004B3A3D" w:rsidRPr="00C9067D" w:rsidRDefault="004410B2" w:rsidP="00E9423F">
      <w:pPr>
        <w:numPr>
          <w:ilvl w:val="0"/>
          <w:numId w:val="6"/>
        </w:numPr>
        <w:pBdr>
          <w:top w:val="nil"/>
          <w:left w:val="nil"/>
          <w:bottom w:val="nil"/>
          <w:right w:val="nil"/>
          <w:between w:val="nil"/>
        </w:pBdr>
        <w:tabs>
          <w:tab w:val="left" w:pos="426"/>
          <w:tab w:val="left" w:pos="745"/>
        </w:tabs>
        <w:spacing w:after="120" w:line="360" w:lineRule="auto"/>
        <w:jc w:val="both"/>
        <w:rPr>
          <w:rFonts w:ascii="Arial" w:eastAsia="Arial" w:hAnsi="Arial" w:cs="Arial"/>
          <w:color w:val="010000"/>
          <w:sz w:val="20"/>
          <w:szCs w:val="20"/>
        </w:rPr>
      </w:pPr>
      <w:r w:rsidRPr="00C9067D">
        <w:rPr>
          <w:rFonts w:ascii="Arial" w:hAnsi="Arial" w:cs="Arial"/>
          <w:color w:val="010000"/>
          <w:sz w:val="20"/>
        </w:rPr>
        <w:t>Type of issued shares: Common share</w:t>
      </w:r>
    </w:p>
    <w:p w14:paraId="205E9294" w14:textId="58497425" w:rsidR="004B3A3D" w:rsidRPr="00C9067D" w:rsidRDefault="004410B2" w:rsidP="00E9423F">
      <w:pPr>
        <w:numPr>
          <w:ilvl w:val="0"/>
          <w:numId w:val="6"/>
        </w:numPr>
        <w:pBdr>
          <w:top w:val="nil"/>
          <w:left w:val="nil"/>
          <w:bottom w:val="nil"/>
          <w:right w:val="nil"/>
          <w:between w:val="nil"/>
        </w:pBdr>
        <w:tabs>
          <w:tab w:val="left" w:pos="426"/>
          <w:tab w:val="left" w:pos="765"/>
        </w:tabs>
        <w:spacing w:after="120" w:line="360" w:lineRule="auto"/>
        <w:jc w:val="both"/>
        <w:rPr>
          <w:rFonts w:ascii="Arial" w:eastAsia="Arial" w:hAnsi="Arial" w:cs="Arial"/>
          <w:color w:val="010000"/>
          <w:sz w:val="20"/>
          <w:szCs w:val="20"/>
        </w:rPr>
      </w:pPr>
      <w:r w:rsidRPr="00C9067D">
        <w:rPr>
          <w:rFonts w:ascii="Arial" w:hAnsi="Arial" w:cs="Arial"/>
          <w:color w:val="010000"/>
          <w:sz w:val="20"/>
        </w:rPr>
        <w:t>Issue method: Offer directly to employees whose names are on the list eligible to buy shares according to the ESOP.</w:t>
      </w:r>
    </w:p>
    <w:p w14:paraId="672A03F7" w14:textId="0F7DCB23" w:rsidR="004B3A3D" w:rsidRPr="00C9067D" w:rsidRDefault="004410B2" w:rsidP="00E9423F">
      <w:pPr>
        <w:numPr>
          <w:ilvl w:val="0"/>
          <w:numId w:val="6"/>
        </w:numPr>
        <w:pBdr>
          <w:top w:val="nil"/>
          <w:left w:val="nil"/>
          <w:bottom w:val="nil"/>
          <w:right w:val="nil"/>
          <w:between w:val="nil"/>
        </w:pBdr>
        <w:tabs>
          <w:tab w:val="left" w:pos="426"/>
          <w:tab w:val="left" w:pos="740"/>
        </w:tabs>
        <w:spacing w:after="120" w:line="360" w:lineRule="auto"/>
        <w:jc w:val="both"/>
        <w:rPr>
          <w:rFonts w:ascii="Arial" w:eastAsia="Arial" w:hAnsi="Arial" w:cs="Arial"/>
          <w:color w:val="010000"/>
          <w:sz w:val="20"/>
          <w:szCs w:val="20"/>
        </w:rPr>
      </w:pPr>
      <w:r w:rsidRPr="00C9067D">
        <w:rPr>
          <w:rFonts w:ascii="Arial" w:hAnsi="Arial" w:cs="Arial"/>
          <w:color w:val="010000"/>
          <w:sz w:val="20"/>
        </w:rPr>
        <w:t>Issue purpose:</w:t>
      </w:r>
    </w:p>
    <w:p w14:paraId="51E71084" w14:textId="77777777" w:rsidR="004B3A3D" w:rsidRPr="00C9067D" w:rsidRDefault="004410B2" w:rsidP="00E9423F">
      <w:pPr>
        <w:numPr>
          <w:ilvl w:val="0"/>
          <w:numId w:val="3"/>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Recognize the contributions of employees to the Company, as well as encourage the working spirit and long-term commitment of the employees, contributing to the work efficiency of the Company.</w:t>
      </w:r>
    </w:p>
    <w:p w14:paraId="28718679" w14:textId="77777777" w:rsidR="004B3A3D" w:rsidRPr="00C9067D" w:rsidRDefault="004410B2" w:rsidP="00E9423F">
      <w:pPr>
        <w:numPr>
          <w:ilvl w:val="0"/>
          <w:numId w:val="3"/>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Increase charter capital for the Company's business activities.</w:t>
      </w:r>
    </w:p>
    <w:p w14:paraId="2640A6BA" w14:textId="5AB69D53" w:rsidR="004B3A3D" w:rsidRPr="00C9067D" w:rsidRDefault="005D6DF9" w:rsidP="00E9423F">
      <w:pPr>
        <w:numPr>
          <w:ilvl w:val="0"/>
          <w:numId w:val="6"/>
        </w:numPr>
        <w:pBdr>
          <w:top w:val="nil"/>
          <w:left w:val="nil"/>
          <w:bottom w:val="nil"/>
          <w:right w:val="nil"/>
          <w:between w:val="nil"/>
        </w:pBdr>
        <w:tabs>
          <w:tab w:val="left" w:pos="426"/>
          <w:tab w:val="left" w:pos="765"/>
        </w:tabs>
        <w:spacing w:after="120" w:line="360" w:lineRule="auto"/>
        <w:jc w:val="both"/>
        <w:rPr>
          <w:rFonts w:ascii="Arial" w:eastAsia="Arial" w:hAnsi="Arial" w:cs="Arial"/>
          <w:color w:val="010000"/>
          <w:sz w:val="20"/>
          <w:szCs w:val="20"/>
        </w:rPr>
      </w:pPr>
      <w:r w:rsidRPr="00C9067D">
        <w:rPr>
          <w:rFonts w:ascii="Arial" w:hAnsi="Arial" w:cs="Arial"/>
          <w:color w:val="010000"/>
          <w:sz w:val="20"/>
        </w:rPr>
        <w:t>Subject of the i</w:t>
      </w:r>
      <w:r w:rsidR="004410B2" w:rsidRPr="00C9067D">
        <w:rPr>
          <w:rFonts w:ascii="Arial" w:hAnsi="Arial" w:cs="Arial"/>
          <w:color w:val="010000"/>
          <w:sz w:val="20"/>
        </w:rPr>
        <w:t>ssuanc</w:t>
      </w:r>
      <w:r w:rsidRPr="00C9067D">
        <w:rPr>
          <w:rFonts w:ascii="Arial" w:hAnsi="Arial" w:cs="Arial"/>
          <w:color w:val="010000"/>
          <w:sz w:val="20"/>
        </w:rPr>
        <w:t>e</w:t>
      </w:r>
      <w:r w:rsidR="004410B2" w:rsidRPr="00C9067D">
        <w:rPr>
          <w:rFonts w:ascii="Arial" w:hAnsi="Arial" w:cs="Arial"/>
          <w:color w:val="010000"/>
          <w:sz w:val="20"/>
        </w:rPr>
        <w:t xml:space="preserve">: Members of the Board of Directors, members of Supervisory Board, key personnel of BAF and </w:t>
      </w:r>
      <w:r w:rsidRPr="00C9067D">
        <w:rPr>
          <w:rFonts w:ascii="Arial" w:hAnsi="Arial" w:cs="Arial"/>
          <w:color w:val="010000"/>
          <w:sz w:val="20"/>
        </w:rPr>
        <w:t xml:space="preserve">its </w:t>
      </w:r>
      <w:r w:rsidR="004410B2" w:rsidRPr="00C9067D">
        <w:rPr>
          <w:rFonts w:ascii="Arial" w:hAnsi="Arial" w:cs="Arial"/>
          <w:color w:val="010000"/>
          <w:sz w:val="20"/>
        </w:rPr>
        <w:t>subsidiaries that meet the conditions and criteria to buy ESOP shares as approved by the Board of Directors.</w:t>
      </w:r>
    </w:p>
    <w:p w14:paraId="1948EE16" w14:textId="12B95BB3" w:rsidR="004B3A3D" w:rsidRPr="00C9067D" w:rsidRDefault="004410B2" w:rsidP="00E9423F">
      <w:pPr>
        <w:numPr>
          <w:ilvl w:val="0"/>
          <w:numId w:val="6"/>
        </w:numPr>
        <w:pBdr>
          <w:top w:val="nil"/>
          <w:left w:val="nil"/>
          <w:bottom w:val="nil"/>
          <w:right w:val="nil"/>
          <w:between w:val="nil"/>
        </w:pBdr>
        <w:tabs>
          <w:tab w:val="left" w:pos="426"/>
          <w:tab w:val="left" w:pos="745"/>
        </w:tabs>
        <w:spacing w:after="120" w:line="360" w:lineRule="auto"/>
        <w:jc w:val="both"/>
        <w:rPr>
          <w:rFonts w:ascii="Arial" w:eastAsia="Arial" w:hAnsi="Arial" w:cs="Arial"/>
          <w:color w:val="010000"/>
          <w:sz w:val="20"/>
          <w:szCs w:val="20"/>
        </w:rPr>
      </w:pPr>
      <w:r w:rsidRPr="00C9067D">
        <w:rPr>
          <w:rFonts w:ascii="Arial" w:hAnsi="Arial" w:cs="Arial"/>
          <w:color w:val="010000"/>
          <w:sz w:val="20"/>
        </w:rPr>
        <w:t>Issue price: VND 10,000/share</w:t>
      </w:r>
    </w:p>
    <w:p w14:paraId="1DE28488" w14:textId="08240E09" w:rsidR="004B3A3D" w:rsidRPr="00C9067D" w:rsidRDefault="004410B2" w:rsidP="00E9423F">
      <w:pPr>
        <w:numPr>
          <w:ilvl w:val="0"/>
          <w:numId w:val="6"/>
        </w:numPr>
        <w:pBdr>
          <w:top w:val="nil"/>
          <w:left w:val="nil"/>
          <w:bottom w:val="nil"/>
          <w:right w:val="nil"/>
          <w:between w:val="nil"/>
        </w:pBdr>
        <w:tabs>
          <w:tab w:val="left" w:pos="426"/>
          <w:tab w:val="left" w:pos="765"/>
        </w:tabs>
        <w:spacing w:after="120" w:line="360" w:lineRule="auto"/>
        <w:jc w:val="both"/>
        <w:rPr>
          <w:rFonts w:ascii="Arial" w:eastAsia="Arial" w:hAnsi="Arial" w:cs="Arial"/>
          <w:color w:val="010000"/>
          <w:sz w:val="20"/>
          <w:szCs w:val="20"/>
        </w:rPr>
      </w:pPr>
      <w:r w:rsidRPr="00C9067D">
        <w:rPr>
          <w:rFonts w:ascii="Arial" w:hAnsi="Arial" w:cs="Arial"/>
          <w:color w:val="010000"/>
          <w:sz w:val="20"/>
        </w:rPr>
        <w:lastRenderedPageBreak/>
        <w:t xml:space="preserve">Principle to determine issue price: Book value of BAF shares as of December 31, 2022 according to the Audited Consolidated Financial Statements is VND 12,029/share. However, to encourage the participation of employees in buying shares to ensure the successful offering of the entire shares expected to be issued, the Board of Directors </w:t>
      </w:r>
      <w:r w:rsidR="001D242F" w:rsidRPr="00C9067D">
        <w:rPr>
          <w:rFonts w:ascii="Arial" w:hAnsi="Arial" w:cs="Arial"/>
          <w:color w:val="010000"/>
          <w:sz w:val="20"/>
        </w:rPr>
        <w:t>approves</w:t>
      </w:r>
      <w:r w:rsidRPr="00C9067D">
        <w:rPr>
          <w:rFonts w:ascii="Arial" w:hAnsi="Arial" w:cs="Arial"/>
          <w:color w:val="010000"/>
          <w:sz w:val="20"/>
        </w:rPr>
        <w:t xml:space="preserve"> </w:t>
      </w:r>
      <w:r w:rsidR="001D242F" w:rsidRPr="00C9067D">
        <w:rPr>
          <w:rFonts w:ascii="Arial" w:hAnsi="Arial" w:cs="Arial"/>
          <w:color w:val="010000"/>
          <w:sz w:val="20"/>
        </w:rPr>
        <w:t>the</w:t>
      </w:r>
      <w:r w:rsidRPr="00C9067D">
        <w:rPr>
          <w:rFonts w:ascii="Arial" w:hAnsi="Arial" w:cs="Arial"/>
          <w:color w:val="010000"/>
          <w:sz w:val="20"/>
        </w:rPr>
        <w:t xml:space="preserve"> issue price according to the ESOP </w:t>
      </w:r>
      <w:r w:rsidR="001D242F" w:rsidRPr="00C9067D">
        <w:rPr>
          <w:rFonts w:ascii="Arial" w:hAnsi="Arial" w:cs="Arial"/>
          <w:color w:val="010000"/>
          <w:sz w:val="20"/>
        </w:rPr>
        <w:t>being</w:t>
      </w:r>
      <w:r w:rsidRPr="00C9067D">
        <w:rPr>
          <w:rFonts w:ascii="Arial" w:hAnsi="Arial" w:cs="Arial"/>
          <w:color w:val="010000"/>
          <w:sz w:val="20"/>
        </w:rPr>
        <w:t xml:space="preserve"> VND 10,000/share.</w:t>
      </w:r>
    </w:p>
    <w:p w14:paraId="16031446" w14:textId="69CF5F02" w:rsidR="004B3A3D" w:rsidRPr="00C9067D" w:rsidRDefault="004410B2" w:rsidP="00E9423F">
      <w:pPr>
        <w:numPr>
          <w:ilvl w:val="0"/>
          <w:numId w:val="6"/>
        </w:numPr>
        <w:pBdr>
          <w:top w:val="nil"/>
          <w:left w:val="nil"/>
          <w:bottom w:val="nil"/>
          <w:right w:val="nil"/>
          <w:between w:val="nil"/>
        </w:pBdr>
        <w:tabs>
          <w:tab w:val="left" w:pos="426"/>
          <w:tab w:val="left" w:pos="765"/>
        </w:tabs>
        <w:spacing w:after="120" w:line="360" w:lineRule="auto"/>
        <w:jc w:val="both"/>
        <w:rPr>
          <w:rFonts w:ascii="Arial" w:eastAsia="Arial" w:hAnsi="Arial" w:cs="Arial"/>
          <w:color w:val="010000"/>
          <w:sz w:val="20"/>
          <w:szCs w:val="20"/>
        </w:rPr>
      </w:pPr>
      <w:r w:rsidRPr="00C9067D">
        <w:rPr>
          <w:rFonts w:ascii="Arial" w:hAnsi="Arial" w:cs="Arial"/>
          <w:color w:val="010000"/>
          <w:sz w:val="20"/>
        </w:rPr>
        <w:t>Total issue value according to iss</w:t>
      </w:r>
      <w:r w:rsidR="001D242F" w:rsidRPr="00C9067D">
        <w:rPr>
          <w:rFonts w:ascii="Arial" w:hAnsi="Arial" w:cs="Arial"/>
          <w:color w:val="010000"/>
          <w:sz w:val="20"/>
        </w:rPr>
        <w:t>u</w:t>
      </w:r>
      <w:r w:rsidRPr="00C9067D">
        <w:rPr>
          <w:rFonts w:ascii="Arial" w:hAnsi="Arial" w:cs="Arial"/>
          <w:color w:val="010000"/>
          <w:sz w:val="20"/>
        </w:rPr>
        <w:t>e price: VND 71,760,000,000.</w:t>
      </w:r>
    </w:p>
    <w:p w14:paraId="0F2D841F" w14:textId="77777777" w:rsidR="004B3A3D" w:rsidRPr="00C9067D" w:rsidRDefault="004410B2" w:rsidP="00E9423F">
      <w:pPr>
        <w:numPr>
          <w:ilvl w:val="0"/>
          <w:numId w:val="6"/>
        </w:numPr>
        <w:pBdr>
          <w:top w:val="nil"/>
          <w:left w:val="nil"/>
          <w:bottom w:val="nil"/>
          <w:right w:val="nil"/>
          <w:between w:val="nil"/>
        </w:pBdr>
        <w:tabs>
          <w:tab w:val="left" w:pos="426"/>
          <w:tab w:val="left" w:pos="765"/>
        </w:tabs>
        <w:spacing w:after="120" w:line="360" w:lineRule="auto"/>
        <w:jc w:val="both"/>
        <w:rPr>
          <w:rFonts w:ascii="Arial" w:eastAsia="Arial" w:hAnsi="Arial" w:cs="Arial"/>
          <w:color w:val="010000"/>
          <w:sz w:val="20"/>
          <w:szCs w:val="20"/>
        </w:rPr>
      </w:pPr>
      <w:r w:rsidRPr="00C9067D">
        <w:rPr>
          <w:rFonts w:ascii="Arial" w:hAnsi="Arial" w:cs="Arial"/>
          <w:color w:val="010000"/>
          <w:sz w:val="20"/>
        </w:rPr>
        <w:t>Criteria and list of employees buying ESOP shares, principles for determining the number of shares distributed to each subject: According to the criteria on selecting employees, principles on distributing shares and list of employees buying shares in Board Resolution No. 13.05.2024/NQ-HDQT dated May 13, 2024.</w:t>
      </w:r>
    </w:p>
    <w:p w14:paraId="60323FB3" w14:textId="77777777" w:rsidR="004B3A3D" w:rsidRPr="00C9067D" w:rsidRDefault="004410B2" w:rsidP="00E9423F">
      <w:pPr>
        <w:numPr>
          <w:ilvl w:val="0"/>
          <w:numId w:val="6"/>
        </w:numPr>
        <w:pBdr>
          <w:top w:val="nil"/>
          <w:left w:val="nil"/>
          <w:bottom w:val="nil"/>
          <w:right w:val="nil"/>
          <w:between w:val="nil"/>
        </w:pBdr>
        <w:tabs>
          <w:tab w:val="left" w:pos="426"/>
          <w:tab w:val="left" w:pos="745"/>
        </w:tabs>
        <w:spacing w:after="120" w:line="360" w:lineRule="auto"/>
        <w:jc w:val="both"/>
        <w:rPr>
          <w:rFonts w:ascii="Arial" w:eastAsia="Arial" w:hAnsi="Arial" w:cs="Arial"/>
          <w:color w:val="010000"/>
          <w:sz w:val="20"/>
          <w:szCs w:val="20"/>
        </w:rPr>
      </w:pPr>
      <w:r w:rsidRPr="00C9067D">
        <w:rPr>
          <w:rFonts w:ascii="Arial" w:hAnsi="Arial" w:cs="Arial"/>
          <w:color w:val="010000"/>
          <w:sz w:val="20"/>
        </w:rPr>
        <w:t>Transfer restriction:</w:t>
      </w:r>
    </w:p>
    <w:p w14:paraId="02C296D7" w14:textId="77777777" w:rsidR="004B3A3D" w:rsidRPr="00C9067D" w:rsidRDefault="004410B2" w:rsidP="00E9423F">
      <w:pPr>
        <w:numPr>
          <w:ilvl w:val="0"/>
          <w:numId w:val="4"/>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The right to buy ESOP shares is not allowed to be transferred.</w:t>
      </w:r>
    </w:p>
    <w:p w14:paraId="7E215D4A" w14:textId="77777777" w:rsidR="004B3A3D" w:rsidRPr="00C9067D" w:rsidRDefault="004410B2" w:rsidP="00E9423F">
      <w:pPr>
        <w:numPr>
          <w:ilvl w:val="0"/>
          <w:numId w:val="4"/>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ESOP shares are restricted from transfer within 01 year from the completion date of the offering.</w:t>
      </w:r>
    </w:p>
    <w:p w14:paraId="6104E003" w14:textId="7222512C" w:rsidR="004B3A3D" w:rsidRPr="00C9067D" w:rsidRDefault="004410B2" w:rsidP="00E9423F">
      <w:pPr>
        <w:numPr>
          <w:ilvl w:val="0"/>
          <w:numId w:val="6"/>
        </w:numPr>
        <w:pBdr>
          <w:top w:val="nil"/>
          <w:left w:val="nil"/>
          <w:bottom w:val="nil"/>
          <w:right w:val="nil"/>
          <w:between w:val="nil"/>
        </w:pBdr>
        <w:tabs>
          <w:tab w:val="left" w:pos="426"/>
          <w:tab w:val="left" w:pos="539"/>
        </w:tabs>
        <w:spacing w:after="120" w:line="360" w:lineRule="auto"/>
        <w:jc w:val="both"/>
        <w:rPr>
          <w:rFonts w:ascii="Arial" w:eastAsia="Arial" w:hAnsi="Arial" w:cs="Arial"/>
          <w:color w:val="010000"/>
          <w:sz w:val="20"/>
          <w:szCs w:val="20"/>
        </w:rPr>
      </w:pPr>
      <w:r w:rsidRPr="00C9067D">
        <w:rPr>
          <w:rFonts w:ascii="Arial" w:hAnsi="Arial" w:cs="Arial"/>
          <w:color w:val="010000"/>
          <w:sz w:val="20"/>
        </w:rPr>
        <w:t>Handl</w:t>
      </w:r>
      <w:r w:rsidR="001D242F" w:rsidRPr="00C9067D">
        <w:rPr>
          <w:rFonts w:ascii="Arial" w:hAnsi="Arial" w:cs="Arial"/>
          <w:color w:val="010000"/>
          <w:sz w:val="20"/>
        </w:rPr>
        <w:t>ing of</w:t>
      </w:r>
      <w:r w:rsidRPr="00C9067D">
        <w:rPr>
          <w:rFonts w:ascii="Arial" w:hAnsi="Arial" w:cs="Arial"/>
          <w:color w:val="010000"/>
          <w:sz w:val="20"/>
        </w:rPr>
        <w:t xml:space="preserve"> undistributed shares as the employees do not </w:t>
      </w:r>
      <w:r w:rsidR="001D242F" w:rsidRPr="00C9067D">
        <w:rPr>
          <w:rFonts w:ascii="Arial" w:hAnsi="Arial" w:cs="Arial"/>
          <w:color w:val="010000"/>
          <w:sz w:val="20"/>
        </w:rPr>
        <w:t xml:space="preserve">use their rights to </w:t>
      </w:r>
      <w:r w:rsidRPr="00C9067D">
        <w:rPr>
          <w:rFonts w:ascii="Arial" w:hAnsi="Arial" w:cs="Arial"/>
          <w:color w:val="010000"/>
          <w:sz w:val="20"/>
        </w:rPr>
        <w:t>buy all or exercise the</w:t>
      </w:r>
      <w:r w:rsidR="001D242F" w:rsidRPr="00C9067D">
        <w:rPr>
          <w:rFonts w:ascii="Arial" w:hAnsi="Arial" w:cs="Arial"/>
          <w:color w:val="010000"/>
          <w:sz w:val="20"/>
        </w:rPr>
        <w:t>ir</w:t>
      </w:r>
      <w:r w:rsidRPr="00C9067D">
        <w:rPr>
          <w:rFonts w:ascii="Arial" w:hAnsi="Arial" w:cs="Arial"/>
          <w:color w:val="010000"/>
          <w:sz w:val="20"/>
        </w:rPr>
        <w:t xml:space="preserve"> right</w:t>
      </w:r>
      <w:r w:rsidR="001D242F" w:rsidRPr="00C9067D">
        <w:rPr>
          <w:rFonts w:ascii="Arial" w:hAnsi="Arial" w:cs="Arial"/>
          <w:color w:val="010000"/>
          <w:sz w:val="20"/>
        </w:rPr>
        <w:t>s</w:t>
      </w:r>
      <w:r w:rsidRPr="00C9067D">
        <w:rPr>
          <w:rFonts w:ascii="Arial" w:hAnsi="Arial" w:cs="Arial"/>
          <w:color w:val="010000"/>
          <w:sz w:val="20"/>
        </w:rPr>
        <w:t xml:space="preserve"> to buy:</w:t>
      </w:r>
    </w:p>
    <w:p w14:paraId="1312B4E0" w14:textId="613AAAF4" w:rsidR="004B3A3D" w:rsidRPr="00C9067D" w:rsidRDefault="004410B2" w:rsidP="00E9423F">
      <w:pPr>
        <w:numPr>
          <w:ilvl w:val="0"/>
          <w:numId w:val="5"/>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The Board of Directors will continue to offer shares to other employees who are eligible to participate based on approved criteria in Article 2 of Resolution No. 13.05.2024/NQ-HDQT dated May 13, 2024, at a price not lower than VND 10,000/share</w:t>
      </w:r>
      <w:r w:rsidR="001D242F" w:rsidRPr="00C9067D">
        <w:rPr>
          <w:rFonts w:ascii="Arial" w:hAnsi="Arial" w:cs="Arial"/>
          <w:color w:val="010000"/>
          <w:sz w:val="20"/>
        </w:rPr>
        <w:t>. Those</w:t>
      </w:r>
      <w:r w:rsidRPr="00C9067D">
        <w:rPr>
          <w:rFonts w:ascii="Arial" w:hAnsi="Arial" w:cs="Arial"/>
          <w:color w:val="010000"/>
          <w:sz w:val="20"/>
        </w:rPr>
        <w:t xml:space="preserve"> shares </w:t>
      </w:r>
      <w:r w:rsidR="001D242F" w:rsidRPr="00C9067D">
        <w:rPr>
          <w:rFonts w:ascii="Arial" w:hAnsi="Arial" w:cs="Arial"/>
          <w:color w:val="010000"/>
          <w:sz w:val="20"/>
        </w:rPr>
        <w:t>are</w:t>
      </w:r>
      <w:r w:rsidRPr="00C9067D">
        <w:rPr>
          <w:rFonts w:ascii="Arial" w:hAnsi="Arial" w:cs="Arial"/>
          <w:color w:val="010000"/>
          <w:sz w:val="20"/>
        </w:rPr>
        <w:t xml:space="preserve"> also restricted to transfer within 01 year from the end of the offering.</w:t>
      </w:r>
    </w:p>
    <w:p w14:paraId="4FB1AA6C" w14:textId="0120155D" w:rsidR="004B3A3D" w:rsidRPr="00C9067D" w:rsidRDefault="004410B2" w:rsidP="00E9423F">
      <w:pPr>
        <w:numPr>
          <w:ilvl w:val="0"/>
          <w:numId w:val="5"/>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C9067D">
        <w:rPr>
          <w:rFonts w:ascii="Arial" w:hAnsi="Arial" w:cs="Arial"/>
          <w:color w:val="010000"/>
          <w:sz w:val="20"/>
        </w:rPr>
        <w:t>Within 5 business days from the date of continued offering, if all th</w:t>
      </w:r>
      <w:r w:rsidR="001D242F" w:rsidRPr="00C9067D">
        <w:rPr>
          <w:rFonts w:ascii="Arial" w:hAnsi="Arial" w:cs="Arial"/>
          <w:color w:val="010000"/>
          <w:sz w:val="20"/>
        </w:rPr>
        <w:t xml:space="preserve">ose shares </w:t>
      </w:r>
      <w:r w:rsidRPr="00C9067D">
        <w:rPr>
          <w:rFonts w:ascii="Arial" w:hAnsi="Arial" w:cs="Arial"/>
          <w:color w:val="010000"/>
          <w:sz w:val="20"/>
        </w:rPr>
        <w:t>are not distributed, the Board of Directors will cancel the remaining shares.</w:t>
      </w:r>
    </w:p>
    <w:p w14:paraId="6DE3E226" w14:textId="0D6E9FFF" w:rsidR="004B3A3D" w:rsidRPr="00C9067D" w:rsidRDefault="004410B2" w:rsidP="00E9423F">
      <w:pPr>
        <w:numPr>
          <w:ilvl w:val="0"/>
          <w:numId w:val="6"/>
        </w:numPr>
        <w:pBdr>
          <w:top w:val="nil"/>
          <w:left w:val="nil"/>
          <w:bottom w:val="nil"/>
          <w:right w:val="nil"/>
          <w:between w:val="nil"/>
        </w:pBdr>
        <w:tabs>
          <w:tab w:val="left" w:pos="426"/>
          <w:tab w:val="left" w:pos="539"/>
        </w:tabs>
        <w:spacing w:after="120" w:line="360" w:lineRule="auto"/>
        <w:jc w:val="both"/>
        <w:rPr>
          <w:rFonts w:ascii="Arial" w:eastAsia="Arial" w:hAnsi="Arial" w:cs="Arial"/>
          <w:color w:val="010000"/>
          <w:sz w:val="20"/>
          <w:szCs w:val="20"/>
        </w:rPr>
      </w:pPr>
      <w:r w:rsidRPr="00C9067D">
        <w:rPr>
          <w:rFonts w:ascii="Arial" w:hAnsi="Arial" w:cs="Arial"/>
          <w:color w:val="010000"/>
          <w:sz w:val="20"/>
        </w:rPr>
        <w:t>Plan on ensuring the share issuance meeting the maximum foreign ownership rate:</w:t>
      </w:r>
      <w:r w:rsidR="00805DE1" w:rsidRPr="00C9067D">
        <w:rPr>
          <w:rFonts w:ascii="Arial" w:hAnsi="Arial" w:cs="Arial"/>
          <w:color w:val="010000"/>
          <w:sz w:val="20"/>
        </w:rPr>
        <w:t xml:space="preserve"> </w:t>
      </w:r>
      <w:r w:rsidRPr="00C9067D">
        <w:rPr>
          <w:rFonts w:ascii="Arial" w:hAnsi="Arial" w:cs="Arial"/>
          <w:color w:val="010000"/>
          <w:sz w:val="20"/>
        </w:rPr>
        <w:t xml:space="preserve">The maximum foreign ownership rate at BAF is implemented according to Official Dispatch No. 705/UBCK-QLCB dated February 20, 2023 of the State Securities Commission and regulated at the rate of 39.1304%. Therefore, the Board of Directors of the Company approves </w:t>
      </w:r>
      <w:r w:rsidR="001D242F" w:rsidRPr="00C9067D">
        <w:rPr>
          <w:rFonts w:ascii="Arial" w:hAnsi="Arial" w:cs="Arial"/>
          <w:color w:val="010000"/>
          <w:sz w:val="20"/>
        </w:rPr>
        <w:t>the</w:t>
      </w:r>
      <w:r w:rsidRPr="00C9067D">
        <w:rPr>
          <w:rFonts w:ascii="Arial" w:hAnsi="Arial" w:cs="Arial"/>
          <w:color w:val="010000"/>
          <w:sz w:val="20"/>
        </w:rPr>
        <w:t xml:space="preserve"> list of employees eligible to buy BAF shares in this ESOP issuance in which no foreigners are included, to ensure that the foreign investor ownership rate does not exceed 39.1304% of the charter capital at BAF</w:t>
      </w:r>
      <w:r w:rsidR="001D242F" w:rsidRPr="00C9067D">
        <w:rPr>
          <w:rFonts w:ascii="Arial" w:hAnsi="Arial" w:cs="Arial"/>
          <w:color w:val="010000"/>
          <w:sz w:val="20"/>
        </w:rPr>
        <w:t xml:space="preserve"> </w:t>
      </w:r>
      <w:r w:rsidRPr="00C9067D">
        <w:rPr>
          <w:rFonts w:ascii="Arial" w:hAnsi="Arial" w:cs="Arial"/>
          <w:color w:val="010000"/>
          <w:sz w:val="20"/>
        </w:rPr>
        <w:t>in accordance with the legal regulations.</w:t>
      </w:r>
    </w:p>
    <w:p w14:paraId="5A67C1BE" w14:textId="1597962E" w:rsidR="004B3A3D" w:rsidRPr="00C9067D" w:rsidRDefault="004410B2" w:rsidP="00E9423F">
      <w:pPr>
        <w:numPr>
          <w:ilvl w:val="0"/>
          <w:numId w:val="6"/>
        </w:numPr>
        <w:pBdr>
          <w:top w:val="nil"/>
          <w:left w:val="nil"/>
          <w:bottom w:val="nil"/>
          <w:right w:val="nil"/>
          <w:between w:val="nil"/>
        </w:pBdr>
        <w:tabs>
          <w:tab w:val="left" w:pos="426"/>
          <w:tab w:val="left" w:pos="539"/>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Registration for additional </w:t>
      </w:r>
      <w:r w:rsidR="001D242F" w:rsidRPr="00C9067D">
        <w:rPr>
          <w:rFonts w:ascii="Arial" w:hAnsi="Arial" w:cs="Arial"/>
          <w:color w:val="010000"/>
          <w:sz w:val="20"/>
        </w:rPr>
        <w:t>securities</w:t>
      </w:r>
      <w:r w:rsidRPr="00C9067D">
        <w:rPr>
          <w:rFonts w:ascii="Arial" w:hAnsi="Arial" w:cs="Arial"/>
          <w:color w:val="010000"/>
          <w:sz w:val="20"/>
        </w:rPr>
        <w:t xml:space="preserve"> and additional </w:t>
      </w:r>
      <w:r w:rsidR="001D242F" w:rsidRPr="00C9067D">
        <w:rPr>
          <w:rFonts w:ascii="Arial" w:hAnsi="Arial" w:cs="Arial"/>
          <w:color w:val="010000"/>
          <w:sz w:val="20"/>
        </w:rPr>
        <w:t>securities listing</w:t>
      </w:r>
      <w:r w:rsidRPr="00C9067D">
        <w:rPr>
          <w:rFonts w:ascii="Arial" w:hAnsi="Arial" w:cs="Arial"/>
          <w:color w:val="010000"/>
          <w:sz w:val="20"/>
        </w:rPr>
        <w:t xml:space="preserve">: All ESOP shares which are successfully issued will be registered for additional </w:t>
      </w:r>
      <w:r w:rsidR="001D242F" w:rsidRPr="00C9067D">
        <w:rPr>
          <w:rFonts w:ascii="Arial" w:hAnsi="Arial" w:cs="Arial"/>
          <w:color w:val="010000"/>
          <w:sz w:val="20"/>
        </w:rPr>
        <w:t xml:space="preserve">securities </w:t>
      </w:r>
      <w:r w:rsidRPr="00C9067D">
        <w:rPr>
          <w:rFonts w:ascii="Arial" w:hAnsi="Arial" w:cs="Arial"/>
          <w:color w:val="010000"/>
          <w:sz w:val="20"/>
        </w:rPr>
        <w:t xml:space="preserve">at the Vietnam Securities Depository and Clearing Corporation (VSDC) and registered for additional </w:t>
      </w:r>
      <w:r w:rsidR="001D242F" w:rsidRPr="00C9067D">
        <w:rPr>
          <w:rFonts w:ascii="Arial" w:hAnsi="Arial" w:cs="Arial"/>
          <w:color w:val="010000"/>
          <w:sz w:val="20"/>
        </w:rPr>
        <w:t xml:space="preserve">securities </w:t>
      </w:r>
      <w:r w:rsidRPr="00C9067D">
        <w:rPr>
          <w:rFonts w:ascii="Arial" w:hAnsi="Arial" w:cs="Arial"/>
          <w:color w:val="010000"/>
          <w:sz w:val="20"/>
        </w:rPr>
        <w:t xml:space="preserve">listing on the Ho Chi Minh City Stock Exchange (HOSE) after the end of the offering. </w:t>
      </w:r>
      <w:r w:rsidR="001D242F" w:rsidRPr="00C9067D">
        <w:rPr>
          <w:rFonts w:ascii="Arial" w:hAnsi="Arial" w:cs="Arial"/>
          <w:color w:val="010000"/>
          <w:sz w:val="20"/>
        </w:rPr>
        <w:t xml:space="preserve">   </w:t>
      </w:r>
    </w:p>
    <w:p w14:paraId="59806C44" w14:textId="31343277" w:rsidR="004B3A3D" w:rsidRPr="00C9067D" w:rsidRDefault="004410B2" w:rsidP="00E9423F">
      <w:pPr>
        <w:numPr>
          <w:ilvl w:val="0"/>
          <w:numId w:val="6"/>
        </w:numPr>
        <w:pBdr>
          <w:top w:val="nil"/>
          <w:left w:val="nil"/>
          <w:bottom w:val="nil"/>
          <w:right w:val="nil"/>
          <w:between w:val="nil"/>
        </w:pBdr>
        <w:tabs>
          <w:tab w:val="left" w:pos="426"/>
          <w:tab w:val="left" w:pos="539"/>
        </w:tabs>
        <w:spacing w:after="120" w:line="360" w:lineRule="auto"/>
        <w:jc w:val="both"/>
        <w:rPr>
          <w:rFonts w:ascii="Arial" w:eastAsia="Arial" w:hAnsi="Arial" w:cs="Arial"/>
          <w:color w:val="010000"/>
          <w:sz w:val="20"/>
          <w:szCs w:val="20"/>
        </w:rPr>
      </w:pPr>
      <w:r w:rsidRPr="00C9067D">
        <w:rPr>
          <w:rFonts w:ascii="Arial" w:hAnsi="Arial" w:cs="Arial"/>
          <w:color w:val="010000"/>
          <w:sz w:val="20"/>
        </w:rPr>
        <w:t>Implementation time: Expecte</w:t>
      </w:r>
      <w:r w:rsidR="00F42FDA" w:rsidRPr="00C9067D">
        <w:rPr>
          <w:rFonts w:ascii="Arial" w:hAnsi="Arial" w:cs="Arial"/>
          <w:color w:val="010000"/>
          <w:sz w:val="20"/>
        </w:rPr>
        <w:t>d</w:t>
      </w:r>
      <w:r w:rsidRPr="00C9067D">
        <w:rPr>
          <w:rFonts w:ascii="Arial" w:hAnsi="Arial" w:cs="Arial"/>
          <w:color w:val="010000"/>
          <w:sz w:val="20"/>
        </w:rPr>
        <w:t xml:space="preserve"> in Q</w:t>
      </w:r>
      <w:r w:rsidR="00F42FDA" w:rsidRPr="00C9067D">
        <w:rPr>
          <w:rFonts w:ascii="Arial" w:hAnsi="Arial" w:cs="Arial"/>
          <w:color w:val="010000"/>
          <w:sz w:val="20"/>
        </w:rPr>
        <w:t>2</w:t>
      </w:r>
      <w:r w:rsidRPr="00C9067D">
        <w:rPr>
          <w:rFonts w:ascii="Arial" w:hAnsi="Arial" w:cs="Arial"/>
          <w:color w:val="010000"/>
          <w:sz w:val="20"/>
        </w:rPr>
        <w:t>/2024, after completing the procedures of obtaining permission to offer ESOP shares from the authorities.</w:t>
      </w:r>
    </w:p>
    <w:p w14:paraId="2EC6492A" w14:textId="1161E2A3"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III</w:t>
      </w:r>
      <w:r w:rsidR="00F42FDA" w:rsidRPr="00C9067D">
        <w:rPr>
          <w:rFonts w:ascii="Arial" w:hAnsi="Arial" w:cs="Arial"/>
          <w:color w:val="010000"/>
          <w:sz w:val="20"/>
        </w:rPr>
        <w:t xml:space="preserve">. </w:t>
      </w:r>
      <w:r w:rsidRPr="00C9067D">
        <w:rPr>
          <w:rFonts w:ascii="Arial" w:hAnsi="Arial" w:cs="Arial"/>
          <w:color w:val="010000"/>
          <w:sz w:val="20"/>
        </w:rPr>
        <w:t>Plan on using capital</w:t>
      </w:r>
      <w:r w:rsidR="00F42FDA" w:rsidRPr="00C9067D">
        <w:rPr>
          <w:rFonts w:ascii="Arial" w:hAnsi="Arial" w:cs="Arial"/>
          <w:color w:val="010000"/>
          <w:sz w:val="20"/>
        </w:rPr>
        <w:t xml:space="preserve"> obtained</w:t>
      </w:r>
      <w:r w:rsidRPr="00C9067D">
        <w:rPr>
          <w:rFonts w:ascii="Arial" w:hAnsi="Arial" w:cs="Arial"/>
          <w:color w:val="010000"/>
          <w:sz w:val="20"/>
        </w:rPr>
        <w:t xml:space="preserve"> from the issuance:</w:t>
      </w:r>
    </w:p>
    <w:p w14:paraId="07F1AFA5" w14:textId="12DAC81E" w:rsidR="004B3A3D" w:rsidRPr="00C9067D" w:rsidRDefault="004410B2" w:rsidP="00E9423F">
      <w:pPr>
        <w:numPr>
          <w:ilvl w:val="0"/>
          <w:numId w:val="6"/>
        </w:numPr>
        <w:pBdr>
          <w:top w:val="nil"/>
          <w:left w:val="nil"/>
          <w:bottom w:val="nil"/>
          <w:right w:val="nil"/>
          <w:between w:val="nil"/>
        </w:pBdr>
        <w:tabs>
          <w:tab w:val="left" w:pos="426"/>
          <w:tab w:val="left" w:pos="539"/>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The total expected proceeds from the share issuance according to the ESOP of BAF Vietnam </w:t>
      </w:r>
      <w:r w:rsidRPr="00C9067D">
        <w:rPr>
          <w:rFonts w:ascii="Arial" w:hAnsi="Arial" w:cs="Arial"/>
          <w:color w:val="010000"/>
          <w:sz w:val="20"/>
        </w:rPr>
        <w:lastRenderedPageBreak/>
        <w:t xml:space="preserve">Agriculture Joint Stock Company </w:t>
      </w:r>
      <w:r w:rsidR="00F42FDA" w:rsidRPr="00C9067D">
        <w:rPr>
          <w:rFonts w:ascii="Arial" w:hAnsi="Arial" w:cs="Arial"/>
          <w:color w:val="010000"/>
          <w:sz w:val="20"/>
        </w:rPr>
        <w:t>being</w:t>
      </w:r>
      <w:r w:rsidRPr="00C9067D">
        <w:rPr>
          <w:rFonts w:ascii="Arial" w:hAnsi="Arial" w:cs="Arial"/>
          <w:color w:val="010000"/>
          <w:sz w:val="20"/>
        </w:rPr>
        <w:t xml:space="preserve"> VND 71,760,000,000</w:t>
      </w:r>
      <w:r w:rsidR="00F42FDA" w:rsidRPr="00C9067D">
        <w:rPr>
          <w:rFonts w:ascii="Arial" w:hAnsi="Arial" w:cs="Arial"/>
          <w:color w:val="010000"/>
          <w:sz w:val="20"/>
        </w:rPr>
        <w:t xml:space="preserve"> </w:t>
      </w:r>
      <w:r w:rsidRPr="00C9067D">
        <w:rPr>
          <w:rFonts w:ascii="Arial" w:hAnsi="Arial" w:cs="Arial"/>
          <w:color w:val="010000"/>
          <w:sz w:val="20"/>
        </w:rPr>
        <w:t>will be used to supplement the capital for BAF's pig breeding activities, including:</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5"/>
        <w:gridCol w:w="5878"/>
        <w:gridCol w:w="2413"/>
      </w:tblGrid>
      <w:tr w:rsidR="004B3A3D" w:rsidRPr="00C9067D" w14:paraId="6A2E7D69" w14:textId="77777777" w:rsidTr="00805DE1">
        <w:tc>
          <w:tcPr>
            <w:tcW w:w="417" w:type="pct"/>
            <w:shd w:val="clear" w:color="auto" w:fill="auto"/>
            <w:tcMar>
              <w:top w:w="0" w:type="dxa"/>
              <w:bottom w:w="0" w:type="dxa"/>
            </w:tcMar>
            <w:vAlign w:val="center"/>
          </w:tcPr>
          <w:p w14:paraId="5DEC092F"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No.</w:t>
            </w:r>
          </w:p>
        </w:tc>
        <w:tc>
          <w:tcPr>
            <w:tcW w:w="3249" w:type="pct"/>
            <w:shd w:val="clear" w:color="auto" w:fill="auto"/>
            <w:tcMar>
              <w:top w:w="0" w:type="dxa"/>
              <w:bottom w:w="0" w:type="dxa"/>
            </w:tcMar>
            <w:vAlign w:val="center"/>
          </w:tcPr>
          <w:p w14:paraId="43292B69"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Use plan</w:t>
            </w:r>
          </w:p>
        </w:tc>
        <w:tc>
          <w:tcPr>
            <w:tcW w:w="1334" w:type="pct"/>
            <w:shd w:val="clear" w:color="auto" w:fill="auto"/>
            <w:tcMar>
              <w:top w:w="0" w:type="dxa"/>
              <w:bottom w:w="0" w:type="dxa"/>
            </w:tcMar>
            <w:vAlign w:val="center"/>
          </w:tcPr>
          <w:p w14:paraId="1D734518"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Amount</w:t>
            </w:r>
          </w:p>
        </w:tc>
      </w:tr>
      <w:tr w:rsidR="004B3A3D" w:rsidRPr="00C9067D" w14:paraId="09174331" w14:textId="77777777" w:rsidTr="00805DE1">
        <w:tc>
          <w:tcPr>
            <w:tcW w:w="417" w:type="pct"/>
            <w:shd w:val="clear" w:color="auto" w:fill="auto"/>
            <w:tcMar>
              <w:top w:w="0" w:type="dxa"/>
              <w:bottom w:w="0" w:type="dxa"/>
            </w:tcMar>
            <w:vAlign w:val="center"/>
          </w:tcPr>
          <w:p w14:paraId="148E213B"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1</w:t>
            </w:r>
          </w:p>
        </w:tc>
        <w:tc>
          <w:tcPr>
            <w:tcW w:w="3249" w:type="pct"/>
            <w:shd w:val="clear" w:color="auto" w:fill="auto"/>
            <w:tcMar>
              <w:top w:w="0" w:type="dxa"/>
              <w:bottom w:w="0" w:type="dxa"/>
            </w:tcMar>
            <w:vAlign w:val="center"/>
          </w:tcPr>
          <w:p w14:paraId="2B9D801E" w14:textId="6E3BDF2B"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Expense</w:t>
            </w:r>
            <w:r w:rsidR="00F42FDA" w:rsidRPr="00C9067D">
              <w:rPr>
                <w:rFonts w:ascii="Arial" w:hAnsi="Arial" w:cs="Arial"/>
                <w:color w:val="010000"/>
                <w:sz w:val="20"/>
              </w:rPr>
              <w:t>s</w:t>
            </w:r>
            <w:r w:rsidRPr="00C9067D">
              <w:rPr>
                <w:rFonts w:ascii="Arial" w:hAnsi="Arial" w:cs="Arial"/>
                <w:color w:val="010000"/>
                <w:sz w:val="20"/>
              </w:rPr>
              <w:t xml:space="preserve"> of purchasing bran, additives, and raw materials for pig farms</w:t>
            </w:r>
          </w:p>
        </w:tc>
        <w:tc>
          <w:tcPr>
            <w:tcW w:w="1334" w:type="pct"/>
            <w:shd w:val="clear" w:color="auto" w:fill="auto"/>
            <w:tcMar>
              <w:top w:w="0" w:type="dxa"/>
              <w:bottom w:w="0" w:type="dxa"/>
            </w:tcMar>
            <w:vAlign w:val="center"/>
          </w:tcPr>
          <w:p w14:paraId="5448D4C4"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54,000,000,000</w:t>
            </w:r>
          </w:p>
        </w:tc>
      </w:tr>
      <w:tr w:rsidR="004B3A3D" w:rsidRPr="00C9067D" w14:paraId="34418DF0" w14:textId="77777777" w:rsidTr="00805DE1">
        <w:tc>
          <w:tcPr>
            <w:tcW w:w="417" w:type="pct"/>
            <w:shd w:val="clear" w:color="auto" w:fill="auto"/>
            <w:tcMar>
              <w:top w:w="0" w:type="dxa"/>
              <w:bottom w:w="0" w:type="dxa"/>
            </w:tcMar>
            <w:vAlign w:val="center"/>
          </w:tcPr>
          <w:p w14:paraId="5C795610"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w:t>
            </w:r>
          </w:p>
        </w:tc>
        <w:tc>
          <w:tcPr>
            <w:tcW w:w="3249" w:type="pct"/>
            <w:shd w:val="clear" w:color="auto" w:fill="auto"/>
            <w:tcMar>
              <w:top w:w="0" w:type="dxa"/>
              <w:bottom w:w="0" w:type="dxa"/>
            </w:tcMar>
            <w:vAlign w:val="center"/>
          </w:tcPr>
          <w:p w14:paraId="35E7848C" w14:textId="34D0E29F"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Payment for bran purchase for BAF </w:t>
            </w:r>
            <w:proofErr w:type="spellStart"/>
            <w:r w:rsidRPr="00C9067D">
              <w:rPr>
                <w:rFonts w:ascii="Arial" w:hAnsi="Arial" w:cs="Arial"/>
                <w:color w:val="010000"/>
                <w:sz w:val="20"/>
              </w:rPr>
              <w:t>Tay</w:t>
            </w:r>
            <w:proofErr w:type="spellEnd"/>
            <w:r w:rsidRPr="00C9067D">
              <w:rPr>
                <w:rFonts w:ascii="Arial" w:hAnsi="Arial" w:cs="Arial"/>
                <w:color w:val="010000"/>
                <w:sz w:val="20"/>
              </w:rPr>
              <w:t xml:space="preserve"> </w:t>
            </w:r>
            <w:proofErr w:type="spellStart"/>
            <w:r w:rsidRPr="00C9067D">
              <w:rPr>
                <w:rFonts w:ascii="Arial" w:hAnsi="Arial" w:cs="Arial"/>
                <w:color w:val="010000"/>
                <w:sz w:val="20"/>
              </w:rPr>
              <w:t>Ninh</w:t>
            </w:r>
            <w:proofErr w:type="spellEnd"/>
            <w:r w:rsidRPr="00C9067D">
              <w:rPr>
                <w:rFonts w:ascii="Arial" w:hAnsi="Arial" w:cs="Arial"/>
                <w:color w:val="010000"/>
                <w:sz w:val="20"/>
              </w:rPr>
              <w:t xml:space="preserve"> Feed Joint Stock Company (tax code: 3901152973) according to Contract on selling and purchasing principles No. 2022/BAF/NMTN dated January </w:t>
            </w:r>
            <w:r w:rsidR="00F42FDA" w:rsidRPr="00C9067D">
              <w:rPr>
                <w:rFonts w:ascii="Arial" w:hAnsi="Arial" w:cs="Arial"/>
                <w:color w:val="010000"/>
                <w:sz w:val="20"/>
              </w:rPr>
              <w:t>0</w:t>
            </w:r>
            <w:r w:rsidRPr="00C9067D">
              <w:rPr>
                <w:rFonts w:ascii="Arial" w:hAnsi="Arial" w:cs="Arial"/>
                <w:color w:val="010000"/>
                <w:sz w:val="20"/>
              </w:rPr>
              <w:t>1, 2022</w:t>
            </w:r>
          </w:p>
        </w:tc>
        <w:tc>
          <w:tcPr>
            <w:tcW w:w="1334" w:type="pct"/>
            <w:shd w:val="clear" w:color="auto" w:fill="auto"/>
            <w:tcMar>
              <w:top w:w="0" w:type="dxa"/>
              <w:bottom w:w="0" w:type="dxa"/>
            </w:tcMar>
            <w:vAlign w:val="center"/>
          </w:tcPr>
          <w:p w14:paraId="0DD4B572" w14:textId="77777777" w:rsidR="004B3A3D" w:rsidRPr="00C9067D" w:rsidRDefault="004B3A3D" w:rsidP="00E9423F">
            <w:pPr>
              <w:tabs>
                <w:tab w:val="left" w:pos="426"/>
              </w:tabs>
              <w:spacing w:after="120" w:line="360" w:lineRule="auto"/>
              <w:jc w:val="both"/>
              <w:rPr>
                <w:rFonts w:ascii="Arial" w:eastAsia="Arial" w:hAnsi="Arial" w:cs="Arial"/>
                <w:color w:val="010000"/>
                <w:sz w:val="20"/>
                <w:szCs w:val="20"/>
              </w:rPr>
            </w:pPr>
          </w:p>
        </w:tc>
      </w:tr>
      <w:tr w:rsidR="004B3A3D" w:rsidRPr="00C9067D" w14:paraId="1CBE0BC4" w14:textId="77777777" w:rsidTr="00805DE1">
        <w:tc>
          <w:tcPr>
            <w:tcW w:w="417" w:type="pct"/>
            <w:shd w:val="clear" w:color="auto" w:fill="auto"/>
            <w:tcMar>
              <w:top w:w="0" w:type="dxa"/>
              <w:bottom w:w="0" w:type="dxa"/>
            </w:tcMar>
            <w:vAlign w:val="center"/>
          </w:tcPr>
          <w:p w14:paraId="51EEFA84"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2</w:t>
            </w:r>
          </w:p>
        </w:tc>
        <w:tc>
          <w:tcPr>
            <w:tcW w:w="3249" w:type="pct"/>
            <w:shd w:val="clear" w:color="auto" w:fill="auto"/>
            <w:tcMar>
              <w:top w:w="0" w:type="dxa"/>
              <w:bottom w:w="0" w:type="dxa"/>
            </w:tcMar>
            <w:vAlign w:val="center"/>
          </w:tcPr>
          <w:p w14:paraId="580D7AFC" w14:textId="4C92BA0A"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Expense</w:t>
            </w:r>
            <w:r w:rsidR="00F42FDA" w:rsidRPr="00C9067D">
              <w:rPr>
                <w:rFonts w:ascii="Arial" w:hAnsi="Arial" w:cs="Arial"/>
                <w:color w:val="010000"/>
                <w:sz w:val="20"/>
              </w:rPr>
              <w:t>s</w:t>
            </w:r>
            <w:r w:rsidRPr="00C9067D">
              <w:rPr>
                <w:rFonts w:ascii="Arial" w:hAnsi="Arial" w:cs="Arial"/>
                <w:color w:val="010000"/>
                <w:sz w:val="20"/>
              </w:rPr>
              <w:t xml:space="preserve"> of purchasing breeding pigs for pig farms</w:t>
            </w:r>
          </w:p>
        </w:tc>
        <w:tc>
          <w:tcPr>
            <w:tcW w:w="1334" w:type="pct"/>
            <w:shd w:val="clear" w:color="auto" w:fill="auto"/>
            <w:tcMar>
              <w:top w:w="0" w:type="dxa"/>
              <w:bottom w:w="0" w:type="dxa"/>
            </w:tcMar>
            <w:vAlign w:val="center"/>
          </w:tcPr>
          <w:p w14:paraId="1833F801"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18,760,000,000</w:t>
            </w:r>
          </w:p>
        </w:tc>
      </w:tr>
      <w:tr w:rsidR="004B3A3D" w:rsidRPr="00C9067D" w14:paraId="477755E6" w14:textId="77777777" w:rsidTr="00805DE1">
        <w:tc>
          <w:tcPr>
            <w:tcW w:w="417" w:type="pct"/>
            <w:shd w:val="clear" w:color="auto" w:fill="auto"/>
            <w:tcMar>
              <w:top w:w="0" w:type="dxa"/>
              <w:bottom w:w="0" w:type="dxa"/>
            </w:tcMar>
            <w:vAlign w:val="center"/>
          </w:tcPr>
          <w:p w14:paraId="41D62A08" w14:textId="77777777" w:rsidR="004B3A3D" w:rsidRPr="00C9067D" w:rsidRDefault="004B3A3D" w:rsidP="00E9423F">
            <w:pPr>
              <w:tabs>
                <w:tab w:val="left" w:pos="426"/>
              </w:tabs>
              <w:spacing w:after="120" w:line="360" w:lineRule="auto"/>
              <w:jc w:val="both"/>
              <w:rPr>
                <w:rFonts w:ascii="Arial" w:eastAsia="Arial" w:hAnsi="Arial" w:cs="Arial"/>
                <w:color w:val="010000"/>
                <w:sz w:val="20"/>
                <w:szCs w:val="20"/>
              </w:rPr>
            </w:pPr>
          </w:p>
        </w:tc>
        <w:tc>
          <w:tcPr>
            <w:tcW w:w="3249" w:type="pct"/>
            <w:shd w:val="clear" w:color="auto" w:fill="auto"/>
            <w:tcMar>
              <w:top w:w="0" w:type="dxa"/>
              <w:bottom w:w="0" w:type="dxa"/>
            </w:tcMar>
            <w:vAlign w:val="center"/>
          </w:tcPr>
          <w:p w14:paraId="501747DA" w14:textId="7A7068E3"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Payment </w:t>
            </w:r>
            <w:r w:rsidR="00F42FDA" w:rsidRPr="00C9067D">
              <w:rPr>
                <w:rFonts w:ascii="Arial" w:hAnsi="Arial" w:cs="Arial"/>
                <w:color w:val="010000"/>
                <w:sz w:val="20"/>
              </w:rPr>
              <w:t xml:space="preserve">for </w:t>
            </w:r>
            <w:r w:rsidRPr="00C9067D">
              <w:rPr>
                <w:rFonts w:ascii="Arial" w:hAnsi="Arial" w:cs="Arial"/>
                <w:color w:val="010000"/>
                <w:sz w:val="20"/>
              </w:rPr>
              <w:t xml:space="preserve">pigs from </w:t>
            </w:r>
            <w:proofErr w:type="spellStart"/>
            <w:r w:rsidRPr="00C9067D">
              <w:rPr>
                <w:rFonts w:ascii="Arial" w:hAnsi="Arial" w:cs="Arial"/>
                <w:color w:val="010000"/>
                <w:sz w:val="20"/>
              </w:rPr>
              <w:t>Công</w:t>
            </w:r>
            <w:proofErr w:type="spellEnd"/>
            <w:r w:rsidRPr="00C9067D">
              <w:rPr>
                <w:rFonts w:ascii="Arial" w:hAnsi="Arial" w:cs="Arial"/>
                <w:color w:val="010000"/>
                <w:sz w:val="20"/>
              </w:rPr>
              <w:t xml:space="preserve"> </w:t>
            </w:r>
            <w:proofErr w:type="spellStart"/>
            <w:r w:rsidRPr="00C9067D">
              <w:rPr>
                <w:rFonts w:ascii="Arial" w:hAnsi="Arial" w:cs="Arial"/>
                <w:color w:val="010000"/>
                <w:sz w:val="20"/>
              </w:rPr>
              <w:t>ty</w:t>
            </w:r>
            <w:proofErr w:type="spellEnd"/>
            <w:r w:rsidRPr="00C9067D">
              <w:rPr>
                <w:rFonts w:ascii="Arial" w:hAnsi="Arial" w:cs="Arial"/>
                <w:color w:val="010000"/>
                <w:sz w:val="20"/>
              </w:rPr>
              <w:t xml:space="preserve"> TNHH Anh </w:t>
            </w:r>
            <w:proofErr w:type="spellStart"/>
            <w:r w:rsidRPr="00C9067D">
              <w:rPr>
                <w:rFonts w:ascii="Arial" w:hAnsi="Arial" w:cs="Arial"/>
                <w:color w:val="010000"/>
                <w:sz w:val="20"/>
              </w:rPr>
              <w:t>Vũ</w:t>
            </w:r>
            <w:proofErr w:type="spellEnd"/>
            <w:r w:rsidRPr="00C9067D">
              <w:rPr>
                <w:rFonts w:ascii="Arial" w:hAnsi="Arial" w:cs="Arial"/>
                <w:color w:val="010000"/>
                <w:sz w:val="20"/>
              </w:rPr>
              <w:t xml:space="preserve"> </w:t>
            </w:r>
            <w:proofErr w:type="spellStart"/>
            <w:r w:rsidRPr="00C9067D">
              <w:rPr>
                <w:rFonts w:ascii="Arial" w:hAnsi="Arial" w:cs="Arial"/>
                <w:color w:val="010000"/>
                <w:sz w:val="20"/>
              </w:rPr>
              <w:t>Phú</w:t>
            </w:r>
            <w:proofErr w:type="spellEnd"/>
            <w:r w:rsidRPr="00C9067D">
              <w:rPr>
                <w:rFonts w:ascii="Arial" w:hAnsi="Arial" w:cs="Arial"/>
                <w:color w:val="010000"/>
                <w:sz w:val="20"/>
              </w:rPr>
              <w:t xml:space="preserve"> </w:t>
            </w:r>
            <w:proofErr w:type="spellStart"/>
            <w:r w:rsidRPr="00C9067D">
              <w:rPr>
                <w:rFonts w:ascii="Arial" w:hAnsi="Arial" w:cs="Arial"/>
                <w:color w:val="010000"/>
                <w:sz w:val="20"/>
              </w:rPr>
              <w:t>Yên</w:t>
            </w:r>
            <w:proofErr w:type="spellEnd"/>
            <w:r w:rsidRPr="00C9067D">
              <w:rPr>
                <w:rFonts w:ascii="Arial" w:hAnsi="Arial" w:cs="Arial"/>
                <w:color w:val="010000"/>
                <w:sz w:val="20"/>
              </w:rPr>
              <w:t xml:space="preserve"> (tentatively translated as Anh Vu </w:t>
            </w:r>
            <w:proofErr w:type="spellStart"/>
            <w:r w:rsidRPr="00C9067D">
              <w:rPr>
                <w:rFonts w:ascii="Arial" w:hAnsi="Arial" w:cs="Arial"/>
                <w:color w:val="010000"/>
                <w:sz w:val="20"/>
              </w:rPr>
              <w:t>Phu</w:t>
            </w:r>
            <w:proofErr w:type="spellEnd"/>
            <w:r w:rsidRPr="00C9067D">
              <w:rPr>
                <w:rFonts w:ascii="Arial" w:hAnsi="Arial" w:cs="Arial"/>
                <w:color w:val="010000"/>
                <w:sz w:val="20"/>
              </w:rPr>
              <w:t xml:space="preserve"> Yen Company Limited)</w:t>
            </w:r>
            <w:r w:rsidR="00F42FDA" w:rsidRPr="00C9067D">
              <w:rPr>
                <w:rFonts w:ascii="Arial" w:hAnsi="Arial" w:cs="Arial"/>
                <w:color w:val="010000"/>
                <w:sz w:val="20"/>
              </w:rPr>
              <w:t xml:space="preserve"> </w:t>
            </w:r>
            <w:r w:rsidRPr="00C9067D">
              <w:rPr>
                <w:rFonts w:ascii="Arial" w:hAnsi="Arial" w:cs="Arial"/>
                <w:color w:val="010000"/>
                <w:sz w:val="20"/>
              </w:rPr>
              <w:t>(tax code: 4401054144) according to Contract on selling and purchasing principles No. 1/HDNT/AVPY-BAF dated June 01, 2022.</w:t>
            </w:r>
          </w:p>
        </w:tc>
        <w:tc>
          <w:tcPr>
            <w:tcW w:w="1334" w:type="pct"/>
            <w:shd w:val="clear" w:color="auto" w:fill="auto"/>
            <w:tcMar>
              <w:top w:w="0" w:type="dxa"/>
              <w:bottom w:w="0" w:type="dxa"/>
            </w:tcMar>
            <w:vAlign w:val="center"/>
          </w:tcPr>
          <w:p w14:paraId="282C52F5" w14:textId="77777777" w:rsidR="004B3A3D" w:rsidRPr="00C9067D" w:rsidRDefault="004B3A3D" w:rsidP="00E9423F">
            <w:pPr>
              <w:tabs>
                <w:tab w:val="left" w:pos="426"/>
              </w:tabs>
              <w:spacing w:after="120" w:line="360" w:lineRule="auto"/>
              <w:jc w:val="both"/>
              <w:rPr>
                <w:rFonts w:ascii="Arial" w:eastAsia="Arial" w:hAnsi="Arial" w:cs="Arial"/>
                <w:color w:val="010000"/>
                <w:sz w:val="20"/>
                <w:szCs w:val="20"/>
              </w:rPr>
            </w:pPr>
          </w:p>
        </w:tc>
      </w:tr>
      <w:tr w:rsidR="004B3A3D" w:rsidRPr="00C9067D" w14:paraId="4FDADAB0" w14:textId="77777777" w:rsidTr="00805DE1">
        <w:tc>
          <w:tcPr>
            <w:tcW w:w="417" w:type="pct"/>
            <w:shd w:val="clear" w:color="auto" w:fill="auto"/>
            <w:tcMar>
              <w:top w:w="0" w:type="dxa"/>
              <w:bottom w:w="0" w:type="dxa"/>
            </w:tcMar>
            <w:vAlign w:val="center"/>
          </w:tcPr>
          <w:p w14:paraId="48272AAD"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w:t>
            </w:r>
          </w:p>
        </w:tc>
        <w:tc>
          <w:tcPr>
            <w:tcW w:w="3249" w:type="pct"/>
            <w:shd w:val="clear" w:color="auto" w:fill="auto"/>
            <w:tcMar>
              <w:top w:w="0" w:type="dxa"/>
              <w:bottom w:w="0" w:type="dxa"/>
            </w:tcMar>
            <w:vAlign w:val="center"/>
          </w:tcPr>
          <w:p w14:paraId="219D0BB0" w14:textId="2A642A52"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Payment for pigs from </w:t>
            </w:r>
            <w:proofErr w:type="spellStart"/>
            <w:r w:rsidRPr="00C9067D">
              <w:rPr>
                <w:rFonts w:ascii="Arial" w:hAnsi="Arial" w:cs="Arial"/>
                <w:color w:val="010000"/>
                <w:sz w:val="20"/>
              </w:rPr>
              <w:t>Công</w:t>
            </w:r>
            <w:proofErr w:type="spellEnd"/>
            <w:r w:rsidRPr="00C9067D">
              <w:rPr>
                <w:rFonts w:ascii="Arial" w:hAnsi="Arial" w:cs="Arial"/>
                <w:color w:val="010000"/>
                <w:sz w:val="20"/>
              </w:rPr>
              <w:t xml:space="preserve"> </w:t>
            </w:r>
            <w:proofErr w:type="spellStart"/>
            <w:r w:rsidRPr="00C9067D">
              <w:rPr>
                <w:rFonts w:ascii="Arial" w:hAnsi="Arial" w:cs="Arial"/>
                <w:color w:val="010000"/>
                <w:sz w:val="20"/>
              </w:rPr>
              <w:t>ty</w:t>
            </w:r>
            <w:proofErr w:type="spellEnd"/>
            <w:r w:rsidRPr="00C9067D">
              <w:rPr>
                <w:rFonts w:ascii="Arial" w:hAnsi="Arial" w:cs="Arial"/>
                <w:color w:val="010000"/>
                <w:sz w:val="20"/>
              </w:rPr>
              <w:t xml:space="preserve"> TNHH Trang </w:t>
            </w:r>
            <w:proofErr w:type="spellStart"/>
            <w:r w:rsidRPr="00C9067D">
              <w:rPr>
                <w:rFonts w:ascii="Arial" w:hAnsi="Arial" w:cs="Arial"/>
                <w:color w:val="010000"/>
                <w:sz w:val="20"/>
              </w:rPr>
              <w:t>Trại</w:t>
            </w:r>
            <w:proofErr w:type="spellEnd"/>
            <w:r w:rsidRPr="00C9067D">
              <w:rPr>
                <w:rFonts w:ascii="Arial" w:hAnsi="Arial" w:cs="Arial"/>
                <w:color w:val="010000"/>
                <w:sz w:val="20"/>
              </w:rPr>
              <w:t xml:space="preserve"> </w:t>
            </w:r>
            <w:proofErr w:type="spellStart"/>
            <w:r w:rsidRPr="00C9067D">
              <w:rPr>
                <w:rFonts w:ascii="Arial" w:hAnsi="Arial" w:cs="Arial"/>
                <w:color w:val="010000"/>
                <w:sz w:val="20"/>
              </w:rPr>
              <w:t>Xanh</w:t>
            </w:r>
            <w:proofErr w:type="spellEnd"/>
            <w:r w:rsidRPr="00C9067D">
              <w:rPr>
                <w:rFonts w:ascii="Arial" w:hAnsi="Arial" w:cs="Arial"/>
                <w:color w:val="010000"/>
                <w:sz w:val="20"/>
              </w:rPr>
              <w:t xml:space="preserve"> 1 (tentatively translated as Green Farm 1 Company Limited) (tax code: 3901291381) according to Contract on selling and purchasing principles No. 01/HDNT/TTX1-BAF dated May 19, 2023.</w:t>
            </w:r>
          </w:p>
        </w:tc>
        <w:tc>
          <w:tcPr>
            <w:tcW w:w="1334" w:type="pct"/>
            <w:shd w:val="clear" w:color="auto" w:fill="auto"/>
            <w:tcMar>
              <w:top w:w="0" w:type="dxa"/>
              <w:bottom w:w="0" w:type="dxa"/>
            </w:tcMar>
            <w:vAlign w:val="center"/>
          </w:tcPr>
          <w:p w14:paraId="20D61470" w14:textId="77777777" w:rsidR="004B3A3D" w:rsidRPr="00C9067D" w:rsidRDefault="004B3A3D" w:rsidP="00E9423F">
            <w:pPr>
              <w:tabs>
                <w:tab w:val="left" w:pos="426"/>
              </w:tabs>
              <w:spacing w:after="120" w:line="360" w:lineRule="auto"/>
              <w:jc w:val="both"/>
              <w:rPr>
                <w:rFonts w:ascii="Arial" w:eastAsia="Arial" w:hAnsi="Arial" w:cs="Arial"/>
                <w:color w:val="010000"/>
                <w:sz w:val="20"/>
                <w:szCs w:val="20"/>
              </w:rPr>
            </w:pPr>
          </w:p>
        </w:tc>
      </w:tr>
      <w:tr w:rsidR="004B3A3D" w:rsidRPr="00C9067D" w14:paraId="09E5E79D" w14:textId="77777777" w:rsidTr="00805DE1">
        <w:tc>
          <w:tcPr>
            <w:tcW w:w="417" w:type="pct"/>
            <w:shd w:val="clear" w:color="auto" w:fill="auto"/>
            <w:tcMar>
              <w:top w:w="0" w:type="dxa"/>
              <w:bottom w:w="0" w:type="dxa"/>
            </w:tcMar>
            <w:vAlign w:val="center"/>
          </w:tcPr>
          <w:p w14:paraId="1A046F27" w14:textId="77777777" w:rsidR="004B3A3D" w:rsidRPr="00C9067D" w:rsidRDefault="004B3A3D" w:rsidP="00E9423F">
            <w:pPr>
              <w:tabs>
                <w:tab w:val="left" w:pos="426"/>
              </w:tabs>
              <w:spacing w:after="120" w:line="360" w:lineRule="auto"/>
              <w:jc w:val="both"/>
              <w:rPr>
                <w:rFonts w:ascii="Arial" w:eastAsia="Arial" w:hAnsi="Arial" w:cs="Arial"/>
                <w:color w:val="010000"/>
                <w:sz w:val="20"/>
                <w:szCs w:val="20"/>
              </w:rPr>
            </w:pPr>
          </w:p>
        </w:tc>
        <w:tc>
          <w:tcPr>
            <w:tcW w:w="3249" w:type="pct"/>
            <w:shd w:val="clear" w:color="auto" w:fill="auto"/>
            <w:tcMar>
              <w:top w:w="0" w:type="dxa"/>
              <w:bottom w:w="0" w:type="dxa"/>
            </w:tcMar>
            <w:vAlign w:val="center"/>
          </w:tcPr>
          <w:p w14:paraId="3728DD25"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Total</w:t>
            </w:r>
          </w:p>
        </w:tc>
        <w:tc>
          <w:tcPr>
            <w:tcW w:w="1334" w:type="pct"/>
            <w:shd w:val="clear" w:color="auto" w:fill="auto"/>
            <w:tcMar>
              <w:top w:w="0" w:type="dxa"/>
              <w:bottom w:w="0" w:type="dxa"/>
            </w:tcMar>
            <w:vAlign w:val="center"/>
          </w:tcPr>
          <w:p w14:paraId="35B8B433" w14:textId="77777777"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71,760,000,000</w:t>
            </w:r>
          </w:p>
        </w:tc>
      </w:tr>
    </w:tbl>
    <w:p w14:paraId="53F338C4" w14:textId="2930B406"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IV. Amendment</w:t>
      </w:r>
      <w:r w:rsidR="00F42FDA" w:rsidRPr="00C9067D">
        <w:rPr>
          <w:rFonts w:ascii="Arial" w:hAnsi="Arial" w:cs="Arial"/>
          <w:color w:val="010000"/>
          <w:sz w:val="20"/>
        </w:rPr>
        <w:t xml:space="preserve"> to</w:t>
      </w:r>
      <w:r w:rsidRPr="00C9067D">
        <w:rPr>
          <w:rFonts w:ascii="Arial" w:hAnsi="Arial" w:cs="Arial"/>
          <w:color w:val="010000"/>
          <w:sz w:val="20"/>
        </w:rPr>
        <w:t xml:space="preserve"> the </w:t>
      </w:r>
      <w:r w:rsidR="00F42FDA" w:rsidRPr="00C9067D">
        <w:rPr>
          <w:rFonts w:ascii="Arial" w:hAnsi="Arial" w:cs="Arial"/>
          <w:color w:val="010000"/>
          <w:sz w:val="20"/>
        </w:rPr>
        <w:t>C</w:t>
      </w:r>
      <w:r w:rsidRPr="00C9067D">
        <w:rPr>
          <w:rFonts w:ascii="Arial" w:hAnsi="Arial" w:cs="Arial"/>
          <w:color w:val="010000"/>
          <w:sz w:val="20"/>
        </w:rPr>
        <w:t xml:space="preserve">harter of organization </w:t>
      </w:r>
      <w:r w:rsidR="00F42FDA" w:rsidRPr="00C9067D">
        <w:rPr>
          <w:rFonts w:ascii="Arial" w:hAnsi="Arial" w:cs="Arial"/>
          <w:color w:val="010000"/>
          <w:sz w:val="20"/>
        </w:rPr>
        <w:t xml:space="preserve">and operation, </w:t>
      </w:r>
      <w:r w:rsidRPr="00C9067D">
        <w:rPr>
          <w:rFonts w:ascii="Arial" w:hAnsi="Arial" w:cs="Arial"/>
          <w:color w:val="010000"/>
          <w:sz w:val="20"/>
        </w:rPr>
        <w:t>and change</w:t>
      </w:r>
      <w:r w:rsidR="00F42FDA" w:rsidRPr="00C9067D">
        <w:rPr>
          <w:rFonts w:ascii="Arial" w:hAnsi="Arial" w:cs="Arial"/>
          <w:color w:val="010000"/>
          <w:sz w:val="20"/>
        </w:rPr>
        <w:t xml:space="preserve"> of</w:t>
      </w:r>
      <w:r w:rsidRPr="00C9067D">
        <w:rPr>
          <w:rFonts w:ascii="Arial" w:hAnsi="Arial" w:cs="Arial"/>
          <w:color w:val="010000"/>
          <w:sz w:val="20"/>
        </w:rPr>
        <w:t xml:space="preserve"> content of </w:t>
      </w:r>
      <w:r w:rsidR="00F42FDA" w:rsidRPr="00C9067D">
        <w:rPr>
          <w:rFonts w:ascii="Arial" w:hAnsi="Arial" w:cs="Arial"/>
          <w:color w:val="010000"/>
          <w:sz w:val="20"/>
        </w:rPr>
        <w:t xml:space="preserve">the </w:t>
      </w:r>
      <w:r w:rsidRPr="00C9067D">
        <w:rPr>
          <w:rFonts w:ascii="Arial" w:hAnsi="Arial" w:cs="Arial"/>
          <w:color w:val="010000"/>
          <w:sz w:val="20"/>
        </w:rPr>
        <w:t>Business Registration</w:t>
      </w:r>
      <w:r w:rsidR="00F42FDA" w:rsidRPr="00C9067D">
        <w:rPr>
          <w:rFonts w:ascii="Arial" w:hAnsi="Arial" w:cs="Arial"/>
          <w:color w:val="010000"/>
          <w:sz w:val="20"/>
        </w:rPr>
        <w:t xml:space="preserve"> </w:t>
      </w:r>
      <w:r w:rsidRPr="00C9067D">
        <w:rPr>
          <w:rFonts w:ascii="Arial" w:hAnsi="Arial" w:cs="Arial"/>
          <w:color w:val="010000"/>
          <w:sz w:val="20"/>
        </w:rPr>
        <w:t>Certificate</w:t>
      </w:r>
    </w:p>
    <w:p w14:paraId="34D5A307" w14:textId="0C7B6EBA"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The Board of Directors will carry out procedures to amend the Charter of organization and operation of BAF Vietnam Agriculture Joint Stock Company</w:t>
      </w:r>
      <w:r w:rsidR="00F42FDA" w:rsidRPr="00C9067D">
        <w:rPr>
          <w:rFonts w:ascii="Arial" w:hAnsi="Arial" w:cs="Arial"/>
          <w:color w:val="010000"/>
          <w:sz w:val="20"/>
        </w:rPr>
        <w:t xml:space="preserve">, </w:t>
      </w:r>
      <w:r w:rsidRPr="00C9067D">
        <w:rPr>
          <w:rFonts w:ascii="Arial" w:hAnsi="Arial" w:cs="Arial"/>
          <w:color w:val="010000"/>
          <w:sz w:val="20"/>
        </w:rPr>
        <w:t>implement the registration procedures,</w:t>
      </w:r>
      <w:r w:rsidR="00F42FDA" w:rsidRPr="00C9067D">
        <w:rPr>
          <w:rFonts w:ascii="Arial" w:hAnsi="Arial" w:cs="Arial"/>
          <w:color w:val="010000"/>
          <w:sz w:val="20"/>
        </w:rPr>
        <w:t xml:space="preserve"> and </w:t>
      </w:r>
      <w:r w:rsidRPr="00C9067D">
        <w:rPr>
          <w:rFonts w:ascii="Arial" w:hAnsi="Arial" w:cs="Arial"/>
          <w:color w:val="010000"/>
          <w:sz w:val="20"/>
        </w:rPr>
        <w:t>notify changes in the business registration details at the Business Registration Office of the Department of Planning and Investment of Ho Chi Minh City, immediately after the end of the offering according to the ESOP</w:t>
      </w:r>
      <w:r w:rsidR="00F42FDA" w:rsidRPr="00C9067D">
        <w:rPr>
          <w:rFonts w:ascii="Arial" w:hAnsi="Arial" w:cs="Arial"/>
          <w:color w:val="010000"/>
          <w:sz w:val="20"/>
        </w:rPr>
        <w:t>.</w:t>
      </w:r>
    </w:p>
    <w:p w14:paraId="02DC05A2" w14:textId="06D3CBA9"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Article 2: The Board of Directors </w:t>
      </w:r>
      <w:r w:rsidR="00F42FDA" w:rsidRPr="00C9067D">
        <w:rPr>
          <w:rFonts w:ascii="Arial" w:hAnsi="Arial" w:cs="Arial"/>
          <w:color w:val="010000"/>
          <w:sz w:val="20"/>
        </w:rPr>
        <w:t>approves</w:t>
      </w:r>
      <w:r w:rsidRPr="00C9067D">
        <w:rPr>
          <w:rFonts w:ascii="Arial" w:hAnsi="Arial" w:cs="Arial"/>
          <w:color w:val="010000"/>
          <w:sz w:val="20"/>
        </w:rPr>
        <w:t xml:space="preserve"> </w:t>
      </w:r>
      <w:r w:rsidR="00F42FDA" w:rsidRPr="00C9067D">
        <w:rPr>
          <w:rFonts w:ascii="Arial" w:hAnsi="Arial" w:cs="Arial"/>
          <w:color w:val="010000"/>
          <w:sz w:val="20"/>
        </w:rPr>
        <w:t>on</w:t>
      </w:r>
      <w:r w:rsidRPr="00C9067D">
        <w:rPr>
          <w:rFonts w:ascii="Arial" w:hAnsi="Arial" w:cs="Arial"/>
          <w:color w:val="010000"/>
          <w:sz w:val="20"/>
        </w:rPr>
        <w:t xml:space="preserve"> implement</w:t>
      </w:r>
      <w:r w:rsidR="00F42FDA" w:rsidRPr="00C9067D">
        <w:rPr>
          <w:rFonts w:ascii="Arial" w:hAnsi="Arial" w:cs="Arial"/>
          <w:color w:val="010000"/>
          <w:sz w:val="20"/>
        </w:rPr>
        <w:t>ing</w:t>
      </w:r>
      <w:r w:rsidRPr="00C9067D">
        <w:rPr>
          <w:rFonts w:ascii="Arial" w:hAnsi="Arial" w:cs="Arial"/>
          <w:color w:val="010000"/>
          <w:sz w:val="20"/>
        </w:rPr>
        <w:t xml:space="preserve"> the plan on share issuance according to the </w:t>
      </w:r>
      <w:r w:rsidR="00F42FDA" w:rsidRPr="00C9067D">
        <w:rPr>
          <w:rFonts w:ascii="Arial" w:hAnsi="Arial" w:cs="Arial"/>
          <w:color w:val="010000"/>
          <w:sz w:val="20"/>
        </w:rPr>
        <w:t>ESOP</w:t>
      </w:r>
      <w:r w:rsidRPr="00C9067D">
        <w:rPr>
          <w:rFonts w:ascii="Arial" w:hAnsi="Arial" w:cs="Arial"/>
          <w:color w:val="010000"/>
          <w:sz w:val="20"/>
        </w:rPr>
        <w:t xml:space="preserve"> with a voting rate </w:t>
      </w:r>
      <w:r w:rsidR="00F42FDA" w:rsidRPr="00C9067D">
        <w:rPr>
          <w:rFonts w:ascii="Arial" w:hAnsi="Arial" w:cs="Arial"/>
          <w:color w:val="010000"/>
          <w:sz w:val="20"/>
        </w:rPr>
        <w:t>of</w:t>
      </w:r>
      <w:r w:rsidRPr="00C9067D">
        <w:rPr>
          <w:rFonts w:ascii="Arial" w:hAnsi="Arial" w:cs="Arial"/>
          <w:color w:val="010000"/>
          <w:sz w:val="20"/>
        </w:rPr>
        <w:t xml:space="preserve"> 5/5 members of the Board of Directors attending the meeting, specifically as follows:</w:t>
      </w:r>
    </w:p>
    <w:tbl>
      <w:tblPr>
        <w:tblStyle w:val="a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4431"/>
        <w:gridCol w:w="4051"/>
      </w:tblGrid>
      <w:tr w:rsidR="00F42FDA" w:rsidRPr="00C9067D" w14:paraId="15B5253E" w14:textId="7105B56B" w:rsidTr="00F42FDA">
        <w:tc>
          <w:tcPr>
            <w:tcW w:w="312" w:type="pct"/>
            <w:shd w:val="clear" w:color="auto" w:fill="auto"/>
            <w:tcMar>
              <w:top w:w="0" w:type="dxa"/>
              <w:bottom w:w="0" w:type="dxa"/>
            </w:tcMar>
            <w:vAlign w:val="center"/>
          </w:tcPr>
          <w:p w14:paraId="4DD0D345"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No.</w:t>
            </w:r>
          </w:p>
        </w:tc>
        <w:tc>
          <w:tcPr>
            <w:tcW w:w="2449" w:type="pct"/>
            <w:shd w:val="clear" w:color="auto" w:fill="auto"/>
            <w:tcMar>
              <w:top w:w="0" w:type="dxa"/>
              <w:bottom w:w="0" w:type="dxa"/>
            </w:tcMar>
            <w:vAlign w:val="center"/>
          </w:tcPr>
          <w:p w14:paraId="5F45D97B" w14:textId="6A8E39AC"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Member of the Board of Directors attending the meeting</w:t>
            </w:r>
          </w:p>
        </w:tc>
        <w:tc>
          <w:tcPr>
            <w:tcW w:w="2239" w:type="pct"/>
          </w:tcPr>
          <w:p w14:paraId="030DBA44" w14:textId="5B8A5E6A" w:rsidR="00F42FDA" w:rsidRPr="00C9067D" w:rsidRDefault="00F42FDA" w:rsidP="00E9423F">
            <w:pPr>
              <w:pBdr>
                <w:top w:val="nil"/>
                <w:left w:val="nil"/>
                <w:bottom w:val="nil"/>
                <w:right w:val="nil"/>
                <w:between w:val="nil"/>
              </w:pBdr>
              <w:tabs>
                <w:tab w:val="left" w:pos="426"/>
              </w:tabs>
              <w:spacing w:after="120" w:line="360" w:lineRule="auto"/>
              <w:jc w:val="both"/>
              <w:rPr>
                <w:rFonts w:ascii="Arial" w:hAnsi="Arial" w:cs="Arial"/>
                <w:color w:val="010000"/>
                <w:sz w:val="20"/>
              </w:rPr>
            </w:pPr>
            <w:r w:rsidRPr="00C9067D">
              <w:rPr>
                <w:rFonts w:ascii="Arial" w:hAnsi="Arial" w:cs="Arial"/>
                <w:color w:val="010000"/>
                <w:sz w:val="20"/>
              </w:rPr>
              <w:t>Voting opinion</w:t>
            </w:r>
          </w:p>
        </w:tc>
      </w:tr>
      <w:tr w:rsidR="00F42FDA" w:rsidRPr="00C9067D" w14:paraId="32EDC41A" w14:textId="40AF87DD" w:rsidTr="00F42FDA">
        <w:tc>
          <w:tcPr>
            <w:tcW w:w="312" w:type="pct"/>
            <w:shd w:val="clear" w:color="auto" w:fill="auto"/>
            <w:tcMar>
              <w:top w:w="0" w:type="dxa"/>
              <w:bottom w:w="0" w:type="dxa"/>
            </w:tcMar>
            <w:vAlign w:val="center"/>
          </w:tcPr>
          <w:p w14:paraId="61628207"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1</w:t>
            </w:r>
          </w:p>
        </w:tc>
        <w:tc>
          <w:tcPr>
            <w:tcW w:w="2449" w:type="pct"/>
            <w:shd w:val="clear" w:color="auto" w:fill="auto"/>
            <w:tcMar>
              <w:top w:w="0" w:type="dxa"/>
              <w:bottom w:w="0" w:type="dxa"/>
            </w:tcMar>
            <w:vAlign w:val="center"/>
          </w:tcPr>
          <w:p w14:paraId="1B2343D3"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Mr. Truong Sy Ba, Chair of the Board of Directors</w:t>
            </w:r>
          </w:p>
        </w:tc>
        <w:tc>
          <w:tcPr>
            <w:tcW w:w="2239" w:type="pct"/>
            <w:vAlign w:val="center"/>
          </w:tcPr>
          <w:p w14:paraId="28FBF5DE" w14:textId="02C9DAE0" w:rsidR="00F42FDA" w:rsidRPr="00C9067D" w:rsidRDefault="00F42FDA" w:rsidP="00E9423F">
            <w:pPr>
              <w:pBdr>
                <w:top w:val="nil"/>
                <w:left w:val="nil"/>
                <w:bottom w:val="nil"/>
                <w:right w:val="nil"/>
                <w:between w:val="nil"/>
              </w:pBdr>
              <w:tabs>
                <w:tab w:val="left" w:pos="426"/>
              </w:tabs>
              <w:spacing w:after="120" w:line="360" w:lineRule="auto"/>
              <w:jc w:val="both"/>
              <w:rPr>
                <w:rFonts w:ascii="Arial" w:hAnsi="Arial" w:cs="Arial"/>
                <w:color w:val="010000"/>
                <w:sz w:val="20"/>
              </w:rPr>
            </w:pPr>
            <w:r w:rsidRPr="00C9067D">
              <w:rPr>
                <w:rFonts w:ascii="Arial" w:hAnsi="Arial" w:cs="Arial"/>
                <w:color w:val="010000"/>
                <w:sz w:val="20"/>
              </w:rPr>
              <w:t>Approve</w:t>
            </w:r>
          </w:p>
        </w:tc>
      </w:tr>
      <w:tr w:rsidR="00F42FDA" w:rsidRPr="00C9067D" w14:paraId="16771A3E" w14:textId="65140230" w:rsidTr="00F42FDA">
        <w:tc>
          <w:tcPr>
            <w:tcW w:w="312" w:type="pct"/>
            <w:shd w:val="clear" w:color="auto" w:fill="auto"/>
            <w:tcMar>
              <w:top w:w="0" w:type="dxa"/>
              <w:bottom w:w="0" w:type="dxa"/>
            </w:tcMar>
            <w:vAlign w:val="center"/>
          </w:tcPr>
          <w:p w14:paraId="6688FA1A"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2</w:t>
            </w:r>
          </w:p>
        </w:tc>
        <w:tc>
          <w:tcPr>
            <w:tcW w:w="2449" w:type="pct"/>
            <w:shd w:val="clear" w:color="auto" w:fill="auto"/>
            <w:tcMar>
              <w:top w:w="0" w:type="dxa"/>
              <w:bottom w:w="0" w:type="dxa"/>
            </w:tcMar>
            <w:vAlign w:val="center"/>
          </w:tcPr>
          <w:p w14:paraId="2FEF9D6D"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Ms. Bui Huong Giang, Member</w:t>
            </w:r>
          </w:p>
        </w:tc>
        <w:tc>
          <w:tcPr>
            <w:tcW w:w="2239" w:type="pct"/>
            <w:vAlign w:val="center"/>
          </w:tcPr>
          <w:p w14:paraId="4BA4E2A6" w14:textId="182AC54F" w:rsidR="00F42FDA" w:rsidRPr="00C9067D" w:rsidRDefault="00F42FDA" w:rsidP="00E9423F">
            <w:pPr>
              <w:pBdr>
                <w:top w:val="nil"/>
                <w:left w:val="nil"/>
                <w:bottom w:val="nil"/>
                <w:right w:val="nil"/>
                <w:between w:val="nil"/>
              </w:pBdr>
              <w:tabs>
                <w:tab w:val="left" w:pos="426"/>
              </w:tabs>
              <w:spacing w:after="120" w:line="360" w:lineRule="auto"/>
              <w:jc w:val="both"/>
              <w:rPr>
                <w:rFonts w:ascii="Arial" w:hAnsi="Arial" w:cs="Arial"/>
                <w:color w:val="010000"/>
                <w:sz w:val="20"/>
              </w:rPr>
            </w:pPr>
            <w:r w:rsidRPr="00C9067D">
              <w:rPr>
                <w:rFonts w:ascii="Arial" w:hAnsi="Arial" w:cs="Arial"/>
                <w:color w:val="010000"/>
                <w:sz w:val="20"/>
              </w:rPr>
              <w:t>Approve</w:t>
            </w:r>
          </w:p>
        </w:tc>
      </w:tr>
      <w:tr w:rsidR="00F42FDA" w:rsidRPr="00C9067D" w14:paraId="7DC69438" w14:textId="0F97D3C6" w:rsidTr="00F42FDA">
        <w:tc>
          <w:tcPr>
            <w:tcW w:w="312" w:type="pct"/>
            <w:shd w:val="clear" w:color="auto" w:fill="auto"/>
            <w:tcMar>
              <w:top w:w="0" w:type="dxa"/>
              <w:bottom w:w="0" w:type="dxa"/>
            </w:tcMar>
            <w:vAlign w:val="center"/>
          </w:tcPr>
          <w:p w14:paraId="7236867A"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lastRenderedPageBreak/>
              <w:t>3</w:t>
            </w:r>
          </w:p>
        </w:tc>
        <w:tc>
          <w:tcPr>
            <w:tcW w:w="2449" w:type="pct"/>
            <w:shd w:val="clear" w:color="auto" w:fill="auto"/>
            <w:tcMar>
              <w:top w:w="0" w:type="dxa"/>
              <w:bottom w:w="0" w:type="dxa"/>
            </w:tcMar>
            <w:vAlign w:val="center"/>
          </w:tcPr>
          <w:p w14:paraId="30D1DAE0"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Mr. Le Xuan </w:t>
            </w:r>
            <w:proofErr w:type="spellStart"/>
            <w:r w:rsidRPr="00C9067D">
              <w:rPr>
                <w:rFonts w:ascii="Arial" w:hAnsi="Arial" w:cs="Arial"/>
                <w:color w:val="010000"/>
                <w:sz w:val="20"/>
              </w:rPr>
              <w:t>Tho</w:t>
            </w:r>
            <w:proofErr w:type="spellEnd"/>
            <w:r w:rsidRPr="00C9067D">
              <w:rPr>
                <w:rFonts w:ascii="Arial" w:hAnsi="Arial" w:cs="Arial"/>
                <w:color w:val="010000"/>
                <w:sz w:val="20"/>
              </w:rPr>
              <w:t>, Member</w:t>
            </w:r>
          </w:p>
        </w:tc>
        <w:tc>
          <w:tcPr>
            <w:tcW w:w="2239" w:type="pct"/>
            <w:vAlign w:val="center"/>
          </w:tcPr>
          <w:p w14:paraId="4EA401C2" w14:textId="3BE01E3F" w:rsidR="00F42FDA" w:rsidRPr="00C9067D" w:rsidRDefault="00F42FDA" w:rsidP="00E9423F">
            <w:pPr>
              <w:pBdr>
                <w:top w:val="nil"/>
                <w:left w:val="nil"/>
                <w:bottom w:val="nil"/>
                <w:right w:val="nil"/>
                <w:between w:val="nil"/>
              </w:pBdr>
              <w:tabs>
                <w:tab w:val="left" w:pos="426"/>
              </w:tabs>
              <w:spacing w:after="120" w:line="360" w:lineRule="auto"/>
              <w:jc w:val="both"/>
              <w:rPr>
                <w:rFonts w:ascii="Arial" w:hAnsi="Arial" w:cs="Arial"/>
                <w:color w:val="010000"/>
                <w:sz w:val="20"/>
              </w:rPr>
            </w:pPr>
            <w:r w:rsidRPr="00C9067D">
              <w:rPr>
                <w:rFonts w:ascii="Arial" w:hAnsi="Arial" w:cs="Arial"/>
                <w:color w:val="010000"/>
                <w:sz w:val="20"/>
              </w:rPr>
              <w:t>Approve</w:t>
            </w:r>
          </w:p>
        </w:tc>
      </w:tr>
      <w:tr w:rsidR="00F42FDA" w:rsidRPr="00C9067D" w14:paraId="12766D16" w14:textId="04E45D7A" w:rsidTr="00F42FDA">
        <w:tc>
          <w:tcPr>
            <w:tcW w:w="312" w:type="pct"/>
            <w:shd w:val="clear" w:color="auto" w:fill="auto"/>
            <w:tcMar>
              <w:top w:w="0" w:type="dxa"/>
              <w:bottom w:w="0" w:type="dxa"/>
            </w:tcMar>
            <w:vAlign w:val="center"/>
          </w:tcPr>
          <w:p w14:paraId="4631282C"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4</w:t>
            </w:r>
          </w:p>
        </w:tc>
        <w:tc>
          <w:tcPr>
            <w:tcW w:w="2449" w:type="pct"/>
            <w:shd w:val="clear" w:color="auto" w:fill="auto"/>
            <w:tcMar>
              <w:top w:w="0" w:type="dxa"/>
              <w:bottom w:w="0" w:type="dxa"/>
            </w:tcMar>
            <w:vAlign w:val="center"/>
          </w:tcPr>
          <w:p w14:paraId="66DEF553"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Mr. Nguyen Thanh Tan, Member</w:t>
            </w:r>
          </w:p>
        </w:tc>
        <w:tc>
          <w:tcPr>
            <w:tcW w:w="2239" w:type="pct"/>
            <w:vAlign w:val="center"/>
          </w:tcPr>
          <w:p w14:paraId="47E2B74F" w14:textId="1FF539B8" w:rsidR="00F42FDA" w:rsidRPr="00C9067D" w:rsidRDefault="00F42FDA" w:rsidP="00E9423F">
            <w:pPr>
              <w:pBdr>
                <w:top w:val="nil"/>
                <w:left w:val="nil"/>
                <w:bottom w:val="nil"/>
                <w:right w:val="nil"/>
                <w:between w:val="nil"/>
              </w:pBdr>
              <w:tabs>
                <w:tab w:val="left" w:pos="426"/>
              </w:tabs>
              <w:spacing w:after="120" w:line="360" w:lineRule="auto"/>
              <w:jc w:val="both"/>
              <w:rPr>
                <w:rFonts w:ascii="Arial" w:hAnsi="Arial" w:cs="Arial"/>
                <w:color w:val="010000"/>
                <w:sz w:val="20"/>
              </w:rPr>
            </w:pPr>
            <w:r w:rsidRPr="00C9067D">
              <w:rPr>
                <w:rFonts w:ascii="Arial" w:hAnsi="Arial" w:cs="Arial"/>
                <w:color w:val="010000"/>
                <w:sz w:val="20"/>
              </w:rPr>
              <w:t>Approve</w:t>
            </w:r>
          </w:p>
        </w:tc>
      </w:tr>
      <w:tr w:rsidR="00F42FDA" w:rsidRPr="00C9067D" w14:paraId="310FAED2" w14:textId="5F9F2F0F" w:rsidTr="00F42FDA">
        <w:tc>
          <w:tcPr>
            <w:tcW w:w="312" w:type="pct"/>
            <w:shd w:val="clear" w:color="auto" w:fill="auto"/>
            <w:tcMar>
              <w:top w:w="0" w:type="dxa"/>
              <w:bottom w:w="0" w:type="dxa"/>
            </w:tcMar>
            <w:vAlign w:val="center"/>
          </w:tcPr>
          <w:p w14:paraId="6443A91A"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5</w:t>
            </w:r>
          </w:p>
        </w:tc>
        <w:tc>
          <w:tcPr>
            <w:tcW w:w="2449" w:type="pct"/>
            <w:shd w:val="clear" w:color="auto" w:fill="auto"/>
            <w:tcMar>
              <w:top w:w="0" w:type="dxa"/>
              <w:bottom w:w="0" w:type="dxa"/>
            </w:tcMar>
            <w:vAlign w:val="center"/>
          </w:tcPr>
          <w:p w14:paraId="12BB288F" w14:textId="77777777" w:rsidR="00F42FDA" w:rsidRPr="00C9067D" w:rsidRDefault="00F42FDA"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Mr. Prasad </w:t>
            </w:r>
            <w:proofErr w:type="spellStart"/>
            <w:r w:rsidRPr="00C9067D">
              <w:rPr>
                <w:rFonts w:ascii="Arial" w:hAnsi="Arial" w:cs="Arial"/>
                <w:color w:val="010000"/>
                <w:sz w:val="20"/>
              </w:rPr>
              <w:t>Gopalan</w:t>
            </w:r>
            <w:proofErr w:type="spellEnd"/>
            <w:r w:rsidRPr="00C9067D">
              <w:rPr>
                <w:rFonts w:ascii="Arial" w:hAnsi="Arial" w:cs="Arial"/>
                <w:color w:val="010000"/>
                <w:sz w:val="20"/>
              </w:rPr>
              <w:t>, Member</w:t>
            </w:r>
          </w:p>
        </w:tc>
        <w:tc>
          <w:tcPr>
            <w:tcW w:w="2239" w:type="pct"/>
            <w:vAlign w:val="center"/>
          </w:tcPr>
          <w:p w14:paraId="78DD38B9" w14:textId="1DB411BA" w:rsidR="00F42FDA" w:rsidRPr="00C9067D" w:rsidRDefault="00F42FDA" w:rsidP="00E9423F">
            <w:pPr>
              <w:pBdr>
                <w:top w:val="nil"/>
                <w:left w:val="nil"/>
                <w:bottom w:val="nil"/>
                <w:right w:val="nil"/>
                <w:between w:val="nil"/>
              </w:pBdr>
              <w:tabs>
                <w:tab w:val="left" w:pos="426"/>
              </w:tabs>
              <w:spacing w:after="120" w:line="360" w:lineRule="auto"/>
              <w:jc w:val="both"/>
              <w:rPr>
                <w:rFonts w:ascii="Arial" w:hAnsi="Arial" w:cs="Arial"/>
                <w:color w:val="010000"/>
                <w:sz w:val="20"/>
              </w:rPr>
            </w:pPr>
            <w:r w:rsidRPr="00C9067D">
              <w:rPr>
                <w:rFonts w:ascii="Arial" w:hAnsi="Arial" w:cs="Arial"/>
                <w:color w:val="010000"/>
                <w:sz w:val="20"/>
              </w:rPr>
              <w:t>Approve</w:t>
            </w:r>
          </w:p>
        </w:tc>
      </w:tr>
    </w:tbl>
    <w:p w14:paraId="41B282F5" w14:textId="1428694D"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The Board of Directors </w:t>
      </w:r>
      <w:r w:rsidR="00F42FDA" w:rsidRPr="00C9067D">
        <w:rPr>
          <w:rFonts w:ascii="Arial" w:hAnsi="Arial" w:cs="Arial"/>
          <w:color w:val="010000"/>
          <w:sz w:val="20"/>
        </w:rPr>
        <w:t>approves</w:t>
      </w:r>
      <w:r w:rsidRPr="00C9067D">
        <w:rPr>
          <w:rFonts w:ascii="Arial" w:hAnsi="Arial" w:cs="Arial"/>
          <w:color w:val="010000"/>
          <w:sz w:val="20"/>
        </w:rPr>
        <w:t xml:space="preserve"> </w:t>
      </w:r>
      <w:r w:rsidR="00F42FDA" w:rsidRPr="00C9067D">
        <w:rPr>
          <w:rFonts w:ascii="Arial" w:hAnsi="Arial" w:cs="Arial"/>
          <w:color w:val="010000"/>
          <w:sz w:val="20"/>
        </w:rPr>
        <w:t>on</w:t>
      </w:r>
      <w:r w:rsidRPr="00C9067D">
        <w:rPr>
          <w:rFonts w:ascii="Arial" w:hAnsi="Arial" w:cs="Arial"/>
          <w:color w:val="010000"/>
          <w:sz w:val="20"/>
        </w:rPr>
        <w:t xml:space="preserve"> assign</w:t>
      </w:r>
      <w:r w:rsidR="00F42FDA" w:rsidRPr="00C9067D">
        <w:rPr>
          <w:rFonts w:ascii="Arial" w:hAnsi="Arial" w:cs="Arial"/>
          <w:color w:val="010000"/>
          <w:sz w:val="20"/>
        </w:rPr>
        <w:t xml:space="preserve">ing </w:t>
      </w:r>
      <w:r w:rsidRPr="00C9067D">
        <w:rPr>
          <w:rFonts w:ascii="Arial" w:hAnsi="Arial" w:cs="Arial"/>
          <w:color w:val="010000"/>
          <w:sz w:val="20"/>
        </w:rPr>
        <w:t>the Chair of the Board of Directors and the Board of Management to direct the implementation of the related works approved in this Resolution.</w:t>
      </w:r>
    </w:p>
    <w:p w14:paraId="7856D495" w14:textId="6D5C7122"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Article 3: This Board Resolution replaces Board Resolution No. 02.04.2024/NQ-HDQT dated April </w:t>
      </w:r>
      <w:r w:rsidR="00F42FDA" w:rsidRPr="00C9067D">
        <w:rPr>
          <w:rFonts w:ascii="Arial" w:hAnsi="Arial" w:cs="Arial"/>
          <w:color w:val="010000"/>
          <w:sz w:val="20"/>
        </w:rPr>
        <w:t>0</w:t>
      </w:r>
      <w:r w:rsidRPr="00C9067D">
        <w:rPr>
          <w:rFonts w:ascii="Arial" w:hAnsi="Arial" w:cs="Arial"/>
          <w:color w:val="010000"/>
          <w:sz w:val="20"/>
        </w:rPr>
        <w:t xml:space="preserve">2, 2024. </w:t>
      </w:r>
    </w:p>
    <w:p w14:paraId="36264154" w14:textId="53EEABB0"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9067D">
        <w:rPr>
          <w:rFonts w:ascii="Arial" w:hAnsi="Arial" w:cs="Arial"/>
          <w:color w:val="010000"/>
          <w:sz w:val="20"/>
        </w:rPr>
        <w:t xml:space="preserve">Members of the Board of Directors, the Board of Management, </w:t>
      </w:r>
      <w:r w:rsidR="00F42FDA" w:rsidRPr="00C9067D">
        <w:rPr>
          <w:rFonts w:ascii="Arial" w:hAnsi="Arial" w:cs="Arial"/>
          <w:color w:val="010000"/>
          <w:sz w:val="20"/>
        </w:rPr>
        <w:t xml:space="preserve">and </w:t>
      </w:r>
      <w:r w:rsidRPr="00C9067D">
        <w:rPr>
          <w:rFonts w:ascii="Arial" w:hAnsi="Arial" w:cs="Arial"/>
          <w:color w:val="010000"/>
          <w:sz w:val="20"/>
        </w:rPr>
        <w:t>relevant departments and individual at BAF Vietnam Agriculture Joint Stock Company are responsible for implementing this Resolution.</w:t>
      </w:r>
    </w:p>
    <w:p w14:paraId="74A50E40" w14:textId="09654642" w:rsidR="004B3A3D" w:rsidRPr="00C9067D" w:rsidRDefault="004410B2" w:rsidP="00E9423F">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sectPr w:rsidR="004B3A3D" w:rsidRPr="00C9067D" w:rsidSect="00805DE1">
          <w:pgSz w:w="11906" w:h="16838"/>
          <w:pgMar w:top="1440" w:right="1440" w:bottom="1440" w:left="1440" w:header="0" w:footer="3" w:gutter="0"/>
          <w:pgNumType w:start="1"/>
          <w:cols w:space="720"/>
          <w:docGrid w:linePitch="326"/>
        </w:sectPr>
      </w:pPr>
      <w:r w:rsidRPr="00C9067D">
        <w:rPr>
          <w:rFonts w:ascii="Arial" w:hAnsi="Arial" w:cs="Arial"/>
          <w:color w:val="010000"/>
          <w:sz w:val="20"/>
        </w:rPr>
        <w:t xml:space="preserve">This Board </w:t>
      </w:r>
      <w:r w:rsidR="004326D6" w:rsidRPr="00C9067D">
        <w:rPr>
          <w:rFonts w:ascii="Arial" w:hAnsi="Arial" w:cs="Arial"/>
          <w:color w:val="010000"/>
          <w:sz w:val="20"/>
        </w:rPr>
        <w:t xml:space="preserve">Resolution </w:t>
      </w:r>
      <w:r w:rsidRPr="00C9067D">
        <w:rPr>
          <w:rFonts w:ascii="Arial" w:hAnsi="Arial" w:cs="Arial"/>
          <w:color w:val="010000"/>
          <w:sz w:val="20"/>
        </w:rPr>
        <w:t>takes effect from the date of its signing</w:t>
      </w:r>
      <w:proofErr w:type="gramStart"/>
      <w:r w:rsidRPr="00C9067D">
        <w:rPr>
          <w:rFonts w:ascii="Arial" w:hAnsi="Arial" w:cs="Arial"/>
          <w:color w:val="010000"/>
          <w:sz w:val="20"/>
        </w:rPr>
        <w:t>./</w:t>
      </w:r>
      <w:proofErr w:type="gramEnd"/>
      <w:r w:rsidRPr="00C9067D">
        <w:rPr>
          <w:rFonts w:ascii="Arial" w:hAnsi="Arial" w:cs="Arial"/>
          <w:color w:val="010000"/>
          <w:sz w:val="20"/>
        </w:rPr>
        <w:t>.</w:t>
      </w:r>
      <w:r w:rsidR="004326D6" w:rsidRPr="00C9067D">
        <w:rPr>
          <w:rFonts w:ascii="Arial" w:hAnsi="Arial" w:cs="Arial"/>
          <w:color w:val="010000"/>
          <w:sz w:val="20"/>
        </w:rPr>
        <w:t xml:space="preserve"> </w:t>
      </w:r>
    </w:p>
    <w:p w14:paraId="7B20AC2D" w14:textId="77777777" w:rsidR="004B3A3D" w:rsidRPr="00C9067D" w:rsidRDefault="004B3A3D" w:rsidP="00E9423F">
      <w:pPr>
        <w:tabs>
          <w:tab w:val="left" w:pos="426"/>
        </w:tabs>
        <w:spacing w:after="120" w:line="360" w:lineRule="auto"/>
        <w:jc w:val="both"/>
        <w:rPr>
          <w:rFonts w:ascii="Arial" w:eastAsia="Arial" w:hAnsi="Arial" w:cs="Arial"/>
          <w:color w:val="010000"/>
          <w:sz w:val="20"/>
          <w:szCs w:val="20"/>
        </w:rPr>
      </w:pPr>
    </w:p>
    <w:sectPr w:rsidR="004B3A3D" w:rsidRPr="00C9067D" w:rsidSect="00805DE1">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DE1"/>
    <w:multiLevelType w:val="multilevel"/>
    <w:tmpl w:val="35FEAC2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25341A"/>
    <w:multiLevelType w:val="multilevel"/>
    <w:tmpl w:val="5330C8C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A047D03"/>
    <w:multiLevelType w:val="multilevel"/>
    <w:tmpl w:val="0F546BF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0C411C4"/>
    <w:multiLevelType w:val="multilevel"/>
    <w:tmpl w:val="8AC06402"/>
    <w:lvl w:ilvl="0">
      <w:start w:val="1"/>
      <w:numFmt w:val="upperRoman"/>
      <w:lvlText w:val="%1."/>
      <w:lvlJc w:val="left"/>
      <w:pPr>
        <w:ind w:left="1080" w:hanging="72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7253DC3"/>
    <w:multiLevelType w:val="multilevel"/>
    <w:tmpl w:val="6304248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1841363"/>
    <w:multiLevelType w:val="multilevel"/>
    <w:tmpl w:val="A99EA42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3D"/>
    <w:rsid w:val="001D242F"/>
    <w:rsid w:val="004326D6"/>
    <w:rsid w:val="004410B2"/>
    <w:rsid w:val="004B3A3D"/>
    <w:rsid w:val="005D6DF9"/>
    <w:rsid w:val="00805DE1"/>
    <w:rsid w:val="00C9067D"/>
    <w:rsid w:val="00E9423F"/>
    <w:rsid w:val="00F42FDA"/>
    <w:rsid w:val="00F7734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0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color w:val="494C58"/>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sz w:val="14"/>
      <w:szCs w:val="14"/>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strike w:val="0"/>
      <w:sz w:val="42"/>
      <w:szCs w:val="42"/>
      <w:u w:val="none"/>
      <w:shd w:val="clear" w:color="auto" w:fill="FFFFFF"/>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32"/>
      <w:szCs w:val="3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E06775"/>
      <w:sz w:val="17"/>
      <w:szCs w:val="17"/>
      <w:u w:val="none"/>
      <w:shd w:val="clear" w:color="auto" w:fill="auto"/>
    </w:rPr>
  </w:style>
  <w:style w:type="paragraph" w:styleId="BodyText">
    <w:name w:val="Body Text"/>
    <w:basedOn w:val="Normal"/>
    <w:link w:val="BodyTextChar"/>
    <w:qFormat/>
    <w:pPr>
      <w:spacing w:line="310" w:lineRule="auto"/>
    </w:pPr>
    <w:rPr>
      <w:rFonts w:ascii="Times New Roman" w:eastAsia="Times New Roman" w:hAnsi="Times New Roman" w:cs="Times New Roman"/>
      <w:sz w:val="22"/>
      <w:szCs w:val="22"/>
    </w:rPr>
  </w:style>
  <w:style w:type="paragraph" w:customStyle="1" w:styleId="Other0">
    <w:name w:val="Other"/>
    <w:basedOn w:val="Normal"/>
    <w:link w:val="Other"/>
    <w:pPr>
      <w:spacing w:line="310" w:lineRule="auto"/>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326" w:lineRule="auto"/>
      <w:ind w:left="560" w:hanging="280"/>
    </w:pPr>
    <w:rPr>
      <w:rFonts w:ascii="Times New Roman" w:eastAsia="Times New Roman" w:hAnsi="Times New Roman" w:cs="Times New Roman"/>
      <w:b/>
      <w:bCs/>
      <w:color w:val="494C58"/>
      <w:sz w:val="20"/>
      <w:szCs w:val="20"/>
    </w:rPr>
  </w:style>
  <w:style w:type="paragraph" w:customStyle="1" w:styleId="Bodytext20">
    <w:name w:val="Body text (2)"/>
    <w:basedOn w:val="Normal"/>
    <w:link w:val="Bodytext2"/>
    <w:pPr>
      <w:ind w:left="1500" w:firstLine="20"/>
    </w:pPr>
    <w:rPr>
      <w:rFonts w:ascii="Arial" w:eastAsia="Arial" w:hAnsi="Arial" w:cs="Arial"/>
      <w:sz w:val="11"/>
      <w:szCs w:val="11"/>
    </w:rPr>
  </w:style>
  <w:style w:type="paragraph" w:customStyle="1" w:styleId="Bodytext30">
    <w:name w:val="Body text (3)"/>
    <w:basedOn w:val="Normal"/>
    <w:link w:val="Bodytext3"/>
    <w:pPr>
      <w:spacing w:line="158" w:lineRule="auto"/>
    </w:pPr>
    <w:rPr>
      <w:rFonts w:ascii="Arial" w:eastAsia="Arial" w:hAnsi="Arial" w:cs="Arial"/>
      <w:smallCaps/>
      <w:sz w:val="14"/>
      <w:szCs w:val="14"/>
    </w:rPr>
  </w:style>
  <w:style w:type="paragraph" w:customStyle="1" w:styleId="Heading11">
    <w:name w:val="Heading #1"/>
    <w:basedOn w:val="Normal"/>
    <w:link w:val="Heading10"/>
    <w:pPr>
      <w:spacing w:line="209" w:lineRule="auto"/>
      <w:outlineLvl w:val="0"/>
    </w:pPr>
    <w:rPr>
      <w:rFonts w:ascii="Arial" w:eastAsia="Arial" w:hAnsi="Arial" w:cs="Arial"/>
      <w:smallCaps/>
      <w:sz w:val="42"/>
      <w:szCs w:val="42"/>
      <w:shd w:val="clear" w:color="auto" w:fill="FFFFFF"/>
    </w:rPr>
  </w:style>
  <w:style w:type="paragraph" w:customStyle="1" w:styleId="Bodytext40">
    <w:name w:val="Body text (4)"/>
    <w:basedOn w:val="Normal"/>
    <w:link w:val="Bodytext4"/>
    <w:pPr>
      <w:ind w:firstLine="110"/>
    </w:pPr>
    <w:rPr>
      <w:rFonts w:ascii="Arial" w:eastAsia="Arial" w:hAnsi="Arial" w:cs="Arial"/>
      <w:sz w:val="32"/>
      <w:szCs w:val="32"/>
    </w:rPr>
  </w:style>
  <w:style w:type="paragraph" w:customStyle="1" w:styleId="Bodytext50">
    <w:name w:val="Body text (5)"/>
    <w:basedOn w:val="Normal"/>
    <w:link w:val="Bodytext5"/>
    <w:rPr>
      <w:rFonts w:ascii="Arial" w:eastAsia="Arial" w:hAnsi="Arial" w:cs="Arial"/>
      <w:b/>
      <w:bCs/>
      <w:color w:val="E06775"/>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color w:val="494C58"/>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sz w:val="14"/>
      <w:szCs w:val="14"/>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strike w:val="0"/>
      <w:sz w:val="42"/>
      <w:szCs w:val="42"/>
      <w:u w:val="none"/>
      <w:shd w:val="clear" w:color="auto" w:fill="FFFFFF"/>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32"/>
      <w:szCs w:val="3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E06775"/>
      <w:sz w:val="17"/>
      <w:szCs w:val="17"/>
      <w:u w:val="none"/>
      <w:shd w:val="clear" w:color="auto" w:fill="auto"/>
    </w:rPr>
  </w:style>
  <w:style w:type="paragraph" w:styleId="BodyText">
    <w:name w:val="Body Text"/>
    <w:basedOn w:val="Normal"/>
    <w:link w:val="BodyTextChar"/>
    <w:qFormat/>
    <w:pPr>
      <w:spacing w:line="310" w:lineRule="auto"/>
    </w:pPr>
    <w:rPr>
      <w:rFonts w:ascii="Times New Roman" w:eastAsia="Times New Roman" w:hAnsi="Times New Roman" w:cs="Times New Roman"/>
      <w:sz w:val="22"/>
      <w:szCs w:val="22"/>
    </w:rPr>
  </w:style>
  <w:style w:type="paragraph" w:customStyle="1" w:styleId="Other0">
    <w:name w:val="Other"/>
    <w:basedOn w:val="Normal"/>
    <w:link w:val="Other"/>
    <w:pPr>
      <w:spacing w:line="310" w:lineRule="auto"/>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326" w:lineRule="auto"/>
      <w:ind w:left="560" w:hanging="280"/>
    </w:pPr>
    <w:rPr>
      <w:rFonts w:ascii="Times New Roman" w:eastAsia="Times New Roman" w:hAnsi="Times New Roman" w:cs="Times New Roman"/>
      <w:b/>
      <w:bCs/>
      <w:color w:val="494C58"/>
      <w:sz w:val="20"/>
      <w:szCs w:val="20"/>
    </w:rPr>
  </w:style>
  <w:style w:type="paragraph" w:customStyle="1" w:styleId="Bodytext20">
    <w:name w:val="Body text (2)"/>
    <w:basedOn w:val="Normal"/>
    <w:link w:val="Bodytext2"/>
    <w:pPr>
      <w:ind w:left="1500" w:firstLine="20"/>
    </w:pPr>
    <w:rPr>
      <w:rFonts w:ascii="Arial" w:eastAsia="Arial" w:hAnsi="Arial" w:cs="Arial"/>
      <w:sz w:val="11"/>
      <w:szCs w:val="11"/>
    </w:rPr>
  </w:style>
  <w:style w:type="paragraph" w:customStyle="1" w:styleId="Bodytext30">
    <w:name w:val="Body text (3)"/>
    <w:basedOn w:val="Normal"/>
    <w:link w:val="Bodytext3"/>
    <w:pPr>
      <w:spacing w:line="158" w:lineRule="auto"/>
    </w:pPr>
    <w:rPr>
      <w:rFonts w:ascii="Arial" w:eastAsia="Arial" w:hAnsi="Arial" w:cs="Arial"/>
      <w:smallCaps/>
      <w:sz w:val="14"/>
      <w:szCs w:val="14"/>
    </w:rPr>
  </w:style>
  <w:style w:type="paragraph" w:customStyle="1" w:styleId="Heading11">
    <w:name w:val="Heading #1"/>
    <w:basedOn w:val="Normal"/>
    <w:link w:val="Heading10"/>
    <w:pPr>
      <w:spacing w:line="209" w:lineRule="auto"/>
      <w:outlineLvl w:val="0"/>
    </w:pPr>
    <w:rPr>
      <w:rFonts w:ascii="Arial" w:eastAsia="Arial" w:hAnsi="Arial" w:cs="Arial"/>
      <w:smallCaps/>
      <w:sz w:val="42"/>
      <w:szCs w:val="42"/>
      <w:shd w:val="clear" w:color="auto" w:fill="FFFFFF"/>
    </w:rPr>
  </w:style>
  <w:style w:type="paragraph" w:customStyle="1" w:styleId="Bodytext40">
    <w:name w:val="Body text (4)"/>
    <w:basedOn w:val="Normal"/>
    <w:link w:val="Bodytext4"/>
    <w:pPr>
      <w:ind w:firstLine="110"/>
    </w:pPr>
    <w:rPr>
      <w:rFonts w:ascii="Arial" w:eastAsia="Arial" w:hAnsi="Arial" w:cs="Arial"/>
      <w:sz w:val="32"/>
      <w:szCs w:val="32"/>
    </w:rPr>
  </w:style>
  <w:style w:type="paragraph" w:customStyle="1" w:styleId="Bodytext50">
    <w:name w:val="Body text (5)"/>
    <w:basedOn w:val="Normal"/>
    <w:link w:val="Bodytext5"/>
    <w:rPr>
      <w:rFonts w:ascii="Arial" w:eastAsia="Arial" w:hAnsi="Arial" w:cs="Arial"/>
      <w:b/>
      <w:bCs/>
      <w:color w:val="E06775"/>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KBBnSk+jkOGLp9cKFwX7JN32g==">CgMxLjA4AHIhMXlrU3BDdWJHRzNXUkRuem96N0lSOGhJaDlrZWo5Y0I3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1158</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7</cp:revision>
  <dcterms:created xsi:type="dcterms:W3CDTF">2024-05-15T03:19:00Z</dcterms:created>
  <dcterms:modified xsi:type="dcterms:W3CDTF">2024-05-16T10:32:00Z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cf711c61cab415e2e7c0938f9f974f38b6fbb379606a6fd3cb24180e519b835c</vt:lpwstr>
  </property>
</Properties>
</file>