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7E37A25" w:rsidR="006D79BE" w:rsidRPr="00A00116" w:rsidRDefault="00201E3F" w:rsidP="00B062E5">
      <w:pPr>
        <w:pBdr>
          <w:top w:val="nil"/>
          <w:left w:val="nil"/>
          <w:bottom w:val="nil"/>
          <w:right w:val="nil"/>
          <w:between w:val="nil"/>
        </w:pBdr>
        <w:tabs>
          <w:tab w:val="left" w:pos="432"/>
          <w:tab w:val="left" w:pos="6186"/>
          <w:tab w:val="left" w:pos="8490"/>
        </w:tabs>
        <w:spacing w:after="120" w:line="360" w:lineRule="auto"/>
        <w:jc w:val="both"/>
        <w:rPr>
          <w:rFonts w:ascii="Arial" w:eastAsia="Arial" w:hAnsi="Arial" w:cs="Arial"/>
          <w:b/>
          <w:color w:val="010000"/>
          <w:sz w:val="20"/>
          <w:szCs w:val="20"/>
        </w:rPr>
      </w:pPr>
      <w:r w:rsidRPr="00A00116">
        <w:rPr>
          <w:rFonts w:ascii="Arial" w:hAnsi="Arial" w:cs="Arial"/>
          <w:b/>
          <w:color w:val="010000"/>
          <w:sz w:val="20"/>
        </w:rPr>
        <w:t>CEN: Board Resolution</w:t>
      </w:r>
    </w:p>
    <w:p w14:paraId="00000002" w14:textId="77777777" w:rsidR="006D79BE" w:rsidRPr="00A00116" w:rsidRDefault="00201E3F" w:rsidP="00B062E5">
      <w:pPr>
        <w:pBdr>
          <w:top w:val="nil"/>
          <w:left w:val="nil"/>
          <w:bottom w:val="nil"/>
          <w:right w:val="nil"/>
          <w:between w:val="nil"/>
        </w:pBdr>
        <w:tabs>
          <w:tab w:val="left" w:pos="432"/>
          <w:tab w:val="left" w:pos="6186"/>
          <w:tab w:val="left" w:pos="8490"/>
        </w:tabs>
        <w:spacing w:after="120" w:line="360" w:lineRule="auto"/>
        <w:jc w:val="both"/>
        <w:rPr>
          <w:rFonts w:ascii="Arial" w:eastAsia="Arial" w:hAnsi="Arial" w:cs="Arial"/>
          <w:color w:val="010000"/>
          <w:sz w:val="20"/>
          <w:szCs w:val="20"/>
        </w:rPr>
      </w:pPr>
      <w:r w:rsidRPr="00A00116">
        <w:rPr>
          <w:rFonts w:ascii="Arial" w:hAnsi="Arial" w:cs="Arial"/>
          <w:color w:val="010000"/>
          <w:sz w:val="20"/>
        </w:rPr>
        <w:t>On May 13, 2024, CENCON Viet Nam Joint Stock Company announced Resolution No. 03/2024/CEN/NQ-HDQT on the record of the list for the General Meeting of Shareholders 2024 as follows:</w:t>
      </w:r>
    </w:p>
    <w:p w14:paraId="00000003" w14:textId="77777777" w:rsidR="006D79BE" w:rsidRPr="00A00116" w:rsidRDefault="00201E3F" w:rsidP="00B062E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116">
        <w:rPr>
          <w:rFonts w:ascii="Arial" w:hAnsi="Arial" w:cs="Arial"/>
          <w:color w:val="010000"/>
          <w:sz w:val="20"/>
        </w:rPr>
        <w:t>Article 1. Approve the organization of the Annual General Meeting of Shareholders 2024, details as follows:</w:t>
      </w:r>
    </w:p>
    <w:p w14:paraId="00000004" w14:textId="31737F4F" w:rsidR="006D79BE" w:rsidRPr="00A00116" w:rsidRDefault="00944A35" w:rsidP="00B062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116">
        <w:rPr>
          <w:rFonts w:ascii="Arial" w:hAnsi="Arial" w:cs="Arial"/>
          <w:color w:val="010000"/>
          <w:sz w:val="20"/>
        </w:rPr>
        <w:t>Record date for</w:t>
      </w:r>
      <w:r w:rsidR="00201E3F" w:rsidRPr="00A00116">
        <w:rPr>
          <w:rFonts w:ascii="Arial" w:hAnsi="Arial" w:cs="Arial"/>
          <w:color w:val="010000"/>
          <w:sz w:val="20"/>
        </w:rPr>
        <w:t xml:space="preserve"> the list of shareholders to attend the Annual General Meeting of Shareholders 2024: June 03, 2024</w:t>
      </w:r>
    </w:p>
    <w:p w14:paraId="00000005" w14:textId="77777777" w:rsidR="006D79BE" w:rsidRPr="00A00116" w:rsidRDefault="00201E3F" w:rsidP="00B062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116">
        <w:rPr>
          <w:rFonts w:ascii="Arial" w:hAnsi="Arial" w:cs="Arial"/>
          <w:color w:val="010000"/>
          <w:sz w:val="20"/>
        </w:rPr>
        <w:t>Expected meeting time: The Company will announce the detailed time to the shareholders in the invitation letter to the Meeting;</w:t>
      </w:r>
    </w:p>
    <w:p w14:paraId="00000006" w14:textId="77777777" w:rsidR="006D79BE" w:rsidRPr="00A00116" w:rsidRDefault="00201E3F" w:rsidP="00B062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116">
        <w:rPr>
          <w:rFonts w:ascii="Arial" w:hAnsi="Arial" w:cs="Arial"/>
          <w:color w:val="010000"/>
          <w:sz w:val="20"/>
        </w:rPr>
        <w:t xml:space="preserve">Expected venue: Company headquarters at Lot 45-50B </w:t>
      </w:r>
      <w:proofErr w:type="spellStart"/>
      <w:r w:rsidRPr="00A00116">
        <w:rPr>
          <w:rFonts w:ascii="Arial" w:hAnsi="Arial" w:cs="Arial"/>
          <w:color w:val="010000"/>
          <w:sz w:val="20"/>
        </w:rPr>
        <w:t>Thuy</w:t>
      </w:r>
      <w:proofErr w:type="spellEnd"/>
      <w:r w:rsidRPr="00A00116">
        <w:rPr>
          <w:rFonts w:ascii="Arial" w:hAnsi="Arial" w:cs="Arial"/>
          <w:color w:val="010000"/>
          <w:sz w:val="20"/>
        </w:rPr>
        <w:t xml:space="preserve"> </w:t>
      </w:r>
      <w:proofErr w:type="spellStart"/>
      <w:r w:rsidRPr="00A00116">
        <w:rPr>
          <w:rFonts w:ascii="Arial" w:hAnsi="Arial" w:cs="Arial"/>
          <w:color w:val="010000"/>
          <w:sz w:val="20"/>
        </w:rPr>
        <w:t>Hoa</w:t>
      </w:r>
      <w:proofErr w:type="spellEnd"/>
      <w:r w:rsidRPr="00A00116">
        <w:rPr>
          <w:rFonts w:ascii="Arial" w:hAnsi="Arial" w:cs="Arial"/>
          <w:color w:val="010000"/>
          <w:sz w:val="20"/>
        </w:rPr>
        <w:t xml:space="preserve"> Street, </w:t>
      </w:r>
      <w:proofErr w:type="spellStart"/>
      <w:r w:rsidRPr="00A00116">
        <w:rPr>
          <w:rFonts w:ascii="Arial" w:hAnsi="Arial" w:cs="Arial"/>
          <w:color w:val="010000"/>
          <w:sz w:val="20"/>
        </w:rPr>
        <w:t>Duyen</w:t>
      </w:r>
      <w:proofErr w:type="spellEnd"/>
      <w:r w:rsidRPr="00A00116">
        <w:rPr>
          <w:rFonts w:ascii="Arial" w:hAnsi="Arial" w:cs="Arial"/>
          <w:color w:val="010000"/>
          <w:sz w:val="20"/>
        </w:rPr>
        <w:t xml:space="preserve"> </w:t>
      </w:r>
      <w:proofErr w:type="spellStart"/>
      <w:r w:rsidRPr="00A00116">
        <w:rPr>
          <w:rFonts w:ascii="Arial" w:hAnsi="Arial" w:cs="Arial"/>
          <w:color w:val="010000"/>
          <w:sz w:val="20"/>
        </w:rPr>
        <w:t>Hai</w:t>
      </w:r>
      <w:proofErr w:type="spellEnd"/>
      <w:r w:rsidRPr="00A00116">
        <w:rPr>
          <w:rFonts w:ascii="Arial" w:hAnsi="Arial" w:cs="Arial"/>
          <w:color w:val="010000"/>
          <w:sz w:val="20"/>
        </w:rPr>
        <w:t xml:space="preserve"> Ward, Lao </w:t>
      </w:r>
      <w:proofErr w:type="spellStart"/>
      <w:proofErr w:type="gramStart"/>
      <w:r w:rsidRPr="00A00116">
        <w:rPr>
          <w:rFonts w:ascii="Arial" w:hAnsi="Arial" w:cs="Arial"/>
          <w:color w:val="010000"/>
          <w:sz w:val="20"/>
        </w:rPr>
        <w:t>Cai</w:t>
      </w:r>
      <w:proofErr w:type="spellEnd"/>
      <w:proofErr w:type="gramEnd"/>
      <w:r w:rsidRPr="00A00116">
        <w:rPr>
          <w:rFonts w:ascii="Arial" w:hAnsi="Arial" w:cs="Arial"/>
          <w:color w:val="010000"/>
          <w:sz w:val="20"/>
        </w:rPr>
        <w:t xml:space="preserve"> City, Lao </w:t>
      </w:r>
      <w:proofErr w:type="spellStart"/>
      <w:r w:rsidRPr="00A00116">
        <w:rPr>
          <w:rFonts w:ascii="Arial" w:hAnsi="Arial" w:cs="Arial"/>
          <w:color w:val="010000"/>
          <w:sz w:val="20"/>
        </w:rPr>
        <w:t>Cai</w:t>
      </w:r>
      <w:proofErr w:type="spellEnd"/>
      <w:r w:rsidRPr="00A00116">
        <w:rPr>
          <w:rFonts w:ascii="Arial" w:hAnsi="Arial" w:cs="Arial"/>
          <w:color w:val="010000"/>
          <w:sz w:val="20"/>
        </w:rPr>
        <w:t xml:space="preserve"> Province, Vietnam.</w:t>
      </w:r>
    </w:p>
    <w:p w14:paraId="00000007" w14:textId="743605B8" w:rsidR="006D79BE" w:rsidRPr="00A00116" w:rsidRDefault="00201E3F" w:rsidP="00B062E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00116">
        <w:rPr>
          <w:rFonts w:ascii="Arial" w:hAnsi="Arial" w:cs="Arial"/>
          <w:color w:val="010000"/>
          <w:sz w:val="20"/>
        </w:rPr>
        <w:t xml:space="preserve">Expected Meeting contents: The contents </w:t>
      </w:r>
      <w:r w:rsidR="00B062E5">
        <w:rPr>
          <w:rFonts w:ascii="Arial" w:hAnsi="Arial" w:cs="Arial"/>
          <w:color w:val="010000"/>
          <w:sz w:val="20"/>
        </w:rPr>
        <w:t xml:space="preserve">are </w:t>
      </w:r>
      <w:r w:rsidRPr="00A00116">
        <w:rPr>
          <w:rFonts w:ascii="Arial" w:hAnsi="Arial" w:cs="Arial"/>
          <w:color w:val="010000"/>
          <w:sz w:val="20"/>
        </w:rPr>
        <w:t xml:space="preserve">under the </w:t>
      </w:r>
      <w:r w:rsidR="00B062E5">
        <w:rPr>
          <w:rFonts w:ascii="Arial" w:hAnsi="Arial" w:cs="Arial"/>
          <w:color w:val="010000"/>
          <w:sz w:val="20"/>
        </w:rPr>
        <w:t>authority</w:t>
      </w:r>
      <w:bookmarkStart w:id="0" w:name="_GoBack"/>
      <w:bookmarkEnd w:id="0"/>
      <w:r w:rsidRPr="00A00116">
        <w:rPr>
          <w:rFonts w:ascii="Arial" w:hAnsi="Arial" w:cs="Arial"/>
          <w:color w:val="010000"/>
          <w:sz w:val="20"/>
        </w:rPr>
        <w:t xml:space="preserve"> of the General Meeting of Shareholders </w:t>
      </w:r>
      <w:r w:rsidR="00B062E5">
        <w:rPr>
          <w:rFonts w:ascii="Arial" w:hAnsi="Arial" w:cs="Arial"/>
          <w:color w:val="010000"/>
          <w:sz w:val="20"/>
        </w:rPr>
        <w:t>following</w:t>
      </w:r>
      <w:r w:rsidRPr="00A00116">
        <w:rPr>
          <w:rFonts w:ascii="Arial" w:hAnsi="Arial" w:cs="Arial"/>
          <w:color w:val="010000"/>
          <w:sz w:val="20"/>
        </w:rPr>
        <w:t xml:space="preserve"> the provisions of the law and the Company's Charter. The specific meeting content will be specifically announced in the invitation letter to the Meeting;</w:t>
      </w:r>
    </w:p>
    <w:p w14:paraId="00000008" w14:textId="77777777" w:rsidR="006D79BE" w:rsidRPr="00A00116" w:rsidRDefault="00201E3F" w:rsidP="00B062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116">
        <w:rPr>
          <w:rFonts w:ascii="Arial" w:hAnsi="Arial" w:cs="Arial"/>
          <w:color w:val="010000"/>
          <w:sz w:val="20"/>
        </w:rPr>
        <w:t>Article 2. Authorize the Chair of the Board of Directors to implement the next steps related to the preparation and organization of the Annual General Meeting of Shareholders 2024 to ensure compliance with the provisions of the Law and the Company's Charter.</w:t>
      </w:r>
    </w:p>
    <w:p w14:paraId="00000009" w14:textId="31E7FC76" w:rsidR="006D79BE" w:rsidRPr="00A00116" w:rsidRDefault="00201E3F" w:rsidP="00B062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00116">
        <w:rPr>
          <w:rFonts w:ascii="Arial" w:hAnsi="Arial" w:cs="Arial"/>
          <w:color w:val="010000"/>
          <w:sz w:val="20"/>
        </w:rPr>
        <w:t>Article 3. This Resolution takes effect from the date of its signing. Members of the Board of Directors, the Supervisory Board, the Board of Managers of the Company</w:t>
      </w:r>
      <w:r w:rsidR="00B062E5">
        <w:rPr>
          <w:rFonts w:ascii="Arial" w:hAnsi="Arial" w:cs="Arial"/>
          <w:color w:val="010000"/>
          <w:sz w:val="20"/>
        </w:rPr>
        <w:t>,</w:t>
      </w:r>
      <w:r w:rsidRPr="00A00116">
        <w:rPr>
          <w:rFonts w:ascii="Arial" w:hAnsi="Arial" w:cs="Arial"/>
          <w:color w:val="010000"/>
          <w:sz w:val="20"/>
        </w:rPr>
        <w:t xml:space="preserve"> and relevant departments are responsible for implementing this </w:t>
      </w:r>
      <w:r w:rsidR="00944A35" w:rsidRPr="00A00116">
        <w:rPr>
          <w:rFonts w:ascii="Arial" w:hAnsi="Arial" w:cs="Arial"/>
          <w:color w:val="010000"/>
          <w:sz w:val="20"/>
        </w:rPr>
        <w:t>Resolution</w:t>
      </w:r>
      <w:r w:rsidRPr="00A00116">
        <w:rPr>
          <w:rFonts w:ascii="Arial" w:hAnsi="Arial" w:cs="Arial"/>
          <w:color w:val="010000"/>
          <w:sz w:val="20"/>
        </w:rPr>
        <w:t>.</w:t>
      </w:r>
    </w:p>
    <w:sectPr w:rsidR="006D79BE" w:rsidRPr="00A00116" w:rsidSect="00A0011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3F1"/>
    <w:multiLevelType w:val="multilevel"/>
    <w:tmpl w:val="E7761E28"/>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BE"/>
    <w:rsid w:val="001E31AC"/>
    <w:rsid w:val="00201E3F"/>
    <w:rsid w:val="006D79BE"/>
    <w:rsid w:val="00712679"/>
    <w:rsid w:val="00944A35"/>
    <w:rsid w:val="00A00116"/>
    <w:rsid w:val="00B062E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39DC"/>
  <w15:docId w15:val="{77C81FD3-63FF-42E8-935C-0E3B75C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95" w:lineRule="auto"/>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98" w:lineRule="auto"/>
      <w:outlineLvl w:val="1"/>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D0VL6I6IU5UJ5emBMJ4/AGLtUQ==">CgMxLjA4AHIhMW9IZEhuNWJDaHBMX3hvYnZlcnhIN3lDaVlaR195MERm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1223</Characters>
  <Application>Microsoft Office Word</Application>
  <DocSecurity>0</DocSecurity>
  <Lines>21</Lines>
  <Paragraphs>9</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2024-05-15T03:14:00Z</dcterms:created>
  <dcterms:modified xsi:type="dcterms:W3CDTF">2024-05-16T06:32:00Z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bb1e8b0958d143979a8cea812442c9e2509986f95ae3dbcee808c10be8ebd8ab</vt:lpwstr>
  </property>
</Properties>
</file>