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0B52" w:rsidRPr="00684645" w:rsidRDefault="00FF7609" w:rsidP="00EC59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9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84645">
        <w:rPr>
          <w:rFonts w:ascii="Arial" w:hAnsi="Arial" w:cs="Arial"/>
          <w:b/>
          <w:color w:val="010000"/>
          <w:sz w:val="20"/>
        </w:rPr>
        <w:t>HDW: Board Resolution</w:t>
      </w:r>
    </w:p>
    <w:p w14:paraId="00000002" w14:textId="0EF7AC33" w:rsidR="00900B52" w:rsidRPr="00684645" w:rsidRDefault="00FF7609" w:rsidP="00EC59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 xml:space="preserve">On May 3, 2024, Hai Duong Water Joint Stock Company announced Resolution No. 710/NQ- HDQT on </w:t>
      </w:r>
      <w:r w:rsidR="00EC5966">
        <w:rPr>
          <w:rFonts w:ascii="Arial" w:hAnsi="Arial" w:cs="Arial"/>
          <w:color w:val="010000"/>
          <w:sz w:val="20"/>
        </w:rPr>
        <w:t>convening</w:t>
      </w:r>
      <w:r w:rsidRPr="00684645">
        <w:rPr>
          <w:rFonts w:ascii="Arial" w:hAnsi="Arial" w:cs="Arial"/>
          <w:color w:val="010000"/>
          <w:sz w:val="20"/>
        </w:rPr>
        <w:t xml:space="preserve"> the Annual </w:t>
      </w:r>
      <w:r w:rsidR="00EC5966">
        <w:rPr>
          <w:rFonts w:ascii="Arial" w:hAnsi="Arial" w:cs="Arial"/>
          <w:color w:val="010000"/>
          <w:sz w:val="20"/>
        </w:rPr>
        <w:t>General Meeting</w:t>
      </w:r>
      <w:r w:rsidRPr="00684645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63C5299D" w:rsidR="00900B52" w:rsidRPr="00684645" w:rsidRDefault="00FF7609" w:rsidP="00EC59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 xml:space="preserve">‎‎Article 1. Approve the </w:t>
      </w:r>
      <w:r w:rsidR="00EC5966">
        <w:rPr>
          <w:rFonts w:ascii="Arial" w:hAnsi="Arial" w:cs="Arial"/>
          <w:color w:val="010000"/>
          <w:sz w:val="20"/>
        </w:rPr>
        <w:t>convening</w:t>
      </w:r>
      <w:r w:rsidRPr="00684645">
        <w:rPr>
          <w:rFonts w:ascii="Arial" w:hAnsi="Arial" w:cs="Arial"/>
          <w:color w:val="010000"/>
          <w:sz w:val="20"/>
        </w:rPr>
        <w:t xml:space="preserve"> of the Annual </w:t>
      </w:r>
      <w:r w:rsidR="00EC5966">
        <w:rPr>
          <w:rFonts w:ascii="Arial" w:hAnsi="Arial" w:cs="Arial"/>
          <w:color w:val="010000"/>
          <w:sz w:val="20"/>
        </w:rPr>
        <w:t>General Meeting</w:t>
      </w:r>
      <w:r w:rsidRPr="00684645">
        <w:rPr>
          <w:rFonts w:ascii="Arial" w:hAnsi="Arial" w:cs="Arial"/>
          <w:color w:val="010000"/>
          <w:sz w:val="20"/>
        </w:rPr>
        <w:t xml:space="preserve"> 2024 specifically as follows:</w:t>
      </w:r>
    </w:p>
    <w:p w14:paraId="00000004" w14:textId="77777777" w:rsidR="00900B52" w:rsidRPr="00684645" w:rsidRDefault="00FF7609" w:rsidP="00EC5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>Record date: May 24, 2024</w:t>
      </w:r>
    </w:p>
    <w:p w14:paraId="00000005" w14:textId="77777777" w:rsidR="00900B52" w:rsidRPr="00684645" w:rsidRDefault="00FF7609" w:rsidP="00EC5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>Exercise rate</w:t>
      </w:r>
    </w:p>
    <w:p w14:paraId="00000006" w14:textId="77777777" w:rsidR="00900B52" w:rsidRPr="00684645" w:rsidRDefault="00FF7609" w:rsidP="00EC59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>Common share: 01 share - 01 voting right</w:t>
      </w:r>
    </w:p>
    <w:p w14:paraId="00000007" w14:textId="7F7AF713" w:rsidR="00900B52" w:rsidRPr="00684645" w:rsidRDefault="00EC5966" w:rsidP="00EC5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684645" w:rsidRPr="00684645">
        <w:rPr>
          <w:rFonts w:ascii="Arial" w:hAnsi="Arial" w:cs="Arial"/>
          <w:color w:val="010000"/>
          <w:sz w:val="20"/>
        </w:rPr>
        <w:t xml:space="preserve"> and v</w:t>
      </w:r>
      <w:r w:rsidR="00FF7609" w:rsidRPr="00684645">
        <w:rPr>
          <w:rFonts w:ascii="Arial" w:hAnsi="Arial" w:cs="Arial"/>
          <w:color w:val="010000"/>
          <w:sz w:val="20"/>
        </w:rPr>
        <w:t>enue:</w:t>
      </w:r>
    </w:p>
    <w:p w14:paraId="00000008" w14:textId="1B4E7335" w:rsidR="00900B52" w:rsidRPr="00684645" w:rsidRDefault="00EC5966" w:rsidP="00EC5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Date: From 8am</w:t>
      </w:r>
      <w:r w:rsidR="00FF7609" w:rsidRPr="00684645">
        <w:rPr>
          <w:rFonts w:ascii="Arial" w:hAnsi="Arial" w:cs="Arial"/>
          <w:color w:val="010000"/>
          <w:sz w:val="20"/>
        </w:rPr>
        <w:t xml:space="preserve"> on Friday, June 21, 2024. </w:t>
      </w:r>
    </w:p>
    <w:p w14:paraId="00000009" w14:textId="77777777" w:rsidR="00900B52" w:rsidRPr="00684645" w:rsidRDefault="00FF7609" w:rsidP="00EC5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 xml:space="preserve">Venue: At the Hall on the 3rd floor of the Headquarters of Hai Duong Water Joint Stock Company, No. 10, Hong Quang Street, Quang </w:t>
      </w:r>
      <w:proofErr w:type="spellStart"/>
      <w:r w:rsidRPr="00684645">
        <w:rPr>
          <w:rFonts w:ascii="Arial" w:hAnsi="Arial" w:cs="Arial"/>
          <w:color w:val="010000"/>
          <w:sz w:val="20"/>
        </w:rPr>
        <w:t>Trung</w:t>
      </w:r>
      <w:proofErr w:type="spellEnd"/>
      <w:r w:rsidRPr="00684645">
        <w:rPr>
          <w:rFonts w:ascii="Arial" w:hAnsi="Arial" w:cs="Arial"/>
          <w:color w:val="010000"/>
          <w:sz w:val="20"/>
        </w:rPr>
        <w:t xml:space="preserve"> Ward, Hai Duong City, Hai Duong Province.</w:t>
      </w:r>
    </w:p>
    <w:p w14:paraId="0000000A" w14:textId="77777777" w:rsidR="00900B52" w:rsidRPr="00684645" w:rsidRDefault="00FF7609" w:rsidP="00EC5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>Meeting contents:</w:t>
      </w:r>
    </w:p>
    <w:p w14:paraId="0000000B" w14:textId="77777777" w:rsidR="00900B52" w:rsidRPr="00684645" w:rsidRDefault="00FF7609" w:rsidP="00EC5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>Approve the dismissal of members of the Board of Directors for Mr. Pham Minh Cuong.</w:t>
      </w:r>
    </w:p>
    <w:p w14:paraId="0000000C" w14:textId="292AB3F8" w:rsidR="00900B52" w:rsidRPr="00684645" w:rsidRDefault="00FF7609" w:rsidP="00EC5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 xml:space="preserve">Elect </w:t>
      </w:r>
      <w:r w:rsidR="00684645" w:rsidRPr="00684645">
        <w:rPr>
          <w:rFonts w:ascii="Arial" w:hAnsi="Arial" w:cs="Arial"/>
          <w:color w:val="010000"/>
          <w:sz w:val="20"/>
        </w:rPr>
        <w:t xml:space="preserve">02 </w:t>
      </w:r>
      <w:r w:rsidRPr="00684645">
        <w:rPr>
          <w:rFonts w:ascii="Arial" w:hAnsi="Arial" w:cs="Arial"/>
          <w:color w:val="010000"/>
          <w:sz w:val="20"/>
        </w:rPr>
        <w:t>additional members for the Boar</w:t>
      </w:r>
      <w:r w:rsidR="00EC5966">
        <w:rPr>
          <w:rFonts w:ascii="Arial" w:hAnsi="Arial" w:cs="Arial"/>
          <w:color w:val="010000"/>
          <w:sz w:val="20"/>
        </w:rPr>
        <w:t xml:space="preserve">d of Directors for the term </w:t>
      </w:r>
      <w:r w:rsidRPr="00684645">
        <w:rPr>
          <w:rFonts w:ascii="Arial" w:hAnsi="Arial" w:cs="Arial"/>
          <w:color w:val="010000"/>
          <w:sz w:val="20"/>
        </w:rPr>
        <w:t>2022 - 2027.</w:t>
      </w:r>
    </w:p>
    <w:p w14:paraId="0000000D" w14:textId="2449EAB9" w:rsidR="00900B52" w:rsidRPr="00684645" w:rsidRDefault="00FF7609" w:rsidP="00EC5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>Approve the Report on production and business activities results, the Financial Statement</w:t>
      </w:r>
      <w:r w:rsidR="00684645" w:rsidRPr="00684645">
        <w:rPr>
          <w:rFonts w:ascii="Arial" w:hAnsi="Arial" w:cs="Arial"/>
          <w:color w:val="010000"/>
          <w:sz w:val="20"/>
        </w:rPr>
        <w:t>s</w:t>
      </w:r>
      <w:r w:rsidRPr="00684645">
        <w:rPr>
          <w:rFonts w:ascii="Arial" w:hAnsi="Arial" w:cs="Arial"/>
          <w:color w:val="010000"/>
          <w:sz w:val="20"/>
        </w:rPr>
        <w:t xml:space="preserve">, and approve the </w:t>
      </w:r>
      <w:r w:rsidR="00684645" w:rsidRPr="00684645">
        <w:rPr>
          <w:rFonts w:ascii="Arial" w:hAnsi="Arial" w:cs="Arial"/>
          <w:color w:val="010000"/>
          <w:sz w:val="20"/>
        </w:rPr>
        <w:t>p</w:t>
      </w:r>
      <w:r w:rsidRPr="00684645">
        <w:rPr>
          <w:rFonts w:ascii="Arial" w:hAnsi="Arial" w:cs="Arial"/>
          <w:color w:val="010000"/>
          <w:sz w:val="20"/>
        </w:rPr>
        <w:t>rofit distribution plan in 2023.</w:t>
      </w:r>
    </w:p>
    <w:p w14:paraId="0000000E" w14:textId="3A16562E" w:rsidR="00900B52" w:rsidRPr="00684645" w:rsidRDefault="00FF7609" w:rsidP="00EC5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>Approve the production and business plan and profit distribution plan for 2024</w:t>
      </w:r>
    </w:p>
    <w:p w14:paraId="0000000F" w14:textId="19E7883A" w:rsidR="00900B52" w:rsidRPr="00684645" w:rsidRDefault="00FF7609" w:rsidP="00EC5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 xml:space="preserve">Approve the Report of the Board of Directors on the governance and </w:t>
      </w:r>
      <w:r w:rsidR="00684645" w:rsidRPr="00684645">
        <w:rPr>
          <w:rFonts w:ascii="Arial" w:hAnsi="Arial" w:cs="Arial"/>
          <w:color w:val="010000"/>
          <w:sz w:val="20"/>
        </w:rPr>
        <w:t>operating</w:t>
      </w:r>
      <w:r w:rsidRPr="00684645">
        <w:rPr>
          <w:rFonts w:ascii="Arial" w:hAnsi="Arial" w:cs="Arial"/>
          <w:color w:val="010000"/>
          <w:sz w:val="20"/>
        </w:rPr>
        <w:t xml:space="preserve"> results of the Board of Directors and each member of the Board of Directors.</w:t>
      </w:r>
    </w:p>
    <w:p w14:paraId="00000010" w14:textId="292A9665" w:rsidR="00900B52" w:rsidRPr="00684645" w:rsidRDefault="00FF7609" w:rsidP="00EC5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 xml:space="preserve">Approve the Report of the Supervisory Board on the business results of the Company and the activity results of the Board of </w:t>
      </w:r>
      <w:r w:rsidR="00684645" w:rsidRPr="00684645">
        <w:rPr>
          <w:rFonts w:ascii="Arial" w:hAnsi="Arial" w:cs="Arial"/>
          <w:color w:val="010000"/>
          <w:sz w:val="20"/>
        </w:rPr>
        <w:t>Directors</w:t>
      </w:r>
      <w:r w:rsidRPr="00684645">
        <w:rPr>
          <w:rFonts w:ascii="Arial" w:hAnsi="Arial" w:cs="Arial"/>
          <w:color w:val="010000"/>
          <w:sz w:val="20"/>
        </w:rPr>
        <w:t xml:space="preserve">, the General Manager and the Report on self-assessment of the </w:t>
      </w:r>
      <w:r w:rsidR="00684645" w:rsidRPr="00684645">
        <w:rPr>
          <w:rFonts w:ascii="Arial" w:hAnsi="Arial" w:cs="Arial"/>
          <w:color w:val="010000"/>
          <w:sz w:val="20"/>
        </w:rPr>
        <w:t>operating</w:t>
      </w:r>
      <w:r w:rsidRPr="00684645">
        <w:rPr>
          <w:rFonts w:ascii="Arial" w:hAnsi="Arial" w:cs="Arial"/>
          <w:color w:val="010000"/>
          <w:sz w:val="20"/>
        </w:rPr>
        <w:t xml:space="preserve"> results of the Supervisory Board and each Supervisor. </w:t>
      </w:r>
    </w:p>
    <w:p w14:paraId="00000011" w14:textId="47DED0B8" w:rsidR="00900B52" w:rsidRPr="00684645" w:rsidRDefault="00FF7609" w:rsidP="00EC5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>Approve the selection criteria and the list of audit companies for the Financial Statements 2024</w:t>
      </w:r>
      <w:r w:rsidR="00684645" w:rsidRPr="00684645">
        <w:rPr>
          <w:rFonts w:ascii="Arial" w:hAnsi="Arial" w:cs="Arial"/>
          <w:color w:val="010000"/>
          <w:sz w:val="20"/>
        </w:rPr>
        <w:t>.</w:t>
      </w:r>
    </w:p>
    <w:p w14:paraId="00000012" w14:textId="191C436E" w:rsidR="00900B52" w:rsidRPr="00684645" w:rsidRDefault="00684645" w:rsidP="00EC5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>Approve the s</w:t>
      </w:r>
      <w:r w:rsidR="00FF7609" w:rsidRPr="00684645">
        <w:rPr>
          <w:rFonts w:ascii="Arial" w:hAnsi="Arial" w:cs="Arial"/>
          <w:color w:val="010000"/>
          <w:sz w:val="20"/>
        </w:rPr>
        <w:t>ettlement of salary, remuneration for the Board of Directors and the Supervisory Board in 2023 and the remuneration plan for the Board of Di</w:t>
      </w:r>
      <w:r w:rsidR="00EC5966">
        <w:rPr>
          <w:rFonts w:ascii="Arial" w:hAnsi="Arial" w:cs="Arial"/>
          <w:color w:val="010000"/>
          <w:sz w:val="20"/>
        </w:rPr>
        <w:t>rectors and</w:t>
      </w:r>
      <w:r w:rsidR="00FF7609" w:rsidRPr="00684645">
        <w:rPr>
          <w:rFonts w:ascii="Arial" w:hAnsi="Arial" w:cs="Arial"/>
          <w:color w:val="010000"/>
          <w:sz w:val="20"/>
        </w:rPr>
        <w:t xml:space="preserve"> Supervisory Board in 2024.</w:t>
      </w:r>
    </w:p>
    <w:p w14:paraId="00000013" w14:textId="77777777" w:rsidR="00900B52" w:rsidRPr="00684645" w:rsidRDefault="00FF7609" w:rsidP="00EC5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>Approve and supplement business lines and policy of establishing a branch of the Watch Testing Center.</w:t>
      </w:r>
    </w:p>
    <w:p w14:paraId="00000014" w14:textId="77777777" w:rsidR="00900B52" w:rsidRPr="00684645" w:rsidRDefault="00FF7609" w:rsidP="00EC5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>Disclose relevant interests of PDMR.</w:t>
      </w:r>
    </w:p>
    <w:p w14:paraId="00000015" w14:textId="77777777" w:rsidR="00900B52" w:rsidRPr="00684645" w:rsidRDefault="00FF7609" w:rsidP="00EC5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>And other contents (if any) under the authority of the Meeting.</w:t>
      </w:r>
    </w:p>
    <w:p w14:paraId="00000016" w14:textId="7E52D66C" w:rsidR="00900B52" w:rsidRPr="00684645" w:rsidRDefault="00FF7609" w:rsidP="00EC59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 xml:space="preserve">‎‎Article 2. This </w:t>
      </w:r>
      <w:r w:rsidR="00EC5966">
        <w:rPr>
          <w:rFonts w:ascii="Arial" w:hAnsi="Arial" w:cs="Arial"/>
          <w:color w:val="010000"/>
          <w:sz w:val="20"/>
        </w:rPr>
        <w:t xml:space="preserve">Board </w:t>
      </w:r>
      <w:r w:rsidRPr="00684645">
        <w:rPr>
          <w:rFonts w:ascii="Arial" w:hAnsi="Arial" w:cs="Arial"/>
          <w:color w:val="010000"/>
          <w:sz w:val="20"/>
        </w:rPr>
        <w:t>Resolution has been approved by the Board of Directors and serves as the basis for implementation. This Resolution takes effect from the date of its signing.</w:t>
      </w:r>
    </w:p>
    <w:p w14:paraId="00000017" w14:textId="66177914" w:rsidR="00900B52" w:rsidRPr="00684645" w:rsidRDefault="00FF7609" w:rsidP="00EC59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4645">
        <w:rPr>
          <w:rFonts w:ascii="Arial" w:hAnsi="Arial" w:cs="Arial"/>
          <w:color w:val="010000"/>
          <w:sz w:val="20"/>
        </w:rPr>
        <w:t xml:space="preserve">‎‎Article 3. Members of the Board of Directors, </w:t>
      </w:r>
      <w:r w:rsidR="00EC5966">
        <w:rPr>
          <w:rFonts w:ascii="Arial" w:hAnsi="Arial" w:cs="Arial"/>
          <w:color w:val="010000"/>
          <w:sz w:val="20"/>
        </w:rPr>
        <w:t>Managing Director,</w:t>
      </w:r>
      <w:r w:rsidRPr="00684645">
        <w:rPr>
          <w:rFonts w:ascii="Arial" w:hAnsi="Arial" w:cs="Arial"/>
          <w:color w:val="010000"/>
          <w:sz w:val="20"/>
        </w:rPr>
        <w:t xml:space="preserve"> Deputy </w:t>
      </w:r>
      <w:r w:rsidR="00EC5966">
        <w:rPr>
          <w:rFonts w:ascii="Arial" w:hAnsi="Arial" w:cs="Arial"/>
          <w:color w:val="010000"/>
          <w:sz w:val="20"/>
        </w:rPr>
        <w:t xml:space="preserve">Managing Directors, Heads of Units, </w:t>
      </w:r>
      <w:proofErr w:type="spellStart"/>
      <w:r w:rsidRPr="00684645">
        <w:rPr>
          <w:rFonts w:ascii="Arial" w:hAnsi="Arial" w:cs="Arial"/>
          <w:color w:val="010000"/>
          <w:sz w:val="20"/>
        </w:rPr>
        <w:t>Manager</w:t>
      </w:r>
      <w:r w:rsidR="00EC5966">
        <w:rPr>
          <w:rFonts w:ascii="Arial" w:hAnsi="Arial" w:cs="Arial"/>
          <w:color w:val="010000"/>
          <w:sz w:val="20"/>
        </w:rPr>
        <w:t>a</w:t>
      </w:r>
      <w:proofErr w:type="spellEnd"/>
      <w:r w:rsidRPr="00684645">
        <w:rPr>
          <w:rFonts w:ascii="Arial" w:hAnsi="Arial" w:cs="Arial"/>
          <w:color w:val="010000"/>
          <w:sz w:val="20"/>
        </w:rPr>
        <w:t xml:space="preserve"> of </w:t>
      </w:r>
      <w:r w:rsidR="00684645" w:rsidRPr="00684645">
        <w:rPr>
          <w:rFonts w:ascii="Arial" w:hAnsi="Arial" w:cs="Arial"/>
          <w:color w:val="010000"/>
          <w:sz w:val="20"/>
        </w:rPr>
        <w:t xml:space="preserve">the </w:t>
      </w:r>
      <w:r w:rsidR="00EC5966">
        <w:rPr>
          <w:rFonts w:ascii="Arial" w:hAnsi="Arial" w:cs="Arial"/>
          <w:color w:val="010000"/>
          <w:sz w:val="20"/>
        </w:rPr>
        <w:t>Company’s branches</w:t>
      </w:r>
      <w:r w:rsidRPr="00684645">
        <w:rPr>
          <w:rFonts w:ascii="Arial" w:hAnsi="Arial" w:cs="Arial"/>
          <w:color w:val="010000"/>
          <w:sz w:val="20"/>
        </w:rPr>
        <w:t xml:space="preserve"> and mentioned individuals </w:t>
      </w:r>
      <w:r w:rsidR="00EC5966">
        <w:rPr>
          <w:rFonts w:ascii="Arial" w:hAnsi="Arial" w:cs="Arial"/>
          <w:color w:val="010000"/>
          <w:sz w:val="20"/>
        </w:rPr>
        <w:t>base on this</w:t>
      </w:r>
      <w:r w:rsidRPr="00684645">
        <w:rPr>
          <w:rFonts w:ascii="Arial" w:hAnsi="Arial" w:cs="Arial"/>
          <w:color w:val="010000"/>
          <w:sz w:val="20"/>
        </w:rPr>
        <w:t xml:space="preserve"> Resolution</w:t>
      </w:r>
      <w:r w:rsidR="00EC5966">
        <w:rPr>
          <w:rFonts w:ascii="Arial" w:hAnsi="Arial" w:cs="Arial"/>
          <w:color w:val="010000"/>
          <w:sz w:val="20"/>
        </w:rPr>
        <w:t xml:space="preserve"> to </w:t>
      </w:r>
      <w:r w:rsidR="00EC5966">
        <w:rPr>
          <w:rFonts w:ascii="Arial" w:hAnsi="Arial" w:cs="Arial"/>
          <w:color w:val="010000"/>
          <w:sz w:val="20"/>
        </w:rPr>
        <w:lastRenderedPageBreak/>
        <w:t>implement</w:t>
      </w:r>
      <w:bookmarkStart w:id="0" w:name="_GoBack"/>
      <w:bookmarkEnd w:id="0"/>
      <w:r w:rsidRPr="00684645">
        <w:rPr>
          <w:rFonts w:ascii="Arial" w:hAnsi="Arial" w:cs="Arial"/>
          <w:color w:val="010000"/>
          <w:sz w:val="20"/>
        </w:rPr>
        <w:t xml:space="preserve">. </w:t>
      </w:r>
    </w:p>
    <w:sectPr w:rsidR="00900B52" w:rsidRPr="00684645" w:rsidSect="004561D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7FD2"/>
    <w:multiLevelType w:val="multilevel"/>
    <w:tmpl w:val="BEBCE14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7F2F2A"/>
    <w:multiLevelType w:val="multilevel"/>
    <w:tmpl w:val="3E221F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5C423C3"/>
    <w:multiLevelType w:val="multilevel"/>
    <w:tmpl w:val="441A2F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52"/>
    <w:rsid w:val="004561D2"/>
    <w:rsid w:val="00684645"/>
    <w:rsid w:val="00900B52"/>
    <w:rsid w:val="00EC5966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B7B71"/>
  <w15:docId w15:val="{1D605248-FEE0-4B5D-82F6-3B8BEEC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left="530" w:firstLine="4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tjdg0YALOzihiDHHSH5NqB6kNg==">CgMxLjA4AHIhMWtxV0RuNTJaQUZPVlAzLVFmQ20tdGhSRmtCNDF1ejFD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2024-05-16T03:21:00Z</dcterms:created>
  <dcterms:modified xsi:type="dcterms:W3CDTF">2024-05-16T03:21:00Z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7b9a2f64b1e74d8a20e64e5590fd011fcc22a26fbb05f2e7d3f33d40300a6f4a</vt:lpwstr>
  </property>
</Properties>
</file>