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51B0" w:rsidRPr="00DD5118" w:rsidRDefault="00BE6EC9" w:rsidP="000313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6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D5118">
        <w:rPr>
          <w:rFonts w:ascii="Arial" w:hAnsi="Arial" w:cs="Arial"/>
          <w:b/>
          <w:color w:val="010000"/>
          <w:sz w:val="20"/>
        </w:rPr>
        <w:t>HNF: Board Resolution</w:t>
      </w:r>
    </w:p>
    <w:p w14:paraId="00000002" w14:textId="17C3F9F8" w:rsidR="005051B0" w:rsidRPr="00DD5118" w:rsidRDefault="00BE6EC9" w:rsidP="000313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118">
        <w:rPr>
          <w:rFonts w:ascii="Arial" w:hAnsi="Arial" w:cs="Arial"/>
          <w:color w:val="010000"/>
          <w:sz w:val="20"/>
        </w:rPr>
        <w:t xml:space="preserve">On May 13, 2024, </w:t>
      </w:r>
      <w:proofErr w:type="spellStart"/>
      <w:r w:rsidRPr="00DD5118">
        <w:rPr>
          <w:rFonts w:ascii="Arial" w:hAnsi="Arial" w:cs="Arial"/>
          <w:color w:val="010000"/>
          <w:sz w:val="20"/>
        </w:rPr>
        <w:t>HuuNghi</w:t>
      </w:r>
      <w:proofErr w:type="spellEnd"/>
      <w:r w:rsidRPr="00DD5118">
        <w:rPr>
          <w:rFonts w:ascii="Arial" w:hAnsi="Arial" w:cs="Arial"/>
          <w:color w:val="010000"/>
          <w:sz w:val="20"/>
        </w:rPr>
        <w:t xml:space="preserve"> Food Joint Stock Company announced Resolution No. 85/VPHDQT-TPHN on approving the transaction</w:t>
      </w:r>
      <w:r w:rsidR="00DD5118" w:rsidRPr="00DD5118">
        <w:rPr>
          <w:rFonts w:ascii="Arial" w:hAnsi="Arial" w:cs="Arial"/>
          <w:color w:val="010000"/>
          <w:sz w:val="20"/>
        </w:rPr>
        <w:t>s and</w:t>
      </w:r>
      <w:r w:rsidRPr="00DD5118">
        <w:rPr>
          <w:rFonts w:ascii="Arial" w:hAnsi="Arial" w:cs="Arial"/>
          <w:color w:val="010000"/>
          <w:sz w:val="20"/>
        </w:rPr>
        <w:t xml:space="preserve"> contract</w:t>
      </w:r>
      <w:r w:rsidR="00DD5118" w:rsidRPr="00DD5118">
        <w:rPr>
          <w:rFonts w:ascii="Arial" w:hAnsi="Arial" w:cs="Arial"/>
          <w:color w:val="010000"/>
          <w:sz w:val="20"/>
        </w:rPr>
        <w:t>s</w:t>
      </w:r>
      <w:r w:rsidRPr="00DD5118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DD5118">
        <w:rPr>
          <w:rFonts w:ascii="Arial" w:hAnsi="Arial" w:cs="Arial"/>
          <w:color w:val="010000"/>
          <w:sz w:val="20"/>
        </w:rPr>
        <w:t>HuuNghi</w:t>
      </w:r>
      <w:proofErr w:type="spellEnd"/>
      <w:r w:rsidRPr="00DD5118">
        <w:rPr>
          <w:rFonts w:ascii="Arial" w:hAnsi="Arial" w:cs="Arial"/>
          <w:color w:val="010000"/>
          <w:sz w:val="20"/>
        </w:rPr>
        <w:t xml:space="preserve"> Food Joint Stock Company and Alpha International Food Joint Stock Company as follows: </w:t>
      </w:r>
    </w:p>
    <w:p w14:paraId="00000003" w14:textId="77777777" w:rsidR="005051B0" w:rsidRPr="00DD5118" w:rsidRDefault="00BE6EC9" w:rsidP="000313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118">
        <w:rPr>
          <w:rFonts w:ascii="Arial" w:hAnsi="Arial" w:cs="Arial"/>
          <w:color w:val="010000"/>
          <w:sz w:val="20"/>
        </w:rPr>
        <w:t xml:space="preserve">Article 1: Approve transaction between </w:t>
      </w:r>
      <w:proofErr w:type="spellStart"/>
      <w:r w:rsidRPr="00DD5118">
        <w:rPr>
          <w:rFonts w:ascii="Arial" w:hAnsi="Arial" w:cs="Arial"/>
          <w:color w:val="010000"/>
          <w:sz w:val="20"/>
        </w:rPr>
        <w:t>HuuNghi</w:t>
      </w:r>
      <w:proofErr w:type="spellEnd"/>
      <w:r w:rsidRPr="00DD5118">
        <w:rPr>
          <w:rFonts w:ascii="Arial" w:hAnsi="Arial" w:cs="Arial"/>
          <w:color w:val="010000"/>
          <w:sz w:val="20"/>
        </w:rPr>
        <w:t xml:space="preserve"> Food Joint Stock Company and Alpha International Food Joint Stock Company: </w:t>
      </w:r>
    </w:p>
    <w:p w14:paraId="00000004" w14:textId="03064E1A" w:rsidR="005051B0" w:rsidRPr="00DD5118" w:rsidRDefault="00BE6EC9" w:rsidP="00031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118">
        <w:rPr>
          <w:rFonts w:ascii="Arial" w:hAnsi="Arial" w:cs="Arial"/>
          <w:color w:val="010000"/>
          <w:sz w:val="20"/>
        </w:rPr>
        <w:t xml:space="preserve">Approve the contract of warehouse borrowing between </w:t>
      </w:r>
      <w:proofErr w:type="spellStart"/>
      <w:r w:rsidRPr="00DD5118">
        <w:rPr>
          <w:rFonts w:ascii="Arial" w:hAnsi="Arial" w:cs="Arial"/>
          <w:color w:val="010000"/>
          <w:sz w:val="20"/>
        </w:rPr>
        <w:t>HuuNghi</w:t>
      </w:r>
      <w:proofErr w:type="spellEnd"/>
      <w:r w:rsidRPr="00DD5118">
        <w:rPr>
          <w:rFonts w:ascii="Arial" w:hAnsi="Arial" w:cs="Arial"/>
          <w:color w:val="010000"/>
          <w:sz w:val="20"/>
        </w:rPr>
        <w:t xml:space="preserve"> Food Joint Stock Company (Borrower) and Alpha International Food Joint Stock Company (Lender). </w:t>
      </w:r>
    </w:p>
    <w:p w14:paraId="00000005" w14:textId="77777777" w:rsidR="005051B0" w:rsidRPr="00DD5118" w:rsidRDefault="00BE6EC9" w:rsidP="00031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118">
        <w:rPr>
          <w:rFonts w:ascii="Arial" w:hAnsi="Arial" w:cs="Arial"/>
          <w:color w:val="010000"/>
          <w:sz w:val="20"/>
        </w:rPr>
        <w:t xml:space="preserve">Assign the Executive Board to negotiate, sign and implement the Contract in accordance with the provisions of law. </w:t>
      </w:r>
    </w:p>
    <w:p w14:paraId="00000006" w14:textId="77777777" w:rsidR="005051B0" w:rsidRPr="00DD5118" w:rsidRDefault="00BE6EC9" w:rsidP="000313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118">
        <w:rPr>
          <w:rFonts w:ascii="Arial" w:hAnsi="Arial" w:cs="Arial"/>
          <w:color w:val="010000"/>
          <w:sz w:val="20"/>
        </w:rPr>
        <w:t>Article 2: Terms of enforcement</w:t>
      </w:r>
    </w:p>
    <w:p w14:paraId="00000007" w14:textId="1F881B4D" w:rsidR="005051B0" w:rsidRPr="00DD5118" w:rsidRDefault="00BE6EC9" w:rsidP="00031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118">
        <w:rPr>
          <w:rFonts w:ascii="Arial" w:hAnsi="Arial" w:cs="Arial"/>
          <w:color w:val="010000"/>
          <w:sz w:val="20"/>
        </w:rPr>
        <w:t xml:space="preserve">This </w:t>
      </w:r>
      <w:r w:rsidR="00031364">
        <w:rPr>
          <w:rFonts w:ascii="Arial" w:hAnsi="Arial" w:cs="Arial"/>
          <w:color w:val="010000"/>
          <w:sz w:val="20"/>
        </w:rPr>
        <w:t xml:space="preserve">Board </w:t>
      </w:r>
      <w:r w:rsidRPr="00DD5118">
        <w:rPr>
          <w:rFonts w:ascii="Arial" w:hAnsi="Arial" w:cs="Arial"/>
          <w:color w:val="010000"/>
          <w:sz w:val="20"/>
        </w:rPr>
        <w:t xml:space="preserve">Resolution was approved by the Board of Directors of </w:t>
      </w:r>
      <w:proofErr w:type="spellStart"/>
      <w:r w:rsidRPr="00DD5118">
        <w:rPr>
          <w:rFonts w:ascii="Arial" w:hAnsi="Arial" w:cs="Arial"/>
          <w:color w:val="010000"/>
          <w:sz w:val="20"/>
        </w:rPr>
        <w:t>HuuNghi</w:t>
      </w:r>
      <w:proofErr w:type="spellEnd"/>
      <w:r w:rsidRPr="00DD5118">
        <w:rPr>
          <w:rFonts w:ascii="Arial" w:hAnsi="Arial" w:cs="Arial"/>
          <w:color w:val="010000"/>
          <w:sz w:val="20"/>
        </w:rPr>
        <w:t xml:space="preserve"> Food Joint Stock Company and takes effect from the date of its signing. </w:t>
      </w:r>
    </w:p>
    <w:p w14:paraId="00000008" w14:textId="63F59209" w:rsidR="005051B0" w:rsidRPr="00DD5118" w:rsidRDefault="00BE6EC9" w:rsidP="00031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118">
        <w:rPr>
          <w:rFonts w:ascii="Arial" w:hAnsi="Arial" w:cs="Arial"/>
          <w:color w:val="010000"/>
          <w:sz w:val="20"/>
        </w:rPr>
        <w:t xml:space="preserve">The </w:t>
      </w:r>
      <w:r w:rsidR="00031364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DD5118">
        <w:rPr>
          <w:rFonts w:ascii="Arial" w:hAnsi="Arial" w:cs="Arial"/>
          <w:color w:val="010000"/>
          <w:sz w:val="20"/>
        </w:rPr>
        <w:t xml:space="preserve"> and relevant departments are responsible for implementing this Resolution./.</w:t>
      </w:r>
    </w:p>
    <w:sectPr w:rsidR="005051B0" w:rsidRPr="00DD5118" w:rsidSect="00A84BF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AA6"/>
    <w:multiLevelType w:val="multilevel"/>
    <w:tmpl w:val="FC8E8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B0"/>
    <w:rsid w:val="00031364"/>
    <w:rsid w:val="001F3618"/>
    <w:rsid w:val="005051B0"/>
    <w:rsid w:val="00A84BFB"/>
    <w:rsid w:val="00BE6EC9"/>
    <w:rsid w:val="00D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5D6D4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62649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ahoma" w:eastAsia="Tahoma" w:hAnsi="Tahoma" w:cs="Tahoma"/>
      <w:color w:val="B62649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5pIF74PMOvK4Ia11YlgvfLhDQ==">CgMxLjA4AHIhMWJzbFRhX1o3ODZmd3pKXzJDQVhIMnBLelZQUW90cWJh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2024-05-16T03:22:00Z</dcterms:created>
  <dcterms:modified xsi:type="dcterms:W3CDTF">2024-05-16T03:22:00Z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f4ef8f8feb815f66de45688886ad3c88a24240d519cbc11a91eccc69082e5332</vt:lpwstr>
  </property>
</Properties>
</file>