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2AE1" w14:textId="3B2406A6" w:rsidR="008E029E" w:rsidRPr="000D38D6" w:rsidRDefault="004906D3" w:rsidP="00870A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D38D6">
        <w:rPr>
          <w:rFonts w:ascii="Arial" w:hAnsi="Arial" w:cs="Arial"/>
          <w:b/>
          <w:bCs/>
          <w:color w:val="010000"/>
          <w:sz w:val="20"/>
        </w:rPr>
        <w:t>VC2:</w:t>
      </w:r>
      <w:r w:rsidRPr="000D38D6">
        <w:rPr>
          <w:rFonts w:ascii="Arial" w:hAnsi="Arial" w:cs="Arial"/>
          <w:b/>
          <w:color w:val="010000"/>
          <w:sz w:val="20"/>
        </w:rPr>
        <w:t xml:space="preserve"> Report on progress of</w:t>
      </w:r>
      <w:r w:rsidR="00870A88">
        <w:rPr>
          <w:rFonts w:ascii="Arial" w:hAnsi="Arial" w:cs="Arial"/>
          <w:b/>
          <w:color w:val="010000"/>
          <w:sz w:val="20"/>
        </w:rPr>
        <w:t xml:space="preserve"> using capital/proceeds from </w:t>
      </w:r>
      <w:r w:rsidR="00B00FD9">
        <w:rPr>
          <w:rFonts w:ascii="Arial" w:hAnsi="Arial" w:cs="Arial"/>
          <w:b/>
          <w:color w:val="010000"/>
          <w:sz w:val="20"/>
        </w:rPr>
        <w:t>private placement</w:t>
      </w:r>
    </w:p>
    <w:p w14:paraId="2949A952" w14:textId="77777777" w:rsidR="008E029E" w:rsidRPr="000D38D6" w:rsidRDefault="004906D3" w:rsidP="00870A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>On May 13, 2024, VINA2 Investment and Construction Joint Stock Company announced Report No. 280/2024/VC2-BC on progress of using capital/proceeds from the offering as follows:</w:t>
      </w:r>
    </w:p>
    <w:p w14:paraId="09F16F62" w14:textId="77777777" w:rsidR="008E029E" w:rsidRPr="000D38D6" w:rsidRDefault="004906D3" w:rsidP="00870A8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>Issued securities</w:t>
      </w:r>
    </w:p>
    <w:p w14:paraId="0E4AA5BF" w14:textId="77777777" w:rsidR="008E029E" w:rsidRPr="000D38D6" w:rsidRDefault="004906D3" w:rsidP="0087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 xml:space="preserve">Securities name: Shares of VINA2 Investment and Construction Joint Stock Company </w:t>
      </w:r>
    </w:p>
    <w:p w14:paraId="60C54B21" w14:textId="77777777" w:rsidR="008E029E" w:rsidRPr="000D38D6" w:rsidRDefault="004906D3" w:rsidP="0087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>Securities type: Common share</w:t>
      </w:r>
    </w:p>
    <w:p w14:paraId="0BE01A6A" w14:textId="77777777" w:rsidR="008E029E" w:rsidRPr="000D38D6" w:rsidRDefault="004906D3" w:rsidP="0087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>Par value: VND 10,000/share</w:t>
      </w:r>
    </w:p>
    <w:p w14:paraId="2F621DCA" w14:textId="7B68AAEF" w:rsidR="008E029E" w:rsidRPr="000D38D6" w:rsidRDefault="004906D3" w:rsidP="0087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 xml:space="preserve">Number of issued </w:t>
      </w:r>
      <w:r w:rsidR="008457E1" w:rsidRPr="000D38D6">
        <w:rPr>
          <w:rFonts w:ascii="Arial" w:hAnsi="Arial" w:cs="Arial"/>
          <w:color w:val="010000"/>
          <w:sz w:val="20"/>
        </w:rPr>
        <w:t>securities</w:t>
      </w:r>
      <w:r w:rsidRPr="000D38D6">
        <w:rPr>
          <w:rFonts w:ascii="Arial" w:hAnsi="Arial" w:cs="Arial"/>
          <w:color w:val="010000"/>
          <w:sz w:val="20"/>
        </w:rPr>
        <w:t>: 25,000,000 shares.</w:t>
      </w:r>
    </w:p>
    <w:p w14:paraId="621D9A95" w14:textId="04926391" w:rsidR="008E029E" w:rsidRPr="000D38D6" w:rsidRDefault="004906D3" w:rsidP="0087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 xml:space="preserve">The total capital/proceeds </w:t>
      </w:r>
      <w:r w:rsidR="008457E1" w:rsidRPr="000D38D6">
        <w:rPr>
          <w:rFonts w:ascii="Arial" w:hAnsi="Arial" w:cs="Arial"/>
          <w:color w:val="010000"/>
          <w:sz w:val="20"/>
        </w:rPr>
        <w:t>are</w:t>
      </w:r>
      <w:r w:rsidRPr="000D38D6">
        <w:rPr>
          <w:rFonts w:ascii="Arial" w:hAnsi="Arial" w:cs="Arial"/>
          <w:color w:val="010000"/>
          <w:sz w:val="20"/>
        </w:rPr>
        <w:t xml:space="preserve"> VND 300,000,000,000. The capital/proceeds are expected to be used as follows:</w:t>
      </w:r>
    </w:p>
    <w:p w14:paraId="24C03BEB" w14:textId="446E4A98" w:rsidR="008E029E" w:rsidRPr="000D38D6" w:rsidRDefault="004906D3" w:rsidP="00870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>Supplement capital for implement</w:t>
      </w:r>
      <w:r w:rsidR="003623F0" w:rsidRPr="000D38D6">
        <w:rPr>
          <w:rFonts w:ascii="Arial" w:hAnsi="Arial" w:cs="Arial"/>
          <w:color w:val="010000"/>
          <w:sz w:val="20"/>
        </w:rPr>
        <w:t xml:space="preserve">ing </w:t>
      </w:r>
      <w:r w:rsidRPr="000D38D6">
        <w:rPr>
          <w:rFonts w:ascii="Arial" w:hAnsi="Arial" w:cs="Arial"/>
          <w:color w:val="010000"/>
          <w:sz w:val="20"/>
        </w:rPr>
        <w:t xml:space="preserve">the </w:t>
      </w:r>
      <w:r w:rsidR="003623F0" w:rsidRPr="000D38D6">
        <w:rPr>
          <w:rFonts w:ascii="Arial" w:hAnsi="Arial" w:cs="Arial"/>
          <w:color w:val="010000"/>
          <w:sz w:val="20"/>
        </w:rPr>
        <w:t xml:space="preserve">component project of investment and construction of </w:t>
      </w:r>
      <w:proofErr w:type="spellStart"/>
      <w:r w:rsidRPr="000D38D6">
        <w:rPr>
          <w:rFonts w:ascii="Arial" w:hAnsi="Arial" w:cs="Arial"/>
          <w:color w:val="010000"/>
          <w:sz w:val="20"/>
        </w:rPr>
        <w:t>Dien</w:t>
      </w:r>
      <w:proofErr w:type="spellEnd"/>
      <w:r w:rsidRPr="000D38D6">
        <w:rPr>
          <w:rFonts w:ascii="Arial" w:hAnsi="Arial" w:cs="Arial"/>
          <w:color w:val="010000"/>
          <w:sz w:val="20"/>
        </w:rPr>
        <w:t xml:space="preserve"> Chau- Bai </w:t>
      </w:r>
      <w:proofErr w:type="spellStart"/>
      <w:r w:rsidRPr="000D38D6">
        <w:rPr>
          <w:rFonts w:ascii="Arial" w:hAnsi="Arial" w:cs="Arial"/>
          <w:color w:val="010000"/>
          <w:sz w:val="20"/>
        </w:rPr>
        <w:t>Vot</w:t>
      </w:r>
      <w:proofErr w:type="spellEnd"/>
      <w:r w:rsidRPr="000D38D6">
        <w:rPr>
          <w:rFonts w:ascii="Arial" w:hAnsi="Arial" w:cs="Arial"/>
          <w:color w:val="010000"/>
          <w:sz w:val="20"/>
        </w:rPr>
        <w:t xml:space="preserve"> section, which is part of the construction project of expressway sections on the East North-South route.</w:t>
      </w:r>
      <w:r w:rsidR="008457E1" w:rsidRPr="000D38D6">
        <w:rPr>
          <w:rFonts w:ascii="Arial" w:hAnsi="Arial" w:cs="Arial"/>
          <w:color w:val="010000"/>
          <w:sz w:val="20"/>
        </w:rPr>
        <w:t xml:space="preserve"> </w:t>
      </w:r>
    </w:p>
    <w:p w14:paraId="7DC76E86" w14:textId="77777777" w:rsidR="008E029E" w:rsidRPr="000D38D6" w:rsidRDefault="004906D3" w:rsidP="00870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>Contribute capital with partners to establish a real estate company to develop potential real estate projects.</w:t>
      </w:r>
    </w:p>
    <w:p w14:paraId="66E807CF" w14:textId="77777777" w:rsidR="008E029E" w:rsidRPr="000D38D6" w:rsidRDefault="004906D3" w:rsidP="00870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>Restructure bank loans.</w:t>
      </w:r>
    </w:p>
    <w:p w14:paraId="6E807739" w14:textId="3094D5E1" w:rsidR="008E029E" w:rsidRPr="000D38D6" w:rsidRDefault="004906D3" w:rsidP="0087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 xml:space="preserve">Completion date of </w:t>
      </w:r>
      <w:r w:rsidR="00B00FD9">
        <w:rPr>
          <w:rFonts w:ascii="Arial" w:hAnsi="Arial" w:cs="Arial"/>
          <w:color w:val="010000"/>
          <w:sz w:val="20"/>
        </w:rPr>
        <w:t>private placement</w:t>
      </w:r>
      <w:bookmarkStart w:id="0" w:name="_GoBack"/>
      <w:bookmarkEnd w:id="0"/>
      <w:r w:rsidRPr="000D38D6">
        <w:rPr>
          <w:rFonts w:ascii="Arial" w:hAnsi="Arial" w:cs="Arial"/>
          <w:color w:val="010000"/>
          <w:sz w:val="20"/>
        </w:rPr>
        <w:t>: November 15, 2021</w:t>
      </w:r>
    </w:p>
    <w:p w14:paraId="516ABC8B" w14:textId="7AC8584A" w:rsidR="008E029E" w:rsidRPr="000D38D6" w:rsidRDefault="004906D3" w:rsidP="00870A8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>Plan to use the capital/proceeds from the offering/</w:t>
      </w:r>
      <w:r w:rsidR="00870A88">
        <w:rPr>
          <w:rFonts w:ascii="Arial" w:hAnsi="Arial" w:cs="Arial"/>
          <w:color w:val="010000"/>
          <w:sz w:val="20"/>
        </w:rPr>
        <w:t>issue</w:t>
      </w:r>
    </w:p>
    <w:p w14:paraId="06CFFDA3" w14:textId="77777777" w:rsidR="008E029E" w:rsidRPr="000D38D6" w:rsidRDefault="004906D3" w:rsidP="00870A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>1. Progress of the project according to the announced plan:</w:t>
      </w:r>
    </w:p>
    <w:p w14:paraId="74420139" w14:textId="1E57EB17" w:rsidR="008E029E" w:rsidRPr="000D38D6" w:rsidRDefault="004906D3" w:rsidP="00870A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>The capital/proceeds from the offering, amounting to VND 300,000,000,000, will be used to supplement capital for implement</w:t>
      </w:r>
      <w:r w:rsidR="00AA20D3" w:rsidRPr="000D38D6">
        <w:rPr>
          <w:rFonts w:ascii="Arial" w:hAnsi="Arial" w:cs="Arial"/>
          <w:color w:val="010000"/>
          <w:sz w:val="20"/>
        </w:rPr>
        <w:t xml:space="preserve">ing the component project of investment and construction of </w:t>
      </w:r>
      <w:proofErr w:type="spellStart"/>
      <w:r w:rsidR="00AA20D3" w:rsidRPr="000D38D6">
        <w:rPr>
          <w:rFonts w:ascii="Arial" w:hAnsi="Arial" w:cs="Arial"/>
          <w:color w:val="010000"/>
          <w:sz w:val="20"/>
        </w:rPr>
        <w:t>Dien</w:t>
      </w:r>
      <w:proofErr w:type="spellEnd"/>
      <w:r w:rsidR="00AA20D3" w:rsidRPr="000D38D6">
        <w:rPr>
          <w:rFonts w:ascii="Arial" w:hAnsi="Arial" w:cs="Arial"/>
          <w:color w:val="010000"/>
          <w:sz w:val="20"/>
        </w:rPr>
        <w:t xml:space="preserve"> Chau- Bai </w:t>
      </w:r>
      <w:proofErr w:type="spellStart"/>
      <w:r w:rsidR="00AA20D3" w:rsidRPr="000D38D6">
        <w:rPr>
          <w:rFonts w:ascii="Arial" w:hAnsi="Arial" w:cs="Arial"/>
          <w:color w:val="010000"/>
          <w:sz w:val="20"/>
        </w:rPr>
        <w:t>Vot</w:t>
      </w:r>
      <w:proofErr w:type="spellEnd"/>
      <w:r w:rsidR="00AA20D3" w:rsidRPr="000D38D6">
        <w:rPr>
          <w:rFonts w:ascii="Arial" w:hAnsi="Arial" w:cs="Arial"/>
          <w:color w:val="010000"/>
          <w:sz w:val="20"/>
        </w:rPr>
        <w:t xml:space="preserve"> section</w:t>
      </w:r>
      <w:r w:rsidRPr="000D38D6">
        <w:rPr>
          <w:rFonts w:ascii="Arial" w:hAnsi="Arial" w:cs="Arial"/>
          <w:color w:val="010000"/>
          <w:sz w:val="20"/>
        </w:rPr>
        <w:t xml:space="preserve">, which is part of the construction project of expressway sections on the East North-South route. Additionally, the </w:t>
      </w:r>
      <w:r w:rsidR="008457E1" w:rsidRPr="000D38D6">
        <w:rPr>
          <w:rFonts w:ascii="Arial" w:hAnsi="Arial" w:cs="Arial"/>
          <w:color w:val="010000"/>
          <w:sz w:val="20"/>
        </w:rPr>
        <w:t>capital/</w:t>
      </w:r>
      <w:r w:rsidRPr="000D38D6">
        <w:rPr>
          <w:rFonts w:ascii="Arial" w:hAnsi="Arial" w:cs="Arial"/>
          <w:color w:val="010000"/>
          <w:sz w:val="20"/>
        </w:rPr>
        <w:t>proceeds will be used to contribute capital with partners to establish a real estate company to develop potential real estate projects and to supplement working capital to restructure bank loans. In details:</w:t>
      </w:r>
      <w:r w:rsidR="00AA20D3" w:rsidRPr="000D38D6">
        <w:rPr>
          <w:rFonts w:ascii="Arial" w:hAnsi="Arial" w:cs="Arial"/>
          <w:color w:val="010000"/>
          <w:sz w:val="20"/>
        </w:rPr>
        <w:t xml:space="preserve"> </w:t>
      </w:r>
    </w:p>
    <w:p w14:paraId="2335CB97" w14:textId="7F8B08C1" w:rsidR="008E029E" w:rsidRPr="000D38D6" w:rsidRDefault="004906D3" w:rsidP="00870A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>Unit</w:t>
      </w:r>
      <w:r w:rsidR="008457E1" w:rsidRPr="000D38D6">
        <w:rPr>
          <w:rFonts w:ascii="Arial" w:hAnsi="Arial" w:cs="Arial"/>
          <w:color w:val="010000"/>
          <w:sz w:val="20"/>
        </w:rPr>
        <w:t>:</w:t>
      </w:r>
      <w:r w:rsidRPr="000D38D6">
        <w:rPr>
          <w:rFonts w:ascii="Arial" w:hAnsi="Arial" w:cs="Arial"/>
          <w:color w:val="010000"/>
          <w:sz w:val="20"/>
        </w:rPr>
        <w:t xml:space="preserve"> Billion VND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564"/>
        <w:gridCol w:w="1515"/>
        <w:gridCol w:w="1331"/>
        <w:gridCol w:w="1322"/>
        <w:gridCol w:w="1470"/>
        <w:gridCol w:w="1378"/>
        <w:gridCol w:w="1752"/>
      </w:tblGrid>
      <w:tr w:rsidR="008E029E" w:rsidRPr="000D38D6" w14:paraId="7592D071" w14:textId="77777777" w:rsidTr="008457E1">
        <w:tc>
          <w:tcPr>
            <w:tcW w:w="22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01846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63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02D05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Use purpose</w:t>
            </w:r>
          </w:p>
        </w:tc>
        <w:tc>
          <w:tcPr>
            <w:tcW w:w="2515" w:type="pct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BC865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Proposed payment plan</w:t>
            </w:r>
          </w:p>
        </w:tc>
        <w:tc>
          <w:tcPr>
            <w:tcW w:w="62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3B1A5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</w:tr>
      <w:tr w:rsidR="008E029E" w:rsidRPr="000D38D6" w14:paraId="37CD7AAC" w14:textId="77777777" w:rsidTr="008457E1">
        <w:tc>
          <w:tcPr>
            <w:tcW w:w="22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38686" w14:textId="77777777" w:rsidR="008E029E" w:rsidRPr="000D38D6" w:rsidRDefault="008E029E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3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C85BD" w14:textId="77777777" w:rsidR="008E029E" w:rsidRPr="000D38D6" w:rsidRDefault="008E029E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6E38A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Q4/2021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9DA1B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Q1/2022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21226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Q2/2022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1D9CF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Q3/2022</w:t>
            </w:r>
          </w:p>
        </w:tc>
        <w:tc>
          <w:tcPr>
            <w:tcW w:w="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F9730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Q4/2022</w:t>
            </w:r>
          </w:p>
        </w:tc>
        <w:tc>
          <w:tcPr>
            <w:tcW w:w="62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7EB5E" w14:textId="77777777" w:rsidR="008E029E" w:rsidRPr="000D38D6" w:rsidRDefault="008E029E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E029E" w:rsidRPr="000D38D6" w14:paraId="53DFCE49" w14:textId="77777777" w:rsidTr="004616F9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7E655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3E88A" w14:textId="3C44C8FB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 xml:space="preserve">Payments and advances for contractors and suppliers </w:t>
            </w:r>
            <w:r w:rsidR="008457E1" w:rsidRPr="000D38D6">
              <w:rPr>
                <w:rFonts w:ascii="Arial" w:hAnsi="Arial" w:cs="Arial"/>
                <w:color w:val="010000"/>
                <w:sz w:val="20"/>
              </w:rPr>
              <w:t>of</w:t>
            </w:r>
            <w:r w:rsidRPr="000D38D6">
              <w:rPr>
                <w:rFonts w:ascii="Arial" w:hAnsi="Arial" w:cs="Arial"/>
                <w:color w:val="010000"/>
                <w:sz w:val="20"/>
              </w:rPr>
              <w:t xml:space="preserve"> sections Km439+563.27</w:t>
            </w:r>
            <w:r w:rsidR="008457E1" w:rsidRPr="000D38D6">
              <w:rPr>
                <w:rFonts w:ascii="Arial" w:hAnsi="Arial" w:cs="Arial"/>
                <w:color w:val="010000"/>
                <w:sz w:val="20"/>
              </w:rPr>
              <w:t xml:space="preserve"> - </w:t>
            </w:r>
            <w:r w:rsidRPr="000D38D6">
              <w:rPr>
                <w:rFonts w:ascii="Arial" w:hAnsi="Arial" w:cs="Arial"/>
                <w:color w:val="010000"/>
                <w:sz w:val="20"/>
              </w:rPr>
              <w:t>Km439+607.21</w:t>
            </w:r>
            <w:r w:rsidR="008457E1" w:rsidRPr="000D38D6">
              <w:rPr>
                <w:rFonts w:ascii="Arial" w:hAnsi="Arial" w:cs="Arial"/>
                <w:color w:val="010000"/>
                <w:sz w:val="20"/>
              </w:rPr>
              <w:t xml:space="preserve"> and</w:t>
            </w:r>
            <w:r w:rsidRPr="000D38D6">
              <w:rPr>
                <w:rFonts w:ascii="Arial" w:hAnsi="Arial" w:cs="Arial"/>
                <w:color w:val="010000"/>
                <w:sz w:val="20"/>
              </w:rPr>
              <w:t xml:space="preserve"> Km455+455.00 - Km459+827.09 (including the QL46B interchange), Xuan Duong 1 Bridge, Xuan Duong 2 Bridge, Hung Yen Nam Bridge, Hung </w:t>
            </w:r>
            <w:proofErr w:type="spellStart"/>
            <w:r w:rsidRPr="000D38D6">
              <w:rPr>
                <w:rFonts w:ascii="Arial" w:hAnsi="Arial" w:cs="Arial"/>
                <w:color w:val="010000"/>
                <w:sz w:val="20"/>
              </w:rPr>
              <w:t>Tay</w:t>
            </w:r>
            <w:proofErr w:type="spellEnd"/>
            <w:r w:rsidRPr="000D38D6">
              <w:rPr>
                <w:rFonts w:ascii="Arial" w:hAnsi="Arial" w:cs="Arial"/>
                <w:color w:val="010000"/>
                <w:sz w:val="20"/>
              </w:rPr>
              <w:t xml:space="preserve"> Bridge, the overpass on National Highway 46B, the overpass on National Highway 46, and the interchange on National Highway 46B. These are part of </w:t>
            </w:r>
            <w:r w:rsidR="00AA20D3" w:rsidRPr="000D38D6">
              <w:rPr>
                <w:rFonts w:ascii="Arial" w:hAnsi="Arial" w:cs="Arial"/>
                <w:color w:val="010000"/>
                <w:sz w:val="20"/>
              </w:rPr>
              <w:t xml:space="preserve">the component project of investment and construction of </w:t>
            </w:r>
            <w:proofErr w:type="spellStart"/>
            <w:r w:rsidR="00AA20D3" w:rsidRPr="000D38D6">
              <w:rPr>
                <w:rFonts w:ascii="Arial" w:hAnsi="Arial" w:cs="Arial"/>
                <w:color w:val="010000"/>
                <w:sz w:val="20"/>
              </w:rPr>
              <w:t>Dien</w:t>
            </w:r>
            <w:proofErr w:type="spellEnd"/>
            <w:r w:rsidR="00AA20D3" w:rsidRPr="000D38D6">
              <w:rPr>
                <w:rFonts w:ascii="Arial" w:hAnsi="Arial" w:cs="Arial"/>
                <w:color w:val="010000"/>
                <w:sz w:val="20"/>
              </w:rPr>
              <w:t xml:space="preserve"> Chau- Bai </w:t>
            </w:r>
            <w:proofErr w:type="spellStart"/>
            <w:r w:rsidR="00AA20D3" w:rsidRPr="000D38D6">
              <w:rPr>
                <w:rFonts w:ascii="Arial" w:hAnsi="Arial" w:cs="Arial"/>
                <w:color w:val="010000"/>
                <w:sz w:val="20"/>
              </w:rPr>
              <w:t>Vot</w:t>
            </w:r>
            <w:proofErr w:type="spellEnd"/>
            <w:r w:rsidR="00AA20D3" w:rsidRPr="000D38D6">
              <w:rPr>
                <w:rFonts w:ascii="Arial" w:hAnsi="Arial" w:cs="Arial"/>
                <w:color w:val="010000"/>
                <w:sz w:val="20"/>
              </w:rPr>
              <w:t xml:space="preserve"> section</w:t>
            </w:r>
            <w:r w:rsidRPr="000D38D6">
              <w:rPr>
                <w:rFonts w:ascii="Arial" w:hAnsi="Arial" w:cs="Arial"/>
                <w:color w:val="010000"/>
                <w:sz w:val="20"/>
              </w:rPr>
              <w:t>, which is part of the construction project of expressway sections on the East North-South route during the 2017-2020 period.</w:t>
            </w:r>
            <w:r w:rsidR="00AA20D3" w:rsidRPr="000D38D6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CAEC6" w14:textId="1B98777E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70 billion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9EE6C" w14:textId="432CD1F9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20 billion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C6EE3" w14:textId="298015F3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20 billion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6E982" w14:textId="31D6D29C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20 billion</w:t>
            </w:r>
          </w:p>
        </w:tc>
        <w:tc>
          <w:tcPr>
            <w:tcW w:w="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9018F" w14:textId="195A8184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20 billion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DA2EB" w14:textId="40276C6F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150 billion</w:t>
            </w:r>
          </w:p>
        </w:tc>
      </w:tr>
      <w:tr w:rsidR="008E029E" w:rsidRPr="000D38D6" w14:paraId="0E89AE47" w14:textId="77777777" w:rsidTr="004616F9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9BA35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96E7A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Contribute capital to establish Vina2 Homes Joint Stock Company for the development and implementation of potential real estate projects.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01563" w14:textId="4F498BE3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130 billion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1535A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77C1C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124E5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16684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6C393" w14:textId="4377C31A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130 billion</w:t>
            </w:r>
          </w:p>
        </w:tc>
      </w:tr>
      <w:tr w:rsidR="008E029E" w:rsidRPr="000D38D6" w14:paraId="56072FEC" w14:textId="77777777" w:rsidTr="004616F9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FA565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8F818" w14:textId="4B8DED2E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Supplement working capital. Specifically, repayment of debts to BIDV according to</w:t>
            </w:r>
            <w:r w:rsidR="000E7C08" w:rsidRPr="000D38D6">
              <w:rPr>
                <w:rFonts w:ascii="Arial" w:hAnsi="Arial" w:cs="Arial"/>
                <w:color w:val="010000"/>
                <w:sz w:val="20"/>
              </w:rPr>
              <w:t xml:space="preserve"> Acknowledgements of Debt No.</w:t>
            </w:r>
            <w:r w:rsidRPr="000D38D6">
              <w:rPr>
                <w:rFonts w:ascii="Arial" w:hAnsi="Arial" w:cs="Arial"/>
                <w:color w:val="010000"/>
                <w:sz w:val="20"/>
              </w:rPr>
              <w:t xml:space="preserve"> 12082000774122, 12082000775587, 12082000776289, 12082000777015, 12082000777510, </w:t>
            </w:r>
            <w:r w:rsidR="000E7C08" w:rsidRPr="000D38D6">
              <w:rPr>
                <w:rFonts w:ascii="Arial" w:hAnsi="Arial" w:cs="Arial"/>
                <w:color w:val="010000"/>
                <w:sz w:val="20"/>
              </w:rPr>
              <w:t xml:space="preserve">and </w:t>
            </w:r>
            <w:r w:rsidRPr="000D38D6">
              <w:rPr>
                <w:rFonts w:ascii="Arial" w:hAnsi="Arial" w:cs="Arial"/>
                <w:color w:val="010000"/>
                <w:sz w:val="20"/>
              </w:rPr>
              <w:lastRenderedPageBreak/>
              <w:t>12082000777769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299D8" w14:textId="53886206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lastRenderedPageBreak/>
              <w:t>20 billion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4C73C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C4BD9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691D5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57598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CFA33" w14:textId="6484A20C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20 billion</w:t>
            </w:r>
          </w:p>
        </w:tc>
      </w:tr>
      <w:tr w:rsidR="008E029E" w:rsidRPr="000D38D6" w14:paraId="093068AC" w14:textId="77777777" w:rsidTr="004616F9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64FD1" w14:textId="77777777" w:rsidR="008E029E" w:rsidRPr="000D38D6" w:rsidRDefault="008E029E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0F206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195A3" w14:textId="1ED0E770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220 billion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676AB" w14:textId="4F4B727A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20 billion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33989" w14:textId="1C73946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20 billion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33E8B" w14:textId="19110458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20 billion</w:t>
            </w:r>
          </w:p>
        </w:tc>
        <w:tc>
          <w:tcPr>
            <w:tcW w:w="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34B69" w14:textId="3CE05E0A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20 billion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0F128" w14:textId="068476B6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300 billion</w:t>
            </w:r>
          </w:p>
        </w:tc>
      </w:tr>
    </w:tbl>
    <w:p w14:paraId="212C397F" w14:textId="77777777" w:rsidR="008E029E" w:rsidRPr="000D38D6" w:rsidRDefault="004906D3" w:rsidP="00870A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>Current project progress:</w:t>
      </w:r>
    </w:p>
    <w:p w14:paraId="38A67AA7" w14:textId="6BCD292B" w:rsidR="008E029E" w:rsidRPr="000D38D6" w:rsidRDefault="004906D3" w:rsidP="00870A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 xml:space="preserve">The proceeds from the offering, amounting to VND 300,000,000,000, have been invested in </w:t>
      </w:r>
      <w:proofErr w:type="spellStart"/>
      <w:r w:rsidRPr="000D38D6">
        <w:rPr>
          <w:rFonts w:ascii="Arial" w:hAnsi="Arial" w:cs="Arial"/>
          <w:color w:val="010000"/>
          <w:sz w:val="20"/>
        </w:rPr>
        <w:t>Phuc</w:t>
      </w:r>
      <w:proofErr w:type="spellEnd"/>
      <w:r w:rsidRPr="000D38D6">
        <w:rPr>
          <w:rFonts w:ascii="Arial" w:hAnsi="Arial" w:cs="Arial"/>
          <w:color w:val="010000"/>
          <w:sz w:val="20"/>
        </w:rPr>
        <w:t xml:space="preserve"> Thanh Hung Investment Joint Stock Company - the enterprise </w:t>
      </w:r>
      <w:r w:rsidR="00AA20D3" w:rsidRPr="000D38D6">
        <w:rPr>
          <w:rFonts w:ascii="Arial" w:hAnsi="Arial" w:cs="Arial"/>
          <w:color w:val="010000"/>
          <w:sz w:val="20"/>
        </w:rPr>
        <w:t xml:space="preserve">implementing the component project of investment and construction of </w:t>
      </w:r>
      <w:proofErr w:type="spellStart"/>
      <w:r w:rsidR="00AA20D3" w:rsidRPr="000D38D6">
        <w:rPr>
          <w:rFonts w:ascii="Arial" w:hAnsi="Arial" w:cs="Arial"/>
          <w:color w:val="010000"/>
          <w:sz w:val="20"/>
        </w:rPr>
        <w:t>Dien</w:t>
      </w:r>
      <w:proofErr w:type="spellEnd"/>
      <w:r w:rsidR="00AA20D3" w:rsidRPr="000D38D6">
        <w:rPr>
          <w:rFonts w:ascii="Arial" w:hAnsi="Arial" w:cs="Arial"/>
          <w:color w:val="010000"/>
          <w:sz w:val="20"/>
        </w:rPr>
        <w:t xml:space="preserve"> Chau- Bai </w:t>
      </w:r>
      <w:proofErr w:type="spellStart"/>
      <w:r w:rsidR="00AA20D3" w:rsidRPr="000D38D6">
        <w:rPr>
          <w:rFonts w:ascii="Arial" w:hAnsi="Arial" w:cs="Arial"/>
          <w:color w:val="010000"/>
          <w:sz w:val="20"/>
        </w:rPr>
        <w:t>Vot</w:t>
      </w:r>
      <w:proofErr w:type="spellEnd"/>
      <w:r w:rsidR="00AA20D3" w:rsidRPr="000D38D6">
        <w:rPr>
          <w:rFonts w:ascii="Arial" w:hAnsi="Arial" w:cs="Arial"/>
          <w:color w:val="010000"/>
          <w:sz w:val="20"/>
        </w:rPr>
        <w:t xml:space="preserve"> section</w:t>
      </w:r>
      <w:r w:rsidRPr="000D38D6">
        <w:rPr>
          <w:rFonts w:ascii="Arial" w:hAnsi="Arial" w:cs="Arial"/>
          <w:color w:val="010000"/>
          <w:sz w:val="20"/>
        </w:rPr>
        <w:t>, which is part of the construction project of expressway sections on the East North-South route. Additionally, the proceeds have been used to contribute capital with partners to establish a real estate company to develop potential real estate projects and to supplement working capital to restructure bank loans.</w:t>
      </w:r>
      <w:r w:rsidR="003623F0" w:rsidRPr="000D38D6">
        <w:rPr>
          <w:rFonts w:ascii="Arial" w:hAnsi="Arial" w:cs="Arial"/>
          <w:color w:val="010000"/>
          <w:sz w:val="20"/>
        </w:rPr>
        <w:t xml:space="preserve"> </w:t>
      </w:r>
    </w:p>
    <w:p w14:paraId="65BC3760" w14:textId="0905AAD0" w:rsidR="008E029E" w:rsidRPr="000D38D6" w:rsidRDefault="004906D3" w:rsidP="00870A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>The actual amount disbursed as of May 13, 2024</w:t>
      </w:r>
      <w:r w:rsidR="000E7C08" w:rsidRPr="000D38D6">
        <w:rPr>
          <w:rFonts w:ascii="Arial" w:hAnsi="Arial" w:cs="Arial"/>
          <w:color w:val="010000"/>
          <w:sz w:val="20"/>
        </w:rPr>
        <w:t xml:space="preserve"> is</w:t>
      </w:r>
      <w:r w:rsidRPr="000D38D6">
        <w:rPr>
          <w:rFonts w:ascii="Arial" w:hAnsi="Arial" w:cs="Arial"/>
          <w:color w:val="010000"/>
          <w:sz w:val="20"/>
        </w:rPr>
        <w:t xml:space="preserve"> VND 231,451,800,458</w:t>
      </w:r>
      <w:r w:rsidR="000E7C08" w:rsidRPr="000D38D6">
        <w:rPr>
          <w:rFonts w:ascii="Arial" w:hAnsi="Arial" w:cs="Arial"/>
          <w:color w:val="010000"/>
          <w:sz w:val="20"/>
        </w:rPr>
        <w:t>.</w:t>
      </w:r>
    </w:p>
    <w:p w14:paraId="60C111D6" w14:textId="00CB18D4" w:rsidR="008E029E" w:rsidRPr="000D38D6" w:rsidRDefault="004906D3" w:rsidP="00870A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 xml:space="preserve">The current </w:t>
      </w:r>
      <w:r w:rsidR="000E7C08" w:rsidRPr="000D38D6">
        <w:rPr>
          <w:rFonts w:ascii="Arial" w:hAnsi="Arial" w:cs="Arial"/>
          <w:color w:val="010000"/>
          <w:sz w:val="20"/>
        </w:rPr>
        <w:t xml:space="preserve">undisbursed </w:t>
      </w:r>
      <w:r w:rsidRPr="000D38D6">
        <w:rPr>
          <w:rFonts w:ascii="Arial" w:hAnsi="Arial" w:cs="Arial"/>
          <w:color w:val="010000"/>
          <w:sz w:val="20"/>
        </w:rPr>
        <w:t>amount as of May 13, 2024</w:t>
      </w:r>
      <w:r w:rsidR="000E7C08" w:rsidRPr="000D38D6">
        <w:rPr>
          <w:rFonts w:ascii="Arial" w:hAnsi="Arial" w:cs="Arial"/>
          <w:color w:val="010000"/>
          <w:sz w:val="20"/>
        </w:rPr>
        <w:t xml:space="preserve"> </w:t>
      </w:r>
      <w:r w:rsidRPr="000D38D6">
        <w:rPr>
          <w:rFonts w:ascii="Arial" w:hAnsi="Arial" w:cs="Arial"/>
          <w:color w:val="010000"/>
          <w:sz w:val="20"/>
        </w:rPr>
        <w:t>is</w:t>
      </w:r>
      <w:r w:rsidR="00B2590C" w:rsidRPr="000D38D6">
        <w:rPr>
          <w:rFonts w:ascii="Arial" w:hAnsi="Arial" w:cs="Arial"/>
          <w:color w:val="010000"/>
          <w:sz w:val="20"/>
        </w:rPr>
        <w:t xml:space="preserve"> </w:t>
      </w:r>
      <w:r w:rsidRPr="000D38D6">
        <w:rPr>
          <w:rFonts w:ascii="Arial" w:hAnsi="Arial" w:cs="Arial"/>
          <w:color w:val="010000"/>
          <w:sz w:val="20"/>
        </w:rPr>
        <w:t xml:space="preserve">VND 68,548,199,542. This amount will be disbursed to </w:t>
      </w:r>
      <w:proofErr w:type="spellStart"/>
      <w:r w:rsidRPr="000D38D6">
        <w:rPr>
          <w:rFonts w:ascii="Arial" w:hAnsi="Arial" w:cs="Arial"/>
          <w:color w:val="010000"/>
          <w:sz w:val="20"/>
        </w:rPr>
        <w:t>Phuc</w:t>
      </w:r>
      <w:proofErr w:type="spellEnd"/>
      <w:r w:rsidRPr="000D38D6">
        <w:rPr>
          <w:rFonts w:ascii="Arial" w:hAnsi="Arial" w:cs="Arial"/>
          <w:color w:val="010000"/>
          <w:sz w:val="20"/>
        </w:rPr>
        <w:t xml:space="preserve"> Thanh Hung Investment Joint Stock Company - the enterprise</w:t>
      </w:r>
      <w:r w:rsidR="00AA20D3" w:rsidRPr="000D38D6">
        <w:rPr>
          <w:rFonts w:ascii="Arial" w:hAnsi="Arial" w:cs="Arial"/>
          <w:color w:val="010000"/>
          <w:sz w:val="20"/>
        </w:rPr>
        <w:t xml:space="preserve"> implementing</w:t>
      </w:r>
      <w:r w:rsidRPr="000D38D6">
        <w:rPr>
          <w:rFonts w:ascii="Arial" w:hAnsi="Arial" w:cs="Arial"/>
          <w:color w:val="010000"/>
          <w:sz w:val="20"/>
        </w:rPr>
        <w:t xml:space="preserve"> </w:t>
      </w:r>
      <w:r w:rsidR="00AA20D3" w:rsidRPr="000D38D6">
        <w:rPr>
          <w:rFonts w:ascii="Arial" w:hAnsi="Arial" w:cs="Arial"/>
          <w:color w:val="010000"/>
          <w:sz w:val="20"/>
        </w:rPr>
        <w:t xml:space="preserve">the component project of investment and construction of </w:t>
      </w:r>
      <w:proofErr w:type="spellStart"/>
      <w:r w:rsidR="00AA20D3" w:rsidRPr="000D38D6">
        <w:rPr>
          <w:rFonts w:ascii="Arial" w:hAnsi="Arial" w:cs="Arial"/>
          <w:color w:val="010000"/>
          <w:sz w:val="20"/>
        </w:rPr>
        <w:t>Dien</w:t>
      </w:r>
      <w:proofErr w:type="spellEnd"/>
      <w:r w:rsidR="00AA20D3" w:rsidRPr="000D38D6">
        <w:rPr>
          <w:rFonts w:ascii="Arial" w:hAnsi="Arial" w:cs="Arial"/>
          <w:color w:val="010000"/>
          <w:sz w:val="20"/>
        </w:rPr>
        <w:t xml:space="preserve"> Chau- Bai </w:t>
      </w:r>
      <w:proofErr w:type="spellStart"/>
      <w:r w:rsidR="00AA20D3" w:rsidRPr="000D38D6">
        <w:rPr>
          <w:rFonts w:ascii="Arial" w:hAnsi="Arial" w:cs="Arial"/>
          <w:color w:val="010000"/>
          <w:sz w:val="20"/>
        </w:rPr>
        <w:t>Vot</w:t>
      </w:r>
      <w:proofErr w:type="spellEnd"/>
      <w:r w:rsidR="00AA20D3" w:rsidRPr="000D38D6">
        <w:rPr>
          <w:rFonts w:ascii="Arial" w:hAnsi="Arial" w:cs="Arial"/>
          <w:color w:val="010000"/>
          <w:sz w:val="20"/>
        </w:rPr>
        <w:t xml:space="preserve"> section</w:t>
      </w:r>
      <w:r w:rsidR="000E7C08" w:rsidRPr="000D38D6">
        <w:rPr>
          <w:rFonts w:ascii="Arial" w:hAnsi="Arial" w:cs="Arial"/>
          <w:color w:val="010000"/>
          <w:sz w:val="20"/>
        </w:rPr>
        <w:t xml:space="preserve"> according to </w:t>
      </w:r>
      <w:r w:rsidRPr="000D38D6">
        <w:rPr>
          <w:rFonts w:ascii="Arial" w:hAnsi="Arial" w:cs="Arial"/>
          <w:color w:val="010000"/>
          <w:sz w:val="20"/>
        </w:rPr>
        <w:t xml:space="preserve">the actual progress of the project and commitments made with the banks </w:t>
      </w:r>
      <w:r w:rsidR="000E7C08" w:rsidRPr="000D38D6">
        <w:rPr>
          <w:rFonts w:ascii="Arial" w:hAnsi="Arial" w:cs="Arial"/>
          <w:color w:val="010000"/>
          <w:sz w:val="20"/>
        </w:rPr>
        <w:t>granting</w:t>
      </w:r>
      <w:r w:rsidRPr="000D38D6">
        <w:rPr>
          <w:rFonts w:ascii="Arial" w:hAnsi="Arial" w:cs="Arial"/>
          <w:color w:val="010000"/>
          <w:sz w:val="20"/>
        </w:rPr>
        <w:t xml:space="preserve"> credit </w:t>
      </w:r>
      <w:r w:rsidR="000E7C08" w:rsidRPr="000D38D6">
        <w:rPr>
          <w:rFonts w:ascii="Arial" w:hAnsi="Arial" w:cs="Arial"/>
          <w:color w:val="010000"/>
          <w:sz w:val="20"/>
        </w:rPr>
        <w:t>contracts</w:t>
      </w:r>
      <w:r w:rsidRPr="000D38D6">
        <w:rPr>
          <w:rFonts w:ascii="Arial" w:hAnsi="Arial" w:cs="Arial"/>
          <w:color w:val="010000"/>
          <w:sz w:val="20"/>
        </w:rPr>
        <w:t xml:space="preserve"> for the project, and will be used to supplement working capital for project implementation.</w:t>
      </w:r>
      <w:r w:rsidR="003623F0" w:rsidRPr="000D38D6">
        <w:rPr>
          <w:rFonts w:ascii="Arial" w:hAnsi="Arial" w:cs="Arial"/>
          <w:color w:val="010000"/>
          <w:sz w:val="20"/>
        </w:rPr>
        <w:t xml:space="preserve"> 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0"/>
        <w:gridCol w:w="2391"/>
        <w:gridCol w:w="884"/>
        <w:gridCol w:w="879"/>
        <w:gridCol w:w="884"/>
        <w:gridCol w:w="882"/>
        <w:gridCol w:w="884"/>
        <w:gridCol w:w="884"/>
        <w:gridCol w:w="884"/>
        <w:gridCol w:w="884"/>
        <w:gridCol w:w="887"/>
        <w:gridCol w:w="879"/>
        <w:gridCol w:w="1024"/>
        <w:gridCol w:w="993"/>
      </w:tblGrid>
      <w:tr w:rsidR="008E029E" w:rsidRPr="000D38D6" w14:paraId="608D472B" w14:textId="77777777" w:rsidTr="000E7C08">
        <w:tc>
          <w:tcPr>
            <w:tcW w:w="25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62551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5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29347" w14:textId="10ECB554" w:rsidR="008E029E" w:rsidRPr="000D38D6" w:rsidRDefault="000E7C08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Use</w:t>
            </w:r>
            <w:r w:rsidR="004906D3" w:rsidRPr="000D38D6">
              <w:rPr>
                <w:rFonts w:ascii="Arial" w:hAnsi="Arial" w:cs="Arial"/>
                <w:color w:val="010000"/>
                <w:sz w:val="20"/>
              </w:rPr>
              <w:t xml:space="preserve"> purpose</w:t>
            </w:r>
          </w:p>
        </w:tc>
        <w:tc>
          <w:tcPr>
            <w:tcW w:w="3533" w:type="pct"/>
            <w:gridSpan w:val="1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8F87C" w14:textId="3B6FC041" w:rsidR="008E029E" w:rsidRPr="000D38D6" w:rsidRDefault="000E7C08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A</w:t>
            </w:r>
            <w:r w:rsidR="004906D3" w:rsidRPr="000D38D6">
              <w:rPr>
                <w:rFonts w:ascii="Arial" w:hAnsi="Arial" w:cs="Arial"/>
                <w:color w:val="010000"/>
                <w:sz w:val="20"/>
              </w:rPr>
              <w:t>ctual amount paid</w:t>
            </w:r>
          </w:p>
        </w:tc>
        <w:tc>
          <w:tcPr>
            <w:tcW w:w="35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1AA42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</w:tr>
      <w:tr w:rsidR="008E029E" w:rsidRPr="000D38D6" w14:paraId="4708643E" w14:textId="77777777" w:rsidTr="000E7C08">
        <w:tc>
          <w:tcPr>
            <w:tcW w:w="25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0285F" w14:textId="77777777" w:rsidR="008E029E" w:rsidRPr="000D38D6" w:rsidRDefault="008E029E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996A2" w14:textId="77777777" w:rsidR="008E029E" w:rsidRPr="000D38D6" w:rsidRDefault="008E029E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4A1B0" w14:textId="27D2B1E8" w:rsidR="008E029E" w:rsidRPr="000D38D6" w:rsidRDefault="000E7C08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</w:t>
            </w:r>
            <w:r w:rsidR="004906D3" w:rsidRPr="000D38D6">
              <w:rPr>
                <w:rFonts w:ascii="Arial" w:hAnsi="Arial" w:cs="Arial"/>
                <w:color w:val="010000"/>
                <w:sz w:val="20"/>
              </w:rPr>
              <w:t>4/2021</w:t>
            </w:r>
          </w:p>
        </w:tc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D5E79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Q1/2022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4BAF5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Q2/2022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C3DA7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Q3/2022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61FAF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Q4/2022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F6DBB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Q1/2023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E18B4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Q2/2023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9C29A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Q3/2023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7E68F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Q4/2023</w:t>
            </w:r>
          </w:p>
        </w:tc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BF97D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Q1/2024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2B205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Q2/2024</w:t>
            </w:r>
          </w:p>
        </w:tc>
        <w:tc>
          <w:tcPr>
            <w:tcW w:w="35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44DC5" w14:textId="77777777" w:rsidR="008E029E" w:rsidRPr="000D38D6" w:rsidRDefault="008E029E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E029E" w:rsidRPr="000D38D6" w14:paraId="7189B8AD" w14:textId="77777777" w:rsidTr="00B2590C">
        <w:tc>
          <w:tcPr>
            <w:tcW w:w="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A8B19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6F920" w14:textId="21BC39AD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 xml:space="preserve">Contribute capital to </w:t>
            </w:r>
            <w:proofErr w:type="spellStart"/>
            <w:r w:rsidRPr="000D38D6">
              <w:rPr>
                <w:rFonts w:ascii="Arial" w:hAnsi="Arial" w:cs="Arial"/>
                <w:color w:val="010000"/>
                <w:sz w:val="20"/>
              </w:rPr>
              <w:t>Phuc</w:t>
            </w:r>
            <w:proofErr w:type="spellEnd"/>
            <w:r w:rsidRPr="000D38D6">
              <w:rPr>
                <w:rFonts w:ascii="Arial" w:hAnsi="Arial" w:cs="Arial"/>
                <w:color w:val="010000"/>
                <w:sz w:val="20"/>
              </w:rPr>
              <w:t xml:space="preserve"> Thanh Hung Investment Joint Stock Company - the enterprise </w:t>
            </w:r>
            <w:r w:rsidR="00AA20D3" w:rsidRPr="000D38D6">
              <w:rPr>
                <w:rFonts w:ascii="Arial" w:hAnsi="Arial" w:cs="Arial"/>
                <w:color w:val="010000"/>
                <w:sz w:val="20"/>
              </w:rPr>
              <w:t xml:space="preserve">implementing the component project of investment and construction of </w:t>
            </w:r>
            <w:proofErr w:type="spellStart"/>
            <w:r w:rsidR="00AA20D3" w:rsidRPr="000D38D6">
              <w:rPr>
                <w:rFonts w:ascii="Arial" w:hAnsi="Arial" w:cs="Arial"/>
                <w:color w:val="010000"/>
                <w:sz w:val="20"/>
              </w:rPr>
              <w:t>Dien</w:t>
            </w:r>
            <w:proofErr w:type="spellEnd"/>
            <w:r w:rsidR="00AA20D3" w:rsidRPr="000D38D6">
              <w:rPr>
                <w:rFonts w:ascii="Arial" w:hAnsi="Arial" w:cs="Arial"/>
                <w:color w:val="010000"/>
                <w:sz w:val="20"/>
              </w:rPr>
              <w:t xml:space="preserve"> Chau- Bai </w:t>
            </w:r>
            <w:proofErr w:type="spellStart"/>
            <w:r w:rsidR="00AA20D3" w:rsidRPr="000D38D6">
              <w:rPr>
                <w:rFonts w:ascii="Arial" w:hAnsi="Arial" w:cs="Arial"/>
                <w:color w:val="010000"/>
                <w:sz w:val="20"/>
              </w:rPr>
              <w:t>Vot</w:t>
            </w:r>
            <w:proofErr w:type="spellEnd"/>
            <w:r w:rsidR="00AA20D3" w:rsidRPr="000D38D6">
              <w:rPr>
                <w:rFonts w:ascii="Arial" w:hAnsi="Arial" w:cs="Arial"/>
                <w:color w:val="010000"/>
                <w:sz w:val="20"/>
              </w:rPr>
              <w:t xml:space="preserve"> section</w:t>
            </w:r>
            <w:r w:rsidRPr="000D38D6">
              <w:rPr>
                <w:rFonts w:ascii="Arial" w:hAnsi="Arial" w:cs="Arial"/>
                <w:color w:val="010000"/>
                <w:sz w:val="20"/>
              </w:rPr>
              <w:t xml:space="preserve">, which is part of the construction </w:t>
            </w:r>
            <w:r w:rsidRPr="000D38D6">
              <w:rPr>
                <w:rFonts w:ascii="Arial" w:hAnsi="Arial" w:cs="Arial"/>
                <w:color w:val="010000"/>
                <w:sz w:val="20"/>
              </w:rPr>
              <w:lastRenderedPageBreak/>
              <w:t>project of expressway sections on the East North-South route during the 2017-2020 period.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01F8E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lastRenderedPageBreak/>
              <w:t>-</w:t>
            </w:r>
          </w:p>
        </w:tc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7901C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05005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1.35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AC574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5D3DF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DFF08" w14:textId="77777777" w:rsidR="008E029E" w:rsidRPr="000D38D6" w:rsidRDefault="008E029E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DBAC3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3.4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2910D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18.720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35AC4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8.582</w:t>
            </w:r>
          </w:p>
        </w:tc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DF023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35.189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24DDF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11.588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25814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78.838</w:t>
            </w:r>
          </w:p>
        </w:tc>
      </w:tr>
      <w:tr w:rsidR="008E029E" w:rsidRPr="000D38D6" w14:paraId="6DBE98DD" w14:textId="77777777" w:rsidTr="00B2590C">
        <w:tc>
          <w:tcPr>
            <w:tcW w:w="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EB4A4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4D1B7" w14:textId="29879C68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 xml:space="preserve">Supplement working capital to implement </w:t>
            </w:r>
            <w:r w:rsidR="00AA20D3" w:rsidRPr="000D38D6">
              <w:rPr>
                <w:rFonts w:ascii="Arial" w:hAnsi="Arial" w:cs="Arial"/>
                <w:color w:val="010000"/>
                <w:sz w:val="20"/>
              </w:rPr>
              <w:t xml:space="preserve">the component project of investment and construction of </w:t>
            </w:r>
            <w:proofErr w:type="spellStart"/>
            <w:r w:rsidR="00AA20D3" w:rsidRPr="000D38D6">
              <w:rPr>
                <w:rFonts w:ascii="Arial" w:hAnsi="Arial" w:cs="Arial"/>
                <w:color w:val="010000"/>
                <w:sz w:val="20"/>
              </w:rPr>
              <w:t>Dien</w:t>
            </w:r>
            <w:proofErr w:type="spellEnd"/>
            <w:r w:rsidR="00AA20D3" w:rsidRPr="000D38D6">
              <w:rPr>
                <w:rFonts w:ascii="Arial" w:hAnsi="Arial" w:cs="Arial"/>
                <w:color w:val="010000"/>
                <w:sz w:val="20"/>
              </w:rPr>
              <w:t xml:space="preserve"> Chau- Bai </w:t>
            </w:r>
            <w:proofErr w:type="spellStart"/>
            <w:r w:rsidR="00AA20D3" w:rsidRPr="000D38D6">
              <w:rPr>
                <w:rFonts w:ascii="Arial" w:hAnsi="Arial" w:cs="Arial"/>
                <w:color w:val="010000"/>
                <w:sz w:val="20"/>
              </w:rPr>
              <w:t>Vot</w:t>
            </w:r>
            <w:proofErr w:type="spellEnd"/>
            <w:r w:rsidR="00AA20D3" w:rsidRPr="000D38D6">
              <w:rPr>
                <w:rFonts w:ascii="Arial" w:hAnsi="Arial" w:cs="Arial"/>
                <w:color w:val="010000"/>
                <w:sz w:val="20"/>
              </w:rPr>
              <w:t xml:space="preserve"> section</w:t>
            </w:r>
            <w:r w:rsidRPr="000D38D6">
              <w:rPr>
                <w:rFonts w:ascii="Arial" w:hAnsi="Arial" w:cs="Arial"/>
                <w:color w:val="010000"/>
                <w:sz w:val="20"/>
              </w:rPr>
              <w:t>, which is part of the construction project of</w:t>
            </w:r>
            <w:r w:rsidR="000E7C08" w:rsidRPr="000D38D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D38D6">
              <w:rPr>
                <w:rFonts w:ascii="Arial" w:hAnsi="Arial" w:cs="Arial"/>
                <w:color w:val="010000"/>
                <w:sz w:val="20"/>
              </w:rPr>
              <w:t>expressway sections on the East North-South route during the 2017-2020 period.</w:t>
            </w:r>
            <w:r w:rsidR="00AA20D3" w:rsidRPr="000D38D6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E4707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7A074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32B7F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8B188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0.11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F74C3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0.15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F4C30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0.10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A7DEB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0.122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D67DA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0.425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5FAF9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0.173</w:t>
            </w:r>
          </w:p>
        </w:tc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A080F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1.253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40CF9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0.280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2B175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2.613</w:t>
            </w:r>
          </w:p>
        </w:tc>
      </w:tr>
      <w:tr w:rsidR="008E029E" w:rsidRPr="000D38D6" w14:paraId="0AEEC27E" w14:textId="77777777" w:rsidTr="00B2590C">
        <w:tc>
          <w:tcPr>
            <w:tcW w:w="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B3B70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419EC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Contribute capital to establish Vina2 Homes Joint Stock Company for the development and implementation of potential real estate projects.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32B3B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130</w:t>
            </w:r>
          </w:p>
        </w:tc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E4E9F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B21F3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2283D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E9882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D7FBA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9EDDE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73BAF" w14:textId="77777777" w:rsidR="008E029E" w:rsidRPr="000D38D6" w:rsidRDefault="008E029E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980D8" w14:textId="77777777" w:rsidR="008E029E" w:rsidRPr="000D38D6" w:rsidRDefault="008E029E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090E6" w14:textId="77777777" w:rsidR="008E029E" w:rsidRPr="000D38D6" w:rsidRDefault="008E029E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38467" w14:textId="77777777" w:rsidR="008E029E" w:rsidRPr="000D38D6" w:rsidRDefault="008E029E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B036A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130</w:t>
            </w:r>
          </w:p>
        </w:tc>
      </w:tr>
      <w:tr w:rsidR="008E029E" w:rsidRPr="000D38D6" w14:paraId="450481D8" w14:textId="77777777" w:rsidTr="00B2590C">
        <w:tc>
          <w:tcPr>
            <w:tcW w:w="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80C1B" w14:textId="77777777" w:rsidR="008E029E" w:rsidRPr="000D38D6" w:rsidRDefault="008E029E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5215B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Supplement working capital.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D66B8" w14:textId="77777777" w:rsidR="008E029E" w:rsidRPr="000D38D6" w:rsidRDefault="008E029E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A5F56" w14:textId="77777777" w:rsidR="008E029E" w:rsidRPr="000D38D6" w:rsidRDefault="008E029E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82C72" w14:textId="77777777" w:rsidR="008E029E" w:rsidRPr="000D38D6" w:rsidRDefault="008E029E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E192F" w14:textId="77777777" w:rsidR="008E029E" w:rsidRPr="000D38D6" w:rsidRDefault="008E029E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8FF02" w14:textId="77777777" w:rsidR="008E029E" w:rsidRPr="000D38D6" w:rsidRDefault="008E029E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BCEE3" w14:textId="77777777" w:rsidR="008E029E" w:rsidRPr="000D38D6" w:rsidRDefault="008E029E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CA82B" w14:textId="77777777" w:rsidR="008E029E" w:rsidRPr="000D38D6" w:rsidRDefault="008E029E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C3AF6" w14:textId="77777777" w:rsidR="008E029E" w:rsidRPr="000D38D6" w:rsidRDefault="008E029E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EB1D5" w14:textId="77777777" w:rsidR="008E029E" w:rsidRPr="000D38D6" w:rsidRDefault="008E029E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8F048" w14:textId="77777777" w:rsidR="008E029E" w:rsidRPr="000D38D6" w:rsidRDefault="008E029E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69A9A" w14:textId="77777777" w:rsidR="008E029E" w:rsidRPr="000D38D6" w:rsidRDefault="008E029E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5D261" w14:textId="77777777" w:rsidR="008E029E" w:rsidRPr="000D38D6" w:rsidRDefault="008E029E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E029E" w:rsidRPr="000D38D6" w14:paraId="16CE7CA9" w14:textId="77777777" w:rsidTr="00B2590C">
        <w:tc>
          <w:tcPr>
            <w:tcW w:w="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6148F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F8AA9" w14:textId="535B3034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 xml:space="preserve">Specifically, repayment of </w:t>
            </w:r>
            <w:r w:rsidRPr="000D38D6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debts to BIDV according to </w:t>
            </w:r>
            <w:r w:rsidR="000E7C08" w:rsidRPr="000D38D6">
              <w:rPr>
                <w:rFonts w:ascii="Arial" w:hAnsi="Arial" w:cs="Arial"/>
                <w:color w:val="010000"/>
                <w:sz w:val="20"/>
              </w:rPr>
              <w:t>Acknowledgements of Debt No.</w:t>
            </w:r>
          </w:p>
          <w:p w14:paraId="7EF777FE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12082000774122,</w:t>
            </w:r>
          </w:p>
          <w:p w14:paraId="76C33C30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12082000775587,</w:t>
            </w:r>
          </w:p>
          <w:p w14:paraId="3AE8F373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12082000776289,</w:t>
            </w:r>
          </w:p>
          <w:p w14:paraId="15D05FEB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12082000777015,</w:t>
            </w:r>
          </w:p>
          <w:p w14:paraId="75FC6561" w14:textId="49EB0AB3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12082000777510,</w:t>
            </w:r>
            <w:r w:rsidR="000E7C08" w:rsidRPr="000D38D6">
              <w:rPr>
                <w:rFonts w:ascii="Arial" w:hAnsi="Arial" w:cs="Arial"/>
                <w:color w:val="010000"/>
                <w:sz w:val="20"/>
              </w:rPr>
              <w:t xml:space="preserve"> and</w:t>
            </w:r>
          </w:p>
          <w:p w14:paraId="6ECA1E1D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12082000777769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243AE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lastRenderedPageBreak/>
              <w:t>20</w:t>
            </w:r>
          </w:p>
        </w:tc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B61E0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684ED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63491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B688D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6ED2C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585E2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DDADD" w14:textId="77777777" w:rsidR="008E029E" w:rsidRPr="000D38D6" w:rsidRDefault="008E029E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206C2" w14:textId="77777777" w:rsidR="008E029E" w:rsidRPr="000D38D6" w:rsidRDefault="008E029E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A1C57" w14:textId="77777777" w:rsidR="008E029E" w:rsidRPr="000D38D6" w:rsidRDefault="008E029E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E039B" w14:textId="77777777" w:rsidR="008E029E" w:rsidRPr="000D38D6" w:rsidRDefault="008E029E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D2E85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</w:tr>
      <w:tr w:rsidR="008E029E" w:rsidRPr="000D38D6" w14:paraId="07F3557E" w14:textId="77777777" w:rsidTr="00B2590C">
        <w:tc>
          <w:tcPr>
            <w:tcW w:w="111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118CB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lastRenderedPageBreak/>
              <w:t>Total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0DC77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150</w:t>
            </w:r>
          </w:p>
        </w:tc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6AE54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A91F9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1.35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EE5E8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0.11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6D70F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0.15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55C3A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0.10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FE7A0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3.522</w:t>
            </w:r>
          </w:p>
        </w:tc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5B4B4" w14:textId="77777777" w:rsidR="008E029E" w:rsidRPr="000D38D6" w:rsidRDefault="004906D3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19.145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20D1F" w14:textId="77777777" w:rsidR="008E029E" w:rsidRPr="000D38D6" w:rsidRDefault="004906D3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8.755</w:t>
            </w:r>
          </w:p>
        </w:tc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E2CCA" w14:textId="77777777" w:rsidR="008E029E" w:rsidRPr="000D38D6" w:rsidRDefault="004906D3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35.575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902A5" w14:textId="77777777" w:rsidR="008E029E" w:rsidRPr="000D38D6" w:rsidRDefault="004906D3" w:rsidP="00870A88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42.993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755CC" w14:textId="77777777" w:rsidR="008E029E" w:rsidRPr="000D38D6" w:rsidRDefault="004906D3" w:rsidP="008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D38D6">
              <w:rPr>
                <w:rFonts w:ascii="Arial" w:hAnsi="Arial" w:cs="Arial"/>
                <w:color w:val="010000"/>
                <w:sz w:val="20"/>
              </w:rPr>
              <w:t>231.451</w:t>
            </w:r>
          </w:p>
        </w:tc>
      </w:tr>
    </w:tbl>
    <w:p w14:paraId="77538633" w14:textId="673A5816" w:rsidR="008E029E" w:rsidRPr="000D38D6" w:rsidRDefault="004906D3" w:rsidP="00870A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 xml:space="preserve">Changes (if any): Adjust the plan </w:t>
      </w:r>
      <w:r w:rsidR="000E7C08" w:rsidRPr="000D38D6">
        <w:rPr>
          <w:rFonts w:ascii="Arial" w:hAnsi="Arial" w:cs="Arial"/>
          <w:color w:val="010000"/>
          <w:sz w:val="20"/>
        </w:rPr>
        <w:t>on</w:t>
      </w:r>
      <w:r w:rsidRPr="000D38D6">
        <w:rPr>
          <w:rFonts w:ascii="Arial" w:hAnsi="Arial" w:cs="Arial"/>
          <w:color w:val="010000"/>
          <w:sz w:val="20"/>
        </w:rPr>
        <w:t xml:space="preserve"> us</w:t>
      </w:r>
      <w:r w:rsidR="000E7C08" w:rsidRPr="000D38D6">
        <w:rPr>
          <w:rFonts w:ascii="Arial" w:hAnsi="Arial" w:cs="Arial"/>
          <w:color w:val="010000"/>
          <w:sz w:val="20"/>
        </w:rPr>
        <w:t xml:space="preserve">ing </w:t>
      </w:r>
      <w:r w:rsidRPr="000D38D6">
        <w:rPr>
          <w:rFonts w:ascii="Arial" w:hAnsi="Arial" w:cs="Arial"/>
          <w:color w:val="010000"/>
          <w:sz w:val="20"/>
        </w:rPr>
        <w:t xml:space="preserve">VND 150 billion </w:t>
      </w:r>
      <w:r w:rsidR="000E7C08" w:rsidRPr="000D38D6">
        <w:rPr>
          <w:rFonts w:ascii="Arial" w:hAnsi="Arial" w:cs="Arial"/>
          <w:color w:val="010000"/>
          <w:sz w:val="20"/>
        </w:rPr>
        <w:t>obtained</w:t>
      </w:r>
      <w:r w:rsidRPr="000D38D6">
        <w:rPr>
          <w:rFonts w:ascii="Arial" w:hAnsi="Arial" w:cs="Arial"/>
          <w:color w:val="010000"/>
          <w:sz w:val="20"/>
        </w:rPr>
        <w:t xml:space="preserve"> from the offering</w:t>
      </w:r>
      <w:r w:rsidR="000E7C08" w:rsidRPr="000D38D6">
        <w:rPr>
          <w:rFonts w:ascii="Arial" w:hAnsi="Arial" w:cs="Arial"/>
          <w:color w:val="010000"/>
          <w:sz w:val="20"/>
        </w:rPr>
        <w:t xml:space="preserve"> for payments and advances for contractors and suppliers of</w:t>
      </w:r>
      <w:r w:rsidR="003623F0" w:rsidRPr="000D38D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3623F0" w:rsidRPr="000D38D6">
        <w:rPr>
          <w:rFonts w:ascii="Arial" w:hAnsi="Arial" w:cs="Arial"/>
          <w:color w:val="010000"/>
          <w:sz w:val="20"/>
        </w:rPr>
        <w:t>Dien</w:t>
      </w:r>
      <w:proofErr w:type="spellEnd"/>
      <w:r w:rsidR="003623F0" w:rsidRPr="000D38D6">
        <w:rPr>
          <w:rFonts w:ascii="Arial" w:hAnsi="Arial" w:cs="Arial"/>
          <w:color w:val="010000"/>
          <w:sz w:val="20"/>
        </w:rPr>
        <w:t xml:space="preserve"> Chau- Bai </w:t>
      </w:r>
      <w:proofErr w:type="spellStart"/>
      <w:r w:rsidR="003623F0" w:rsidRPr="000D38D6">
        <w:rPr>
          <w:rFonts w:ascii="Arial" w:hAnsi="Arial" w:cs="Arial"/>
          <w:color w:val="010000"/>
          <w:sz w:val="20"/>
        </w:rPr>
        <w:t>Vot</w:t>
      </w:r>
      <w:proofErr w:type="spellEnd"/>
      <w:r w:rsidR="003623F0" w:rsidRPr="000D38D6">
        <w:rPr>
          <w:rFonts w:ascii="Arial" w:hAnsi="Arial" w:cs="Arial"/>
          <w:color w:val="010000"/>
          <w:sz w:val="20"/>
        </w:rPr>
        <w:t xml:space="preserve"> project; specifically, using</w:t>
      </w:r>
      <w:r w:rsidRPr="000D38D6">
        <w:rPr>
          <w:rFonts w:ascii="Arial" w:hAnsi="Arial" w:cs="Arial"/>
          <w:color w:val="010000"/>
          <w:sz w:val="20"/>
        </w:rPr>
        <w:t xml:space="preserve"> VND 147,000,393,977 for contributions to </w:t>
      </w:r>
      <w:proofErr w:type="spellStart"/>
      <w:r w:rsidRPr="000D38D6">
        <w:rPr>
          <w:rFonts w:ascii="Arial" w:hAnsi="Arial" w:cs="Arial"/>
          <w:color w:val="010000"/>
          <w:sz w:val="20"/>
        </w:rPr>
        <w:t>Phuc</w:t>
      </w:r>
      <w:proofErr w:type="spellEnd"/>
      <w:r w:rsidRPr="000D38D6">
        <w:rPr>
          <w:rFonts w:ascii="Arial" w:hAnsi="Arial" w:cs="Arial"/>
          <w:color w:val="010000"/>
          <w:sz w:val="20"/>
        </w:rPr>
        <w:t xml:space="preserve"> Thanh Hung Investment Joint Stock Company - the enterprise </w:t>
      </w:r>
      <w:r w:rsidR="00AA20D3" w:rsidRPr="000D38D6">
        <w:rPr>
          <w:rFonts w:ascii="Arial" w:hAnsi="Arial" w:cs="Arial"/>
          <w:color w:val="010000"/>
          <w:sz w:val="20"/>
        </w:rPr>
        <w:t xml:space="preserve">implementing the component project of investment and construction of </w:t>
      </w:r>
      <w:proofErr w:type="spellStart"/>
      <w:r w:rsidR="00AA20D3" w:rsidRPr="000D38D6">
        <w:rPr>
          <w:rFonts w:ascii="Arial" w:hAnsi="Arial" w:cs="Arial"/>
          <w:color w:val="010000"/>
          <w:sz w:val="20"/>
        </w:rPr>
        <w:t>Dien</w:t>
      </w:r>
      <w:proofErr w:type="spellEnd"/>
      <w:r w:rsidR="00AA20D3" w:rsidRPr="000D38D6">
        <w:rPr>
          <w:rFonts w:ascii="Arial" w:hAnsi="Arial" w:cs="Arial"/>
          <w:color w:val="010000"/>
          <w:sz w:val="20"/>
        </w:rPr>
        <w:t xml:space="preserve"> Chau- Bai </w:t>
      </w:r>
      <w:proofErr w:type="spellStart"/>
      <w:r w:rsidR="00AA20D3" w:rsidRPr="000D38D6">
        <w:rPr>
          <w:rFonts w:ascii="Arial" w:hAnsi="Arial" w:cs="Arial"/>
          <w:color w:val="010000"/>
          <w:sz w:val="20"/>
        </w:rPr>
        <w:t>Vot</w:t>
      </w:r>
      <w:proofErr w:type="spellEnd"/>
      <w:r w:rsidR="00AA20D3" w:rsidRPr="000D38D6">
        <w:rPr>
          <w:rFonts w:ascii="Arial" w:hAnsi="Arial" w:cs="Arial"/>
          <w:color w:val="010000"/>
          <w:sz w:val="20"/>
        </w:rPr>
        <w:t xml:space="preserve"> section</w:t>
      </w:r>
      <w:r w:rsidRPr="000D38D6">
        <w:rPr>
          <w:rFonts w:ascii="Arial" w:hAnsi="Arial" w:cs="Arial"/>
          <w:color w:val="010000"/>
          <w:sz w:val="20"/>
        </w:rPr>
        <w:t xml:space="preserve">, which is part of the construction project of expressway sections on the East North-South route during the 2017-2020 period. The remaining amount of VND 2,999,606,023 will be supplemented as working capital to serve the </w:t>
      </w:r>
      <w:proofErr w:type="spellStart"/>
      <w:r w:rsidRPr="000D38D6">
        <w:rPr>
          <w:rFonts w:ascii="Arial" w:hAnsi="Arial" w:cs="Arial"/>
          <w:color w:val="010000"/>
          <w:sz w:val="20"/>
        </w:rPr>
        <w:t>Dien</w:t>
      </w:r>
      <w:proofErr w:type="spellEnd"/>
      <w:r w:rsidRPr="000D38D6">
        <w:rPr>
          <w:rFonts w:ascii="Arial" w:hAnsi="Arial" w:cs="Arial"/>
          <w:color w:val="010000"/>
          <w:sz w:val="20"/>
        </w:rPr>
        <w:t xml:space="preserve"> Chau- Bai </w:t>
      </w:r>
      <w:proofErr w:type="spellStart"/>
      <w:r w:rsidRPr="000D38D6">
        <w:rPr>
          <w:rFonts w:ascii="Arial" w:hAnsi="Arial" w:cs="Arial"/>
          <w:color w:val="010000"/>
          <w:sz w:val="20"/>
        </w:rPr>
        <w:t>Vot</w:t>
      </w:r>
      <w:proofErr w:type="spellEnd"/>
      <w:r w:rsidRPr="000D38D6">
        <w:rPr>
          <w:rFonts w:ascii="Arial" w:hAnsi="Arial" w:cs="Arial"/>
          <w:color w:val="010000"/>
          <w:sz w:val="20"/>
        </w:rPr>
        <w:t xml:space="preserve"> project.</w:t>
      </w:r>
    </w:p>
    <w:p w14:paraId="5A504B76" w14:textId="72F0147A" w:rsidR="008E029E" w:rsidRPr="000D38D6" w:rsidRDefault="004906D3" w:rsidP="00870A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 xml:space="preserve">The change in the </w:t>
      </w:r>
      <w:r w:rsidR="003623F0" w:rsidRPr="000D38D6">
        <w:rPr>
          <w:rFonts w:ascii="Arial" w:hAnsi="Arial" w:cs="Arial"/>
          <w:color w:val="010000"/>
          <w:sz w:val="20"/>
        </w:rPr>
        <w:t xml:space="preserve">capital use </w:t>
      </w:r>
      <w:r w:rsidRPr="000D38D6">
        <w:rPr>
          <w:rFonts w:ascii="Arial" w:hAnsi="Arial" w:cs="Arial"/>
          <w:color w:val="010000"/>
          <w:sz w:val="20"/>
        </w:rPr>
        <w:t>purpose has been approved at the Annual General Meeting 2022 under General Mandate No. 02/2022/NQ-DHDCD dated April 22, 2022, according to Proposal No. 39/2022/</w:t>
      </w:r>
      <w:proofErr w:type="spellStart"/>
      <w:r w:rsidRPr="000D38D6">
        <w:rPr>
          <w:rFonts w:ascii="Arial" w:hAnsi="Arial" w:cs="Arial"/>
          <w:color w:val="010000"/>
          <w:sz w:val="20"/>
        </w:rPr>
        <w:t>TTr</w:t>
      </w:r>
      <w:proofErr w:type="spellEnd"/>
      <w:r w:rsidRPr="000D38D6">
        <w:rPr>
          <w:rFonts w:ascii="Arial" w:hAnsi="Arial" w:cs="Arial"/>
          <w:color w:val="010000"/>
          <w:sz w:val="20"/>
        </w:rPr>
        <w:t>-HDQT.</w:t>
      </w:r>
    </w:p>
    <w:p w14:paraId="556BCE4D" w14:textId="3C988E2D" w:rsidR="008E029E" w:rsidRPr="000D38D6" w:rsidRDefault="00870A88" w:rsidP="00870A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Reason for </w:t>
      </w:r>
      <w:r w:rsidR="004906D3" w:rsidRPr="000D38D6">
        <w:rPr>
          <w:rFonts w:ascii="Arial" w:hAnsi="Arial" w:cs="Arial"/>
          <w:color w:val="010000"/>
          <w:sz w:val="20"/>
        </w:rPr>
        <w:t xml:space="preserve">change: Payments to contractors and suppliers for </w:t>
      </w:r>
      <w:r w:rsidR="00AA20D3" w:rsidRPr="000D38D6">
        <w:rPr>
          <w:rFonts w:ascii="Arial" w:hAnsi="Arial" w:cs="Arial"/>
          <w:color w:val="010000"/>
          <w:sz w:val="20"/>
        </w:rPr>
        <w:t xml:space="preserve">implementing the component project of investment and construction of </w:t>
      </w:r>
      <w:proofErr w:type="spellStart"/>
      <w:r w:rsidR="00AA20D3" w:rsidRPr="000D38D6">
        <w:rPr>
          <w:rFonts w:ascii="Arial" w:hAnsi="Arial" w:cs="Arial"/>
          <w:color w:val="010000"/>
          <w:sz w:val="20"/>
        </w:rPr>
        <w:t>Dien</w:t>
      </w:r>
      <w:proofErr w:type="spellEnd"/>
      <w:r w:rsidR="00AA20D3" w:rsidRPr="000D38D6">
        <w:rPr>
          <w:rFonts w:ascii="Arial" w:hAnsi="Arial" w:cs="Arial"/>
          <w:color w:val="010000"/>
          <w:sz w:val="20"/>
        </w:rPr>
        <w:t xml:space="preserve"> Chau- Bai </w:t>
      </w:r>
      <w:proofErr w:type="spellStart"/>
      <w:r w:rsidR="00AA20D3" w:rsidRPr="000D38D6">
        <w:rPr>
          <w:rFonts w:ascii="Arial" w:hAnsi="Arial" w:cs="Arial"/>
          <w:color w:val="010000"/>
          <w:sz w:val="20"/>
        </w:rPr>
        <w:t>Vot</w:t>
      </w:r>
      <w:proofErr w:type="spellEnd"/>
      <w:r w:rsidR="00AA20D3" w:rsidRPr="000D38D6">
        <w:rPr>
          <w:rFonts w:ascii="Arial" w:hAnsi="Arial" w:cs="Arial"/>
          <w:color w:val="010000"/>
          <w:sz w:val="20"/>
        </w:rPr>
        <w:t xml:space="preserve"> section</w:t>
      </w:r>
      <w:r w:rsidR="004906D3" w:rsidRPr="000D38D6">
        <w:rPr>
          <w:rFonts w:ascii="Arial" w:hAnsi="Arial" w:cs="Arial"/>
          <w:color w:val="010000"/>
          <w:sz w:val="20"/>
        </w:rPr>
        <w:t xml:space="preserve"> </w:t>
      </w:r>
      <w:r w:rsidR="003623F0" w:rsidRPr="000D38D6">
        <w:rPr>
          <w:rFonts w:ascii="Arial" w:hAnsi="Arial" w:cs="Arial"/>
          <w:color w:val="010000"/>
          <w:sz w:val="20"/>
        </w:rPr>
        <w:t>project</w:t>
      </w:r>
      <w:r w:rsidR="004906D3" w:rsidRPr="000D38D6">
        <w:rPr>
          <w:rFonts w:ascii="Arial" w:hAnsi="Arial" w:cs="Arial"/>
          <w:color w:val="010000"/>
          <w:sz w:val="20"/>
        </w:rPr>
        <w:t xml:space="preserve"> must be </w:t>
      </w:r>
      <w:r w:rsidR="003623F0" w:rsidRPr="000D38D6">
        <w:rPr>
          <w:rFonts w:ascii="Arial" w:hAnsi="Arial" w:cs="Arial"/>
          <w:color w:val="010000"/>
          <w:sz w:val="20"/>
        </w:rPr>
        <w:t>approved by</w:t>
      </w:r>
      <w:r w:rsidR="004906D3" w:rsidRPr="000D38D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906D3" w:rsidRPr="000D38D6">
        <w:rPr>
          <w:rFonts w:ascii="Arial" w:hAnsi="Arial" w:cs="Arial"/>
          <w:color w:val="010000"/>
          <w:sz w:val="20"/>
        </w:rPr>
        <w:t>Phuc</w:t>
      </w:r>
      <w:proofErr w:type="spellEnd"/>
      <w:r w:rsidR="004906D3" w:rsidRPr="000D38D6">
        <w:rPr>
          <w:rFonts w:ascii="Arial" w:hAnsi="Arial" w:cs="Arial"/>
          <w:color w:val="010000"/>
          <w:sz w:val="20"/>
        </w:rPr>
        <w:t xml:space="preserve"> Thanh Hung Investment Joint Stock Company.</w:t>
      </w:r>
      <w:r w:rsidR="00AA20D3" w:rsidRPr="000D38D6">
        <w:rPr>
          <w:rFonts w:ascii="Arial" w:hAnsi="Arial" w:cs="Arial"/>
          <w:color w:val="010000"/>
          <w:sz w:val="20"/>
        </w:rPr>
        <w:t xml:space="preserve"> </w:t>
      </w:r>
    </w:p>
    <w:p w14:paraId="23D6310C" w14:textId="6F5448D2" w:rsidR="008E029E" w:rsidRPr="000D38D6" w:rsidRDefault="004906D3" w:rsidP="00870A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38D6">
        <w:rPr>
          <w:rFonts w:ascii="Arial" w:hAnsi="Arial" w:cs="Arial"/>
          <w:color w:val="010000"/>
          <w:sz w:val="20"/>
        </w:rPr>
        <w:t xml:space="preserve">Report on the progress is </w:t>
      </w:r>
      <w:r w:rsidR="003623F0" w:rsidRPr="000D38D6">
        <w:rPr>
          <w:rFonts w:ascii="Arial" w:hAnsi="Arial" w:cs="Arial"/>
          <w:color w:val="010000"/>
          <w:sz w:val="20"/>
        </w:rPr>
        <w:t>published</w:t>
      </w:r>
      <w:r w:rsidRPr="000D38D6">
        <w:rPr>
          <w:rFonts w:ascii="Arial" w:hAnsi="Arial" w:cs="Arial"/>
          <w:color w:val="010000"/>
          <w:sz w:val="20"/>
        </w:rPr>
        <w:t xml:space="preserve"> at </w:t>
      </w:r>
      <w:r w:rsidR="003623F0" w:rsidRPr="000D38D6">
        <w:rPr>
          <w:rFonts w:ascii="Arial" w:hAnsi="Arial" w:cs="Arial"/>
          <w:color w:val="010000"/>
          <w:sz w:val="20"/>
        </w:rPr>
        <w:t>t</w:t>
      </w:r>
      <w:r w:rsidRPr="000D38D6">
        <w:rPr>
          <w:rFonts w:ascii="Arial" w:hAnsi="Arial" w:cs="Arial"/>
          <w:color w:val="010000"/>
          <w:sz w:val="20"/>
        </w:rPr>
        <w:t>he Company's website and the Hanoi Stock Exchange from May 13, 2024.</w:t>
      </w:r>
    </w:p>
    <w:sectPr w:rsidR="008E029E" w:rsidRPr="000D38D6" w:rsidSect="00B2590C">
      <w:pgSz w:w="16839" w:h="11907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8F7"/>
    <w:multiLevelType w:val="multilevel"/>
    <w:tmpl w:val="1578E74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1B49FA"/>
    <w:multiLevelType w:val="multilevel"/>
    <w:tmpl w:val="AF0259F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F8738D"/>
    <w:multiLevelType w:val="multilevel"/>
    <w:tmpl w:val="819822F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67E236D"/>
    <w:multiLevelType w:val="multilevel"/>
    <w:tmpl w:val="75A473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9E"/>
    <w:rsid w:val="000D38D6"/>
    <w:rsid w:val="000E7C08"/>
    <w:rsid w:val="002021D1"/>
    <w:rsid w:val="003623F0"/>
    <w:rsid w:val="004616F9"/>
    <w:rsid w:val="004906D3"/>
    <w:rsid w:val="00492362"/>
    <w:rsid w:val="008457E1"/>
    <w:rsid w:val="00870A88"/>
    <w:rsid w:val="008E029E"/>
    <w:rsid w:val="00AA20D3"/>
    <w:rsid w:val="00B00FD9"/>
    <w:rsid w:val="00B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81BFA"/>
  <w15:docId w15:val="{CD2D6018-40BE-40BD-8942-A74E1FD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F22739"/>
      <w:w w:val="6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/>
      <w:strike w:val="0"/>
      <w:color w:val="F2273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4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Tiu20">
    <w:name w:val="Tiêu đề #2"/>
    <w:basedOn w:val="Normal"/>
    <w:link w:val="Tiu2"/>
    <w:pPr>
      <w:spacing w:line="317" w:lineRule="auto"/>
      <w:ind w:left="610" w:hanging="33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pPr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Khc0">
    <w:name w:val="Khác"/>
    <w:basedOn w:val="Normal"/>
    <w:link w:val="Khc"/>
    <w:pPr>
      <w:spacing w:line="314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F22739"/>
      <w:w w:val="60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smallCaps/>
      <w:color w:val="F22739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46"/>
      <w:szCs w:val="4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Scas4z5/GxgRYgP70zWXOTWIVQ==">CgMxLjA4AHIhMU9SNndESjhsVDExdy1aQ2xXZnNNeUctRV9nRkRZUVZ3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Duc Quan</cp:lastModifiedBy>
  <cp:revision>3</cp:revision>
  <dcterms:created xsi:type="dcterms:W3CDTF">2024-05-16T03:52:00Z</dcterms:created>
  <dcterms:modified xsi:type="dcterms:W3CDTF">2024-05-16T04:01:00Z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22525ac5c85a39f5f3dc2c689200b1b4c2bb14b278aff270a8111d0cbdab2a61</vt:lpwstr>
  </property>
</Properties>
</file>